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5C" w:rsidRDefault="006C7D5C" w:rsidP="006C7D5C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9-й клас. АЛГЕБРА</w:t>
      </w:r>
    </w:p>
    <w:p w:rsidR="006C7D5C" w:rsidRDefault="006C7D5C" w:rsidP="006C7D5C">
      <w:pPr>
        <w:pStyle w:val="razdel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70 год. I семестр — 32 год, 2 год на тиждень,</w:t>
      </w:r>
    </w:p>
    <w:p w:rsidR="006C7D5C" w:rsidRDefault="006C7D5C" w:rsidP="006C7D5C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II семестр — 38 год, 2 год на тиждень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4821"/>
      </w:tblGrid>
      <w:tr w:rsidR="006C7D5C" w:rsidTr="006C7D5C">
        <w:trPr>
          <w:trHeight w:val="8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5C" w:rsidRDefault="006C7D5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К-ть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5C" w:rsidRDefault="006C7D5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D5C" w:rsidRDefault="006C7D5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</w:tr>
      <w:tr w:rsidR="006C7D5C" w:rsidRPr="006C7D5C" w:rsidTr="006C7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1. НЕРІВНОСТІ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Числові нерівності. Основні властивості числових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Нерівності зі змінними. Лінійні нерівності з однією змінною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Об’єднання та переріз множин. Числові проміжки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Рівносильні нерівності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Системи лінійних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однією змінною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>
              <w:rPr>
                <w:sz w:val="28"/>
                <w:szCs w:val="28"/>
                <w:lang w:val="uk-UA"/>
              </w:rPr>
              <w:t xml:space="preserve"> числових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 змінними; лінійних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однією змінною; подвійних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пояснює:</w:t>
            </w:r>
          </w:p>
          <w:p w:rsidR="006C7D5C" w:rsidRDefault="006C7D5C" w:rsidP="006B6046">
            <w:pPr>
              <w:pStyle w:val="TableText0"/>
              <w:numPr>
                <w:ilvl w:val="0"/>
                <w:numId w:val="1"/>
              </w:numPr>
              <w:tabs>
                <w:tab w:val="num" w:pos="572"/>
              </w:tabs>
              <w:spacing w:before="0"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об’єднання та переріз множин;</w:t>
            </w:r>
          </w:p>
          <w:p w:rsidR="006C7D5C" w:rsidRDefault="006C7D5C" w:rsidP="006B6046">
            <w:pPr>
              <w:pStyle w:val="TableTextabzac"/>
              <w:numPr>
                <w:ilvl w:val="0"/>
                <w:numId w:val="1"/>
              </w:numPr>
              <w:tabs>
                <w:tab w:val="num" w:pos="572"/>
              </w:tabs>
              <w:spacing w:line="360" w:lineRule="auto"/>
              <w:ind w:left="572" w:right="57" w:hanging="28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зміст понять: </w:t>
            </w:r>
            <w:r>
              <w:rPr>
                <w:bCs/>
                <w:i/>
                <w:sz w:val="28"/>
                <w:szCs w:val="28"/>
                <w:lang w:val="uk-UA"/>
              </w:rPr>
              <w:t>a</w:t>
            </w:r>
            <w:r>
              <w:rPr>
                <w:bCs/>
                <w:sz w:val="28"/>
                <w:szCs w:val="28"/>
                <w:lang w:val="uk-UA"/>
              </w:rPr>
              <w:t xml:space="preserve"> &gt; </w:t>
            </w:r>
            <w:r>
              <w:rPr>
                <w:bCs/>
                <w:i/>
                <w:sz w:val="28"/>
                <w:szCs w:val="28"/>
                <w:lang w:val="uk-UA"/>
              </w:rPr>
              <w:t>b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a</w:t>
            </w:r>
            <w:r>
              <w:rPr>
                <w:bCs/>
                <w:sz w:val="28"/>
                <w:szCs w:val="28"/>
                <w:lang w:val="uk-UA"/>
              </w:rPr>
              <w:t xml:space="preserve"> &lt; </w:t>
            </w:r>
            <w:r>
              <w:rPr>
                <w:bCs/>
                <w:i/>
                <w:sz w:val="28"/>
                <w:szCs w:val="28"/>
                <w:lang w:val="uk-UA"/>
              </w:rPr>
              <w:t>b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i/>
                <w:sz w:val="28"/>
                <w:szCs w:val="28"/>
                <w:lang w:val="uk-UA"/>
              </w:rPr>
              <w:t>a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sym w:font="Symbol" w:char="F0B3"/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/>
                <w:sz w:val="28"/>
                <w:szCs w:val="28"/>
                <w:lang w:val="uk-UA"/>
              </w:rPr>
              <w:t>b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i/>
                <w:sz w:val="28"/>
                <w:szCs w:val="28"/>
                <w:lang w:val="uk-UA"/>
              </w:rPr>
              <w:t>a</w:t>
            </w:r>
            <w:r>
              <w:rPr>
                <w:bCs/>
                <w:sz w:val="28"/>
                <w:szCs w:val="28"/>
                <w:lang w:val="uk-UA"/>
              </w:rPr>
              <w:t> </w:t>
            </w:r>
            <w:r>
              <w:rPr>
                <w:bCs/>
                <w:sz w:val="28"/>
                <w:szCs w:val="28"/>
                <w:lang w:val="uk-UA"/>
              </w:rPr>
              <w:sym w:font="Symbol" w:char="F0A3"/>
            </w:r>
            <w:r>
              <w:rPr>
                <w:bCs/>
                <w:sz w:val="28"/>
                <w:szCs w:val="28"/>
                <w:lang w:val="uk-UA"/>
              </w:rPr>
              <w:t> </w:t>
            </w:r>
            <w:r>
              <w:rPr>
                <w:bCs/>
                <w:i/>
                <w:sz w:val="28"/>
                <w:szCs w:val="28"/>
                <w:lang w:val="uk-UA"/>
              </w:rPr>
              <w:t>b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застосовує </w:t>
            </w:r>
            <w:r>
              <w:rPr>
                <w:bCs/>
                <w:sz w:val="28"/>
                <w:szCs w:val="28"/>
                <w:lang w:val="uk-UA"/>
              </w:rPr>
              <w:t xml:space="preserve">зазначені поняття для доведення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нерівностей</w:t>
            </w:r>
            <w:proofErr w:type="spellEnd"/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C7D5C" w:rsidRDefault="006C7D5C" w:rsidP="006B6046">
            <w:pPr>
              <w:pStyle w:val="TableTextabzac"/>
              <w:numPr>
                <w:ilvl w:val="0"/>
                <w:numId w:val="2"/>
              </w:numPr>
              <w:tabs>
                <w:tab w:val="num" w:pos="572"/>
              </w:tabs>
              <w:spacing w:line="360" w:lineRule="auto"/>
              <w:ind w:left="572" w:right="57" w:hanging="284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властивості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числових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; властивості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зі змінною;</w:t>
            </w:r>
          </w:p>
          <w:p w:rsidR="006C7D5C" w:rsidRDefault="006C7D5C" w:rsidP="006B6046">
            <w:pPr>
              <w:pStyle w:val="TableTextabzac"/>
              <w:numPr>
                <w:ilvl w:val="0"/>
                <w:numId w:val="2"/>
              </w:numPr>
              <w:tabs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означення</w:t>
            </w:r>
            <w:r>
              <w:rPr>
                <w:sz w:val="28"/>
                <w:szCs w:val="28"/>
                <w:lang w:val="uk-UA"/>
              </w:rPr>
              <w:t xml:space="preserve">: розв’язку лінійної нерівності з однією змінною; рівносильних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обґрунтовує</w:t>
            </w:r>
            <w:r>
              <w:rPr>
                <w:sz w:val="28"/>
                <w:szCs w:val="28"/>
                <w:lang w:val="uk-UA"/>
              </w:rPr>
              <w:t xml:space="preserve"> властивості числових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зображує </w:t>
            </w:r>
            <w:r>
              <w:rPr>
                <w:sz w:val="28"/>
                <w:szCs w:val="28"/>
                <w:lang w:val="uk-UA"/>
              </w:rPr>
              <w:t xml:space="preserve">на координатній прямій: об’єднання та переріз числових множин; задані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числові проміжки, виконує обернене завдання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записує</w:t>
            </w:r>
            <w:r>
              <w:rPr>
                <w:sz w:val="28"/>
                <w:szCs w:val="28"/>
                <w:lang w:val="uk-UA"/>
              </w:rPr>
              <w:t xml:space="preserve"> розв’язки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їх систем у вигляді об’єднання числових проміжків або у вигляді відповідних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</w:p>
          <w:p w:rsidR="006C7D5C" w:rsidRDefault="006C7D5C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розв’язує: </w:t>
            </w:r>
            <w:r>
              <w:rPr>
                <w:sz w:val="28"/>
                <w:szCs w:val="28"/>
                <w:lang w:val="uk-UA"/>
              </w:rPr>
              <w:t xml:space="preserve">лінійні нерівності з однією змінною; системи двох лінійних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однією змінною</w:t>
            </w:r>
          </w:p>
        </w:tc>
      </w:tr>
      <w:tr w:rsidR="006C7D5C" w:rsidRPr="006C7D5C" w:rsidTr="006C7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2. КВАДРАТИЧНА ФУНКЦІЯ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Нулі функції, проміжки </w:t>
            </w:r>
            <w:proofErr w:type="spellStart"/>
            <w:r>
              <w:rPr>
                <w:sz w:val="28"/>
                <w:szCs w:val="28"/>
                <w:lang w:val="uk-UA"/>
              </w:rPr>
              <w:t>знакосталості</w:t>
            </w:r>
            <w:proofErr w:type="spellEnd"/>
            <w:r>
              <w:rPr>
                <w:sz w:val="28"/>
                <w:szCs w:val="28"/>
                <w:lang w:val="uk-UA"/>
              </w:rPr>
              <w:t>, зростання і спадання функції, найбільше та найменше значення функції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графіків функцій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Квадратична функція, її графік і властивості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Квадратна нерівність. Система двох рівнянь з двома змінними</w:t>
            </w:r>
          </w:p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двох рівнянь з двома змінними як математична модель текстової задачі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приклади: </w:t>
            </w:r>
            <w:r>
              <w:rPr>
                <w:bCs/>
                <w:sz w:val="28"/>
                <w:szCs w:val="28"/>
                <w:lang w:val="uk-UA"/>
              </w:rPr>
              <w:t>квадратичної функції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обчислює</w:t>
            </w:r>
            <w:r>
              <w:rPr>
                <w:sz w:val="28"/>
                <w:szCs w:val="28"/>
                <w:lang w:val="uk-UA"/>
              </w:rPr>
              <w:t xml:space="preserve"> значення функції в точці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C7D5C" w:rsidRDefault="006C7D5C" w:rsidP="006B6046">
            <w:pPr>
              <w:widowControl w:val="0"/>
              <w:numPr>
                <w:ilvl w:val="0"/>
                <w:numId w:val="3"/>
              </w:numPr>
              <w:tabs>
                <w:tab w:val="num" w:pos="572"/>
              </w:tabs>
              <w:spacing w:line="360" w:lineRule="auto"/>
              <w:ind w:left="572" w:right="57" w:hanging="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перетворення графіків функцій: </w:t>
            </w:r>
            <w:r>
              <w:rPr>
                <w:i/>
                <w:iCs/>
                <w:szCs w:val="28"/>
                <w:lang w:val="uk-UA"/>
              </w:rPr>
              <w:t>f</w:t>
            </w:r>
            <w:r>
              <w:rPr>
                <w:i/>
                <w:iCs/>
                <w:szCs w:val="28"/>
                <w:vertAlign w:val="superscript"/>
                <w:lang w:val="uk-UA"/>
              </w:rPr>
              <w:t> </w:t>
            </w:r>
            <w:r>
              <w:rPr>
                <w:szCs w:val="28"/>
                <w:lang w:val="uk-UA"/>
              </w:rPr>
              <w:t>(</w:t>
            </w:r>
            <w:r>
              <w:rPr>
                <w:i/>
                <w:iCs/>
                <w:szCs w:val="28"/>
                <w:lang w:val="uk-UA"/>
              </w:rPr>
              <w:t>x</w:t>
            </w:r>
            <w:r>
              <w:rPr>
                <w:szCs w:val="28"/>
                <w:lang w:val="uk-UA"/>
              </w:rPr>
              <w:t xml:space="preserve">) → </w:t>
            </w:r>
            <w:r>
              <w:rPr>
                <w:i/>
                <w:iCs/>
                <w:szCs w:val="28"/>
                <w:lang w:val="uk-UA"/>
              </w:rPr>
              <w:t>f</w:t>
            </w:r>
            <w:r>
              <w:rPr>
                <w:i/>
                <w:iCs/>
                <w:szCs w:val="28"/>
                <w:vertAlign w:val="superscript"/>
                <w:lang w:val="uk-UA"/>
              </w:rPr>
              <w:t> </w:t>
            </w:r>
            <w:r>
              <w:rPr>
                <w:szCs w:val="28"/>
                <w:lang w:val="uk-UA"/>
              </w:rPr>
              <w:t>(</w:t>
            </w:r>
            <w:r>
              <w:rPr>
                <w:i/>
                <w:iCs/>
                <w:szCs w:val="28"/>
                <w:lang w:val="uk-UA"/>
              </w:rPr>
              <w:t>x</w:t>
            </w:r>
            <w:r>
              <w:rPr>
                <w:szCs w:val="28"/>
                <w:lang w:val="uk-UA"/>
              </w:rPr>
              <w:t xml:space="preserve">) + </w:t>
            </w:r>
            <w:r>
              <w:rPr>
                <w:i/>
                <w:iCs/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, </w:t>
            </w:r>
            <w:r>
              <w:rPr>
                <w:i/>
                <w:iCs/>
                <w:szCs w:val="28"/>
                <w:lang w:val="uk-UA"/>
              </w:rPr>
              <w:t>f</w:t>
            </w:r>
            <w:r>
              <w:rPr>
                <w:i/>
                <w:iCs/>
                <w:szCs w:val="28"/>
                <w:vertAlign w:val="superscript"/>
                <w:lang w:val="uk-UA"/>
              </w:rPr>
              <w:t> </w:t>
            </w:r>
            <w:r>
              <w:rPr>
                <w:szCs w:val="28"/>
                <w:lang w:val="uk-UA"/>
              </w:rPr>
              <w:t>(</w:t>
            </w:r>
            <w:r>
              <w:rPr>
                <w:i/>
                <w:iCs/>
                <w:szCs w:val="28"/>
                <w:lang w:val="uk-UA"/>
              </w:rPr>
              <w:t>x</w:t>
            </w:r>
            <w:r>
              <w:rPr>
                <w:szCs w:val="28"/>
                <w:lang w:val="uk-UA"/>
              </w:rPr>
              <w:t xml:space="preserve">) → </w:t>
            </w:r>
            <w:r>
              <w:rPr>
                <w:i/>
                <w:iCs/>
                <w:szCs w:val="28"/>
                <w:lang w:val="uk-UA"/>
              </w:rPr>
              <w:t>f</w:t>
            </w:r>
            <w:r>
              <w:rPr>
                <w:i/>
                <w:iCs/>
                <w:szCs w:val="28"/>
                <w:vertAlign w:val="superscript"/>
                <w:lang w:val="uk-UA"/>
              </w:rPr>
              <w:t> </w:t>
            </w:r>
            <w:r>
              <w:rPr>
                <w:szCs w:val="28"/>
                <w:lang w:val="uk-UA"/>
              </w:rPr>
              <w:t>(</w:t>
            </w:r>
            <w:r>
              <w:rPr>
                <w:i/>
                <w:iCs/>
                <w:szCs w:val="28"/>
                <w:lang w:val="uk-UA"/>
              </w:rPr>
              <w:t>x</w:t>
            </w:r>
            <w:r>
              <w:rPr>
                <w:iCs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), </w:t>
            </w:r>
            <w:r>
              <w:rPr>
                <w:i/>
                <w:iCs/>
                <w:szCs w:val="28"/>
                <w:lang w:val="uk-UA"/>
              </w:rPr>
              <w:t>f</w:t>
            </w:r>
            <w:r>
              <w:rPr>
                <w:i/>
                <w:iCs/>
                <w:szCs w:val="28"/>
                <w:vertAlign w:val="superscript"/>
                <w:lang w:val="uk-UA"/>
              </w:rPr>
              <w:t> </w:t>
            </w:r>
            <w:r>
              <w:rPr>
                <w:szCs w:val="28"/>
                <w:lang w:val="uk-UA"/>
              </w:rPr>
              <w:t>(</w:t>
            </w:r>
            <w:r>
              <w:rPr>
                <w:i/>
                <w:iCs/>
                <w:szCs w:val="28"/>
                <w:lang w:val="uk-UA"/>
              </w:rPr>
              <w:t>x</w:t>
            </w:r>
            <w:r>
              <w:rPr>
                <w:szCs w:val="28"/>
                <w:lang w:val="uk-UA"/>
              </w:rPr>
              <w:t xml:space="preserve">) → </w:t>
            </w:r>
            <w:proofErr w:type="spellStart"/>
            <w:r>
              <w:rPr>
                <w:i/>
                <w:iCs/>
                <w:szCs w:val="28"/>
                <w:lang w:val="uk-UA"/>
              </w:rPr>
              <w:t>kf</w:t>
            </w:r>
            <w:proofErr w:type="spellEnd"/>
            <w:r>
              <w:rPr>
                <w:i/>
                <w:iCs/>
                <w:szCs w:val="28"/>
                <w:vertAlign w:val="superscript"/>
                <w:lang w:val="uk-UA"/>
              </w:rPr>
              <w:t> </w:t>
            </w:r>
            <w:r>
              <w:rPr>
                <w:szCs w:val="28"/>
                <w:lang w:val="uk-UA"/>
              </w:rPr>
              <w:t>(</w:t>
            </w:r>
            <w:r>
              <w:rPr>
                <w:i/>
                <w:iCs/>
                <w:szCs w:val="28"/>
                <w:lang w:val="uk-UA"/>
              </w:rPr>
              <w:t>x</w:t>
            </w:r>
            <w:r>
              <w:rPr>
                <w:szCs w:val="28"/>
                <w:lang w:val="uk-UA"/>
              </w:rPr>
              <w:t xml:space="preserve">), </w:t>
            </w:r>
            <w:r>
              <w:rPr>
                <w:i/>
                <w:iCs/>
                <w:szCs w:val="28"/>
                <w:lang w:val="uk-UA"/>
              </w:rPr>
              <w:t>f</w:t>
            </w:r>
            <w:r>
              <w:rPr>
                <w:i/>
                <w:iCs/>
                <w:szCs w:val="28"/>
                <w:vertAlign w:val="superscript"/>
                <w:lang w:val="uk-UA"/>
              </w:rPr>
              <w:t> </w:t>
            </w:r>
            <w:r>
              <w:rPr>
                <w:szCs w:val="28"/>
                <w:lang w:val="uk-UA"/>
              </w:rPr>
              <w:t>(</w:t>
            </w:r>
            <w:r>
              <w:rPr>
                <w:i/>
                <w:iCs/>
                <w:szCs w:val="28"/>
                <w:lang w:val="uk-UA"/>
              </w:rPr>
              <w:t>x</w:t>
            </w:r>
            <w:r>
              <w:rPr>
                <w:szCs w:val="28"/>
                <w:lang w:val="uk-UA"/>
              </w:rPr>
              <w:t xml:space="preserve">) → </w:t>
            </w:r>
            <w:r>
              <w:rPr>
                <w:i/>
                <w:iCs/>
                <w:szCs w:val="28"/>
                <w:lang w:val="uk-UA"/>
              </w:rPr>
              <w:t>f</w:t>
            </w:r>
            <w:r>
              <w:rPr>
                <w:i/>
                <w:iCs/>
                <w:szCs w:val="28"/>
                <w:vertAlign w:val="superscript"/>
                <w:lang w:val="uk-UA"/>
              </w:rPr>
              <w:t> </w:t>
            </w:r>
            <w:r>
              <w:rPr>
                <w:szCs w:val="28"/>
                <w:lang w:val="uk-UA"/>
              </w:rPr>
              <w:t>(</w:t>
            </w:r>
            <w:proofErr w:type="spellStart"/>
            <w:r>
              <w:rPr>
                <w:i/>
                <w:iCs/>
                <w:szCs w:val="28"/>
                <w:lang w:val="uk-UA"/>
              </w:rPr>
              <w:t>kx</w:t>
            </w:r>
            <w:proofErr w:type="spellEnd"/>
            <w:r>
              <w:rPr>
                <w:szCs w:val="28"/>
                <w:lang w:val="uk-UA"/>
              </w:rPr>
              <w:t>);</w:t>
            </w:r>
          </w:p>
          <w:p w:rsidR="006C7D5C" w:rsidRDefault="006C7D5C" w:rsidP="006B6046">
            <w:pPr>
              <w:widowControl w:val="0"/>
              <w:numPr>
                <w:ilvl w:val="0"/>
                <w:numId w:val="3"/>
              </w:numPr>
              <w:tabs>
                <w:tab w:val="num" w:pos="572"/>
              </w:tabs>
              <w:spacing w:line="360" w:lineRule="auto"/>
              <w:ind w:left="572" w:right="57" w:hanging="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алгоритм побудови графіка квадратичної функції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>функцію за її графіком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>
              <w:rPr>
                <w:sz w:val="28"/>
                <w:szCs w:val="28"/>
                <w:lang w:val="uk-UA"/>
              </w:rPr>
              <w:t xml:space="preserve"> побудову графіка квадратичної функції; побудову графіків функцій із використанням зазначених перетворень графіків; розв’язування квадратних </w:t>
            </w:r>
            <w:proofErr w:type="spellStart"/>
            <w:r>
              <w:rPr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знаходження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систем двох рівнянь другого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двома </w:t>
            </w:r>
            <w:r>
              <w:rPr>
                <w:sz w:val="28"/>
                <w:szCs w:val="28"/>
                <w:lang w:val="uk-UA"/>
              </w:rPr>
              <w:lastRenderedPageBreak/>
              <w:t>змінними; складання і розв’язування систем рівнянь з двома змінними як математичних моделей текстових задач</w:t>
            </w:r>
          </w:p>
        </w:tc>
      </w:tr>
      <w:tr w:rsidR="006C7D5C" w:rsidRPr="006C7D5C" w:rsidTr="006C7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3. ЕЛЕМЕНТИ КОМБІНАТОРИКИ, ТЕОРІЇ ЙМОВІРНОСТЕЙ ТА СТАТИСТИКИ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trike/>
                <w:sz w:val="28"/>
                <w:szCs w:val="28"/>
                <w:lang w:val="uk-UA"/>
              </w:rPr>
              <w:t xml:space="preserve"> </w:t>
            </w:r>
          </w:p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правила комбінаторики. Частота та ймовірність випадкової події</w:t>
            </w:r>
          </w:p>
          <w:p w:rsidR="006C7D5C" w:rsidRDefault="006C7D5C">
            <w:pPr>
              <w:pStyle w:val="TableText"/>
              <w:keepNext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Початкові відомості про статистику. Способи подання даних та їх обробки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>
              <w:rPr>
                <w:sz w:val="28"/>
                <w:szCs w:val="28"/>
                <w:lang w:val="uk-UA"/>
              </w:rPr>
              <w:t xml:space="preserve"> випадкових подій; подання статистичних даних у вигляді таблиць, діаграм, графіків, застосування правил комбінаторики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пояснює, </w:t>
            </w:r>
            <w:r>
              <w:rPr>
                <w:bCs/>
                <w:sz w:val="28"/>
                <w:szCs w:val="28"/>
                <w:lang w:val="uk-UA"/>
              </w:rPr>
              <w:t>що таке</w:t>
            </w:r>
            <w:r>
              <w:rPr>
                <w:sz w:val="28"/>
                <w:szCs w:val="28"/>
                <w:lang w:val="uk-UA"/>
              </w:rPr>
              <w:t>: частота випадкової події, ймовірність випадкової події</w:t>
            </w:r>
          </w:p>
          <w:p w:rsidR="006C7D5C" w:rsidRDefault="006C7D5C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</w:t>
            </w:r>
            <w:r>
              <w:rPr>
                <w:sz w:val="28"/>
                <w:szCs w:val="28"/>
                <w:lang w:val="uk-UA"/>
              </w:rPr>
              <w:t xml:space="preserve"> задачі, що передбачають: використання комбінаторних правил суми та добутку; знаходження ймовірності випадкової події; обчислення частоти випадкової події; подання статистичних даних у вигляді таблиць, діаграм, графіків</w:t>
            </w:r>
          </w:p>
        </w:tc>
      </w:tr>
      <w:tr w:rsidR="006C7D5C" w:rsidRPr="006C7D5C" w:rsidTr="006C7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keepNext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4. ЧИСЛОВІ ПОСЛІДОВНОСТІ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Числові послідовності. Арифметична та геометрична прогресії, їх властивості. Формули </w:t>
            </w:r>
            <w:r>
              <w:rPr>
                <w:i/>
                <w:sz w:val="28"/>
                <w:szCs w:val="28"/>
                <w:lang w:val="uk-UA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-го члена арифметичної та геометричної прогресій.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Формули суми перших </w:t>
            </w:r>
            <w:r>
              <w:rPr>
                <w:i/>
                <w:sz w:val="28"/>
                <w:szCs w:val="28"/>
                <w:lang w:val="uk-UA"/>
              </w:rPr>
              <w:t>n</w:t>
            </w:r>
            <w:r>
              <w:rPr>
                <w:sz w:val="28"/>
                <w:szCs w:val="28"/>
                <w:lang w:val="uk-UA"/>
              </w:rPr>
              <w:t>-членів арифметичної та геометричної прогресій. Нескінченна геометрична прогресія та її сума при | </w:t>
            </w:r>
            <w:r>
              <w:rPr>
                <w:i/>
                <w:sz w:val="28"/>
                <w:szCs w:val="28"/>
                <w:lang w:val="uk-UA"/>
              </w:rPr>
              <w:t>q</w:t>
            </w:r>
            <w:r>
              <w:rPr>
                <w:sz w:val="28"/>
                <w:szCs w:val="28"/>
                <w:lang w:val="uk-UA"/>
              </w:rPr>
              <w:t> | &lt; 1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Числова послідовність як математична модель реальних процесів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  <w:r>
              <w:rPr>
                <w:sz w:val="28"/>
                <w:szCs w:val="28"/>
                <w:lang w:val="uk-UA"/>
              </w:rPr>
              <w:t xml:space="preserve"> числової послідовності; арифметичної та геометричної прогресій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означення і властивості</w:t>
            </w:r>
            <w:r>
              <w:rPr>
                <w:sz w:val="28"/>
                <w:szCs w:val="28"/>
                <w:lang w:val="uk-UA"/>
              </w:rPr>
              <w:t xml:space="preserve"> арифметичної та геометричної прогресій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записує і пояснює:</w:t>
            </w:r>
          </w:p>
          <w:p w:rsidR="006C7D5C" w:rsidRDefault="006C7D5C" w:rsidP="006B6046">
            <w:pPr>
              <w:pStyle w:val="TableTextabzac"/>
              <w:numPr>
                <w:ilvl w:val="0"/>
                <w:numId w:val="4"/>
              </w:numPr>
              <w:tabs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формули</w:t>
            </w:r>
            <w:r>
              <w:rPr>
                <w:sz w:val="28"/>
                <w:szCs w:val="28"/>
                <w:lang w:val="uk-UA"/>
              </w:rPr>
              <w:t xml:space="preserve">: загального члена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арифметичної та геометричної прогресій; суми перших </w:t>
            </w:r>
            <w:r>
              <w:rPr>
                <w:i/>
                <w:iCs/>
                <w:sz w:val="28"/>
                <w:szCs w:val="28"/>
                <w:lang w:val="uk-UA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членів цих прогресій; суми нескінченної геометричної прогресії при | </w:t>
            </w:r>
            <w:r>
              <w:rPr>
                <w:i/>
                <w:sz w:val="28"/>
                <w:szCs w:val="28"/>
                <w:lang w:val="uk-UA"/>
              </w:rPr>
              <w:t>q</w:t>
            </w:r>
            <w:r>
              <w:rPr>
                <w:sz w:val="28"/>
                <w:szCs w:val="28"/>
                <w:lang w:val="uk-UA"/>
              </w:rPr>
              <w:t xml:space="preserve"> | &lt; 1; </w:t>
            </w:r>
          </w:p>
          <w:p w:rsidR="006C7D5C" w:rsidRDefault="006C7D5C" w:rsidP="006B6046">
            <w:pPr>
              <w:pStyle w:val="TableTextabzac"/>
              <w:numPr>
                <w:ilvl w:val="0"/>
                <w:numId w:val="4"/>
              </w:numPr>
              <w:tabs>
                <w:tab w:val="num" w:pos="572"/>
              </w:tabs>
              <w:spacing w:line="360" w:lineRule="auto"/>
              <w:ind w:left="572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властивості</w:t>
            </w:r>
            <w:r>
              <w:rPr>
                <w:sz w:val="28"/>
                <w:szCs w:val="28"/>
                <w:lang w:val="uk-UA"/>
              </w:rPr>
              <w:t xml:space="preserve"> арифметичної та геометричної прогресій</w:t>
            </w:r>
          </w:p>
          <w:p w:rsidR="006C7D5C" w:rsidRDefault="006C7D5C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 вправи, що передбачають:</w:t>
            </w:r>
            <w:r>
              <w:rPr>
                <w:sz w:val="28"/>
                <w:szCs w:val="28"/>
                <w:lang w:val="uk-UA"/>
              </w:rPr>
              <w:t xml:space="preserve"> обчислення членів прогресії; задання прогресій за даними їх членами або співвідношеннями між ними; обчислення сум перших </w:t>
            </w:r>
            <w:r>
              <w:rPr>
                <w:i/>
                <w:iCs/>
                <w:sz w:val="28"/>
                <w:szCs w:val="28"/>
                <w:lang w:val="uk-UA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членів арифметичної й геометричної прогресій; обчислення суми нескінченної геометричної прогресії при | </w:t>
            </w:r>
            <w:r>
              <w:rPr>
                <w:i/>
                <w:sz w:val="28"/>
                <w:szCs w:val="28"/>
                <w:lang w:val="uk-UA"/>
              </w:rPr>
              <w:t>q</w:t>
            </w:r>
            <w:r>
              <w:rPr>
                <w:sz w:val="28"/>
                <w:szCs w:val="28"/>
                <w:lang w:val="uk-UA"/>
              </w:rPr>
              <w:t> | &lt; 1; запис періодичного десяткового дробу у вигляді звичайного дробу; використання формул загальних членів і сум прогресій для знаходження невідомих елементів прогресій</w:t>
            </w:r>
          </w:p>
        </w:tc>
      </w:tr>
      <w:tr w:rsidR="006C7D5C" w:rsidTr="006C7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0"/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5. ПОВТОРЕННЯ І СИСТЕМАТИЗАЦІЯ НАВЧАЛЬНОГО МАТЕРІАЛУ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</w:tr>
    </w:tbl>
    <w:p w:rsidR="006C7D5C" w:rsidRDefault="006C7D5C" w:rsidP="006C7D5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</w:p>
    <w:p w:rsidR="006C7D5C" w:rsidRDefault="006C7D5C" w:rsidP="006C7D5C">
      <w:pPr>
        <w:pStyle w:val="a3"/>
        <w:tabs>
          <w:tab w:val="clear" w:pos="454"/>
          <w:tab w:val="left" w:pos="708"/>
        </w:tabs>
        <w:spacing w:line="360" w:lineRule="auto"/>
        <w:ind w:firstLine="720"/>
        <w:rPr>
          <w:sz w:val="28"/>
          <w:szCs w:val="28"/>
          <w:lang w:val="uk-UA"/>
        </w:rPr>
      </w:pPr>
    </w:p>
    <w:p w:rsidR="00E042DE" w:rsidRDefault="00E042DE">
      <w:pPr>
        <w:rPr>
          <w:lang w:val="uk-UA"/>
        </w:rPr>
      </w:pPr>
    </w:p>
    <w:p w:rsidR="006C7D5C" w:rsidRDefault="006C7D5C" w:rsidP="006C7D5C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9-й клас. ГЕОМЕТРІЯ</w:t>
      </w:r>
    </w:p>
    <w:p w:rsidR="006C7D5C" w:rsidRDefault="006C7D5C" w:rsidP="006C7D5C">
      <w:pPr>
        <w:pStyle w:val="razdel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70 год. I семестр — 32 год, 2 год на тиждень,</w:t>
      </w:r>
    </w:p>
    <w:p w:rsidR="006C7D5C" w:rsidRDefault="006C7D5C" w:rsidP="006C7D5C">
      <w:pPr>
        <w:pStyle w:val="razde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  <w:lang w:val="uk-UA"/>
        </w:rPr>
        <w:t>II семестр — 38 год, 2 год на тиждень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</w:p>
    <w:p w:rsidR="006C7D5C" w:rsidRDefault="006C7D5C" w:rsidP="006C7D5C">
      <w:pPr>
        <w:pStyle w:val="4p"/>
        <w:spacing w:line="360" w:lineRule="auto"/>
        <w:ind w:firstLine="720"/>
        <w:rPr>
          <w:sz w:val="28"/>
          <w:szCs w:val="28"/>
          <w:lang w:val="uk-U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344"/>
        <w:gridCol w:w="4956"/>
      </w:tblGrid>
      <w:tr w:rsidR="006C7D5C" w:rsidTr="006C7D5C">
        <w:trPr>
          <w:trHeight w:val="145"/>
          <w:tblHeader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D5C" w:rsidRDefault="006C7D5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К-ть год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D5C" w:rsidRDefault="006C7D5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D5C" w:rsidRDefault="006C7D5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</w:tr>
      <w:tr w:rsidR="006C7D5C" w:rsidTr="006C7D5C">
        <w:trPr>
          <w:trHeight w:val="1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1. </w:t>
            </w:r>
            <w:r>
              <w:rPr>
                <w:b/>
                <w:bCs/>
                <w:caps/>
                <w:sz w:val="28"/>
                <w:szCs w:val="28"/>
                <w:lang w:val="uk-UA"/>
              </w:rPr>
              <w:t>метод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КООРДИНАТ НА ПЛОЩИНІ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Синус, косинус, тангенс кутів від 0° до 180°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Тотожності: 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3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sin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α + cos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α = 1;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35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sin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(180° – α) = </w:t>
            </w:r>
            <w:proofErr w:type="spellStart"/>
            <w:r>
              <w:rPr>
                <w:sz w:val="28"/>
                <w:szCs w:val="28"/>
                <w:lang w:val="uk-UA"/>
              </w:rPr>
              <w:t>sin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α;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35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cos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(180° – α) = – </w:t>
            </w:r>
            <w:proofErr w:type="spellStart"/>
            <w:r>
              <w:rPr>
                <w:sz w:val="28"/>
                <w:szCs w:val="28"/>
                <w:lang w:val="uk-UA"/>
              </w:rPr>
              <w:t>cos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α;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35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sin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(90° – α) = </w:t>
            </w:r>
            <w:proofErr w:type="spellStart"/>
            <w:r>
              <w:rPr>
                <w:sz w:val="28"/>
                <w:szCs w:val="28"/>
                <w:lang w:val="uk-UA"/>
              </w:rPr>
              <w:t>cos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α; 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35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cos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(90° – α) = </w:t>
            </w:r>
            <w:proofErr w:type="spellStart"/>
            <w:r>
              <w:rPr>
                <w:sz w:val="28"/>
                <w:szCs w:val="28"/>
                <w:lang w:val="uk-UA"/>
              </w:rPr>
              <w:t>sin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α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Координати середини відрізка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 між двома точками із заданими координатами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Рівняння кола і прямої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 </w:t>
            </w:r>
            <w:r>
              <w:rPr>
                <w:bCs/>
                <w:sz w:val="28"/>
                <w:szCs w:val="28"/>
                <w:lang w:val="uk-UA"/>
              </w:rPr>
              <w:t xml:space="preserve">співвідношень, </w:t>
            </w:r>
            <w:r>
              <w:rPr>
                <w:sz w:val="28"/>
                <w:szCs w:val="28"/>
                <w:lang w:val="uk-UA"/>
              </w:rPr>
              <w:t xml:space="preserve">указаних </w:t>
            </w:r>
            <w:r>
              <w:rPr>
                <w:bCs/>
                <w:sz w:val="28"/>
                <w:szCs w:val="28"/>
                <w:lang w:val="uk-UA"/>
              </w:rPr>
              <w:t>у змісті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що таке</w:t>
            </w:r>
            <w:r>
              <w:rPr>
                <w:sz w:val="28"/>
                <w:szCs w:val="28"/>
                <w:lang w:val="uk-UA"/>
              </w:rPr>
              <w:t>: синус, косинус, тангенс кутів від 0° до 180°; рівняння фігури;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як можна задати</w:t>
            </w:r>
            <w:r>
              <w:rPr>
                <w:sz w:val="28"/>
                <w:szCs w:val="28"/>
                <w:lang w:val="uk-UA"/>
              </w:rPr>
              <w:t xml:space="preserve"> на координатній площині: пряму; коло;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суть методу</w:t>
            </w:r>
            <w:r>
              <w:rPr>
                <w:sz w:val="28"/>
                <w:szCs w:val="28"/>
                <w:lang w:val="uk-UA"/>
              </w:rPr>
              <w:t xml:space="preserve"> координат та етапи його застосування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формулює </w:t>
            </w:r>
            <w:r>
              <w:rPr>
                <w:sz w:val="28"/>
                <w:szCs w:val="28"/>
                <w:lang w:val="uk-UA"/>
              </w:rPr>
              <w:t>теореми про: відстань між двома точками; координати середини відрізка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 пояснює: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основні тотожності</w:t>
            </w:r>
            <w:r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uk-UA"/>
              </w:rPr>
              <w:t>sin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 α, </w:t>
            </w:r>
            <w:proofErr w:type="spellStart"/>
            <w:r>
              <w:rPr>
                <w:sz w:val="28"/>
                <w:szCs w:val="28"/>
                <w:lang w:val="uk-UA"/>
              </w:rPr>
              <w:t>cos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 α і </w:t>
            </w:r>
            <w:proofErr w:type="spellStart"/>
            <w:r>
              <w:rPr>
                <w:sz w:val="28"/>
                <w:szCs w:val="28"/>
                <w:lang w:val="uk-UA"/>
              </w:rPr>
              <w:t>tg</w:t>
            </w:r>
            <w:proofErr w:type="spellEnd"/>
            <w:r>
              <w:rPr>
                <w:sz w:val="28"/>
                <w:szCs w:val="28"/>
                <w:lang w:val="uk-UA"/>
              </w:rPr>
              <w:t> α;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формули</w:t>
            </w:r>
            <w:r>
              <w:rPr>
                <w:sz w:val="28"/>
                <w:szCs w:val="28"/>
                <w:lang w:val="uk-UA"/>
              </w:rPr>
              <w:t xml:space="preserve"> координат середини відрізка, відстані між двома точками;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рівняння</w:t>
            </w:r>
            <w:r>
              <w:rPr>
                <w:sz w:val="28"/>
                <w:szCs w:val="28"/>
                <w:lang w:val="uk-UA"/>
              </w:rPr>
              <w:t xml:space="preserve"> кола, прямої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>
              <w:rPr>
                <w:b/>
                <w:sz w:val="28"/>
                <w:szCs w:val="28"/>
                <w:lang w:val="uk-UA"/>
              </w:rPr>
              <w:t xml:space="preserve"> та знаходить на малюнках </w:t>
            </w:r>
            <w:r>
              <w:rPr>
                <w:sz w:val="28"/>
                <w:szCs w:val="28"/>
                <w:lang w:val="uk-UA"/>
              </w:rPr>
              <w:t xml:space="preserve">геометричну фігуру (пряму, </w:t>
            </w:r>
            <w:r>
              <w:rPr>
                <w:sz w:val="28"/>
                <w:szCs w:val="28"/>
                <w:lang w:val="uk-UA"/>
              </w:rPr>
              <w:lastRenderedPageBreak/>
              <w:t>коло) за її рівнянням у заданій системі координат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будує</w:t>
            </w:r>
            <w:r>
              <w:rPr>
                <w:sz w:val="28"/>
                <w:szCs w:val="28"/>
                <w:lang w:val="uk-UA"/>
              </w:rPr>
              <w:t xml:space="preserve"> систему координат у певному розміщенні відносно заданої фігури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обчислює: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синус, косинус, тангенс кутів від 0° до 180°;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координати середини відрізка; 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відстань між двома точками, заданих своїми координатами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</w:t>
            </w:r>
            <w:r>
              <w:rPr>
                <w:sz w:val="28"/>
                <w:szCs w:val="28"/>
                <w:lang w:val="uk-UA"/>
              </w:rPr>
              <w:t xml:space="preserve"> теорему про: відстань між двома точками; координати середини відрізка; рівняння кола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C7D5C" w:rsidRDefault="006C7D5C">
            <w:pPr>
              <w:pStyle w:val="TableText0"/>
              <w:tabs>
                <w:tab w:val="left" w:pos="284"/>
              </w:tabs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формули й рівняння фігур до розв’язування задач</w:t>
            </w:r>
          </w:p>
        </w:tc>
      </w:tr>
      <w:tr w:rsidR="006C7D5C" w:rsidTr="006C7D5C">
        <w:trPr>
          <w:trHeight w:val="1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2. РОЗВ’ЯЗУВАННЯ ТРИКУТНИКІВ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Теореми косинусів і синусів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трикутників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Формули для знаходження площі трикутника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означає «розв’язати трикутник»;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алгоритми розв’язування трикутників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>
              <w:rPr>
                <w:sz w:val="28"/>
                <w:szCs w:val="28"/>
                <w:lang w:val="uk-UA"/>
              </w:rPr>
              <w:t xml:space="preserve"> теорему: косинусів; синусів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та пояснює </w:t>
            </w:r>
            <w:r>
              <w:rPr>
                <w:sz w:val="28"/>
                <w:szCs w:val="28"/>
                <w:lang w:val="uk-UA"/>
              </w:rPr>
              <w:t>формули площі трикутника (</w:t>
            </w:r>
            <w:proofErr w:type="spellStart"/>
            <w:r>
              <w:rPr>
                <w:sz w:val="28"/>
                <w:szCs w:val="28"/>
                <w:lang w:val="uk-UA"/>
              </w:rPr>
              <w:t>Герона</w:t>
            </w:r>
            <w:proofErr w:type="spellEnd"/>
            <w:r>
              <w:rPr>
                <w:sz w:val="28"/>
                <w:szCs w:val="28"/>
                <w:lang w:val="uk-UA"/>
              </w:rPr>
              <w:t>; за двома сторонами і кутом між ними)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>
              <w:rPr>
                <w:b/>
                <w:sz w:val="28"/>
                <w:szCs w:val="28"/>
                <w:lang w:val="uk-UA"/>
              </w:rPr>
              <w:t xml:space="preserve"> та знаходить на малюнках </w:t>
            </w:r>
            <w:r>
              <w:rPr>
                <w:sz w:val="28"/>
                <w:szCs w:val="28"/>
                <w:lang w:val="uk-UA"/>
              </w:rPr>
              <w:t xml:space="preserve">елементи трикутника, </w:t>
            </w:r>
            <w:r>
              <w:rPr>
                <w:sz w:val="28"/>
                <w:szCs w:val="28"/>
                <w:lang w:val="uk-UA"/>
              </w:rPr>
              <w:lastRenderedPageBreak/>
              <w:t>необхідні для обчислення його невідомих елементів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обчислює:</w:t>
            </w:r>
            <w:r>
              <w:rPr>
                <w:sz w:val="28"/>
                <w:szCs w:val="28"/>
                <w:lang w:val="uk-UA"/>
              </w:rPr>
              <w:t xml:space="preserve"> довжини відрізків та градусні міри кутів у трикутниках; площі трикутників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</w:t>
            </w:r>
            <w:r>
              <w:rPr>
                <w:sz w:val="28"/>
                <w:szCs w:val="28"/>
                <w:lang w:val="uk-UA"/>
              </w:rPr>
              <w:t xml:space="preserve"> теорему: косинусів; синусів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розв’язує</w:t>
            </w:r>
            <w:r>
              <w:rPr>
                <w:sz w:val="28"/>
                <w:szCs w:val="28"/>
                <w:lang w:val="uk-UA"/>
              </w:rPr>
              <w:t xml:space="preserve"> трикутники</w:t>
            </w:r>
          </w:p>
          <w:p w:rsidR="006C7D5C" w:rsidRDefault="006C7D5C">
            <w:pPr>
              <w:pStyle w:val="TableText0"/>
              <w:tabs>
                <w:tab w:val="left" w:pos="284"/>
              </w:tabs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формули й властивості до розв’язування задач</w:t>
            </w:r>
          </w:p>
        </w:tc>
      </w:tr>
      <w:tr w:rsidR="006C7D5C" w:rsidTr="006C7D5C">
        <w:trPr>
          <w:trHeight w:val="1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3. </w:t>
            </w:r>
            <w:r>
              <w:rPr>
                <w:b/>
                <w:bCs/>
                <w:caps/>
                <w:sz w:val="28"/>
                <w:szCs w:val="28"/>
                <w:lang w:val="uk-UA"/>
              </w:rPr>
              <w:t>Правильні многокутники.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  <w:lang w:val="uk-UA"/>
              </w:rPr>
              <w:t>Довжина кола. Площа круга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Правильний многокутник, його види та властивості. Правильний многокутник, вписаний у коло та описаний навколо кола 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Довжина кола. Довжина дуги кола </w:t>
            </w:r>
          </w:p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круга та його частин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 </w:t>
            </w:r>
            <w:r>
              <w:rPr>
                <w:bCs/>
                <w:sz w:val="28"/>
                <w:szCs w:val="28"/>
                <w:lang w:val="uk-UA"/>
              </w:rPr>
              <w:t>геометричних фігур, указаних у змісті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>, що таке: дуга кола; довжина кола; площа круга; правильний многокутник (трикутник, чотирикутник, шестикутник), вписаний у коло та описаний навколо кола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формулює: 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>
              <w:rPr>
                <w:iCs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правильного многокутника; кругового сектора; сегмента; 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теорему</w:t>
            </w:r>
            <w:r>
              <w:rPr>
                <w:iCs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про відношення довжини кола до його діаметра; про площу круга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записує та пояснює</w:t>
            </w:r>
            <w:r>
              <w:rPr>
                <w:sz w:val="28"/>
                <w:szCs w:val="28"/>
                <w:lang w:val="uk-UA"/>
              </w:rPr>
              <w:t xml:space="preserve"> формулу: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радіуса кола за стороною вписаного </w:t>
            </w:r>
            <w:r>
              <w:rPr>
                <w:sz w:val="28"/>
                <w:szCs w:val="28"/>
                <w:lang w:val="uk-UA"/>
              </w:rPr>
              <w:lastRenderedPageBreak/>
              <w:t>в нього правильного многокутника (трикутника, чотирикутника, шестикутника);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радіуса кола за стороною описаного навколо нього правильного многокутника (трикутника, чотирикутника, шестикутника);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довжини кола і дуги кола; 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площі круга, сектора, сегмента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будує</w:t>
            </w:r>
            <w:r>
              <w:rPr>
                <w:sz w:val="28"/>
                <w:szCs w:val="28"/>
                <w:lang w:val="uk-UA"/>
              </w:rPr>
              <w:t xml:space="preserve"> правильний трикутник, чотирикутник, шестикутник 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обчислює: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1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радіус кола за стороною вписаного в нього правильного многокутника (трикутника, чотирикутника, шестикутника) і навпаки;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1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радіус кола за стороною описаного навколо нього правильного многокутника (трикутника, чотирикутника, шестикутника) і навпаки;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1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довжини кола і дуги кола; 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1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площі круга, сектора і сегмента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</w:t>
            </w:r>
            <w:r>
              <w:rPr>
                <w:sz w:val="28"/>
                <w:szCs w:val="28"/>
                <w:lang w:val="uk-UA"/>
              </w:rPr>
              <w:t xml:space="preserve"> формулу: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2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радіуса кола за стороною вписаного в нього правильного многокутника (трикутника, чотирикутника, </w:t>
            </w:r>
            <w:r>
              <w:rPr>
                <w:sz w:val="28"/>
                <w:szCs w:val="28"/>
                <w:lang w:val="uk-UA"/>
              </w:rPr>
              <w:lastRenderedPageBreak/>
              <w:t>шестикутника);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2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радіуса кола за стороною описаного навколо нього правильного многокутника (трикутника, чотирикутника, шестикутника)</w:t>
            </w:r>
          </w:p>
          <w:p w:rsidR="006C7D5C" w:rsidRDefault="006C7D5C">
            <w:pPr>
              <w:pStyle w:val="TableText0"/>
              <w:tabs>
                <w:tab w:val="left" w:pos="284"/>
              </w:tabs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означення, формули й властивості до розв’язування задач</w:t>
            </w:r>
          </w:p>
        </w:tc>
      </w:tr>
      <w:tr w:rsidR="006C7D5C" w:rsidRPr="006C7D5C" w:rsidTr="006C7D5C">
        <w:trPr>
          <w:trHeight w:val="1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6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4. ВЕКТОРИ НА ПЛОЩИНІ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Вектор. Модуль і напрям </w:t>
            </w:r>
            <w:proofErr w:type="spellStart"/>
            <w:r>
              <w:rPr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Рівність векторів. Координати </w:t>
            </w:r>
            <w:proofErr w:type="spellStart"/>
            <w:r>
              <w:rPr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Додавання і віднімання векторів. Множення </w:t>
            </w:r>
            <w:proofErr w:type="spellStart"/>
            <w:r>
              <w:rPr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число. Колінеарні вектори</w:t>
            </w:r>
          </w:p>
          <w:p w:rsidR="006C7D5C" w:rsidRDefault="006C7D5C">
            <w:pPr>
              <w:pStyle w:val="TableTextabzac"/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Скалярний добуток векторів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наводить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приклади</w:t>
            </w:r>
            <w:r>
              <w:rPr>
                <w:sz w:val="28"/>
                <w:szCs w:val="28"/>
                <w:lang w:val="uk-UA"/>
              </w:rPr>
              <w:t xml:space="preserve"> рівних, протилежних, колінеарних векторів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3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що таке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вектор; модуль і напрям </w:t>
            </w:r>
            <w:proofErr w:type="spellStart"/>
            <w:r>
              <w:rPr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одиничний вектор; нуль-вектор; колінеарні вектори; протилежні вектори; координати </w:t>
            </w:r>
            <w:proofErr w:type="spellStart"/>
            <w:r>
              <w:rPr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сума і різниця векторів; добуток </w:t>
            </w:r>
            <w:proofErr w:type="spellStart"/>
            <w:r>
              <w:rPr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число;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3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як задати</w:t>
            </w:r>
            <w:r>
              <w:rPr>
                <w:sz w:val="28"/>
                <w:szCs w:val="28"/>
                <w:lang w:val="uk-UA"/>
              </w:rPr>
              <w:t xml:space="preserve"> вектор;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3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як відкласти</w:t>
            </w:r>
            <w:r>
              <w:rPr>
                <w:sz w:val="28"/>
                <w:szCs w:val="28"/>
                <w:lang w:val="uk-UA"/>
              </w:rPr>
              <w:t xml:space="preserve"> вектор від заданої точки;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3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 якими правилами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знаходять</w:t>
            </w:r>
            <w:r>
              <w:rPr>
                <w:sz w:val="28"/>
                <w:szCs w:val="28"/>
                <w:lang w:val="uk-UA"/>
              </w:rPr>
              <w:t xml:space="preserve">: суму векторів; добуток </w:t>
            </w:r>
            <w:proofErr w:type="spellStart"/>
            <w:r>
              <w:rPr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число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>
              <w:rPr>
                <w:iCs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рівних векторів; скалярного добутку векторів;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lastRenderedPageBreak/>
              <w:t>властивості</w:t>
            </w:r>
            <w:r>
              <w:rPr>
                <w:iCs/>
                <w:sz w:val="28"/>
                <w:szCs w:val="28"/>
                <w:lang w:val="uk-UA"/>
              </w:rPr>
              <w:t>: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дій над векторами; скалярного множення векторів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зображує і знаходить на малюнках: </w:t>
            </w:r>
            <w:r>
              <w:rPr>
                <w:sz w:val="28"/>
                <w:szCs w:val="28"/>
                <w:lang w:val="uk-UA"/>
              </w:rPr>
              <w:t xml:space="preserve">вектор; вектор, рівний або протилежний даному, колінеарний із даним, у т. ч. за його координатами; вектор, що дорівнює сумі (різниці) векторів, добутку </w:t>
            </w:r>
            <w:proofErr w:type="spellStart"/>
            <w:r>
              <w:rPr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число</w:t>
            </w:r>
          </w:p>
          <w:p w:rsidR="006C7D5C" w:rsidRDefault="006C7D5C">
            <w:pPr>
              <w:pStyle w:val="TableText0"/>
              <w:tabs>
                <w:tab w:val="left" w:pos="284"/>
              </w:tabs>
              <w:spacing w:before="0"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обчислює:</w:t>
            </w:r>
          </w:p>
          <w:p w:rsidR="006C7D5C" w:rsidRDefault="006C7D5C" w:rsidP="006C7D5C">
            <w:pPr>
              <w:pStyle w:val="TableText0"/>
              <w:numPr>
                <w:ilvl w:val="0"/>
                <w:numId w:val="15"/>
              </w:numPr>
              <w:tabs>
                <w:tab w:val="left" w:pos="284"/>
                <w:tab w:val="num" w:pos="564"/>
              </w:tabs>
              <w:spacing w:before="0" w:line="360" w:lineRule="auto"/>
              <w:ind w:left="564" w:right="57" w:hanging="28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координати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суми (різниці) векторів, добутку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на число;</w:t>
            </w:r>
          </w:p>
          <w:p w:rsidR="006C7D5C" w:rsidRDefault="006C7D5C" w:rsidP="006C7D5C">
            <w:pPr>
              <w:pStyle w:val="TableText0"/>
              <w:numPr>
                <w:ilvl w:val="0"/>
                <w:numId w:val="15"/>
              </w:numPr>
              <w:tabs>
                <w:tab w:val="left" w:pos="284"/>
                <w:tab w:val="num" w:pos="564"/>
              </w:tabs>
              <w:spacing w:before="0" w:line="360" w:lineRule="auto"/>
              <w:ind w:left="564" w:right="57" w:hanging="28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скалярний добуток векторів;</w:t>
            </w:r>
          </w:p>
          <w:p w:rsidR="006C7D5C" w:rsidRDefault="006C7D5C" w:rsidP="006C7D5C">
            <w:pPr>
              <w:pStyle w:val="TableText0"/>
              <w:numPr>
                <w:ilvl w:val="0"/>
                <w:numId w:val="15"/>
              </w:numPr>
              <w:tabs>
                <w:tab w:val="left" w:pos="284"/>
                <w:tab w:val="num" w:pos="564"/>
              </w:tabs>
              <w:spacing w:before="0" w:line="360" w:lineRule="auto"/>
              <w:ind w:left="564" w:right="57" w:hanging="28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довжину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, кут між двома векторами</w:t>
            </w:r>
          </w:p>
          <w:p w:rsidR="006C7D5C" w:rsidRDefault="006C7D5C">
            <w:pPr>
              <w:pStyle w:val="TableText0"/>
              <w:tabs>
                <w:tab w:val="left" w:pos="284"/>
              </w:tabs>
              <w:spacing w:before="0" w:line="360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обґрунтовує </w:t>
            </w:r>
            <w:r>
              <w:rPr>
                <w:bCs/>
                <w:sz w:val="28"/>
                <w:szCs w:val="28"/>
                <w:lang w:val="uk-UA"/>
              </w:rPr>
              <w:t xml:space="preserve">рівність,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колінеарність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, перпендикулярність векторів</w:t>
            </w:r>
          </w:p>
          <w:p w:rsidR="006C7D5C" w:rsidRDefault="006C7D5C">
            <w:pPr>
              <w:pStyle w:val="TableText0"/>
              <w:tabs>
                <w:tab w:val="left" w:pos="284"/>
              </w:tabs>
              <w:spacing w:before="0" w:line="360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</w:tr>
      <w:tr w:rsidR="006C7D5C" w:rsidTr="006C7D5C">
        <w:trPr>
          <w:trHeight w:val="1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3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5. ГЕОМЕТРИЧНІ ПЕРЕТВОРЕННЯ</w:t>
            </w:r>
          </w:p>
          <w:p w:rsidR="006C7D5C" w:rsidRDefault="006C7D5C">
            <w:pPr>
              <w:pStyle w:val="TableTextabzac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Переміщення (рух) та його властивості</w:t>
            </w:r>
          </w:p>
          <w:p w:rsidR="006C7D5C" w:rsidRDefault="006C7D5C">
            <w:pPr>
              <w:pStyle w:val="TableTextabzac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Симетрія відносно точки і прямої, поворот, паралельне перенесення </w:t>
            </w:r>
          </w:p>
          <w:p w:rsidR="006C7D5C" w:rsidRDefault="006C7D5C">
            <w:pPr>
              <w:pStyle w:val="TableTextabzac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Рівність фігур</w:t>
            </w:r>
          </w:p>
          <w:p w:rsidR="006C7D5C" w:rsidRDefault="006C7D5C">
            <w:pPr>
              <w:pStyle w:val="TableTextabzac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Перетворення подібності та його властивості </w:t>
            </w:r>
          </w:p>
          <w:p w:rsidR="006C7D5C" w:rsidRDefault="006C7D5C">
            <w:pPr>
              <w:pStyle w:val="TableText"/>
              <w:spacing w:line="336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Подібність фігур. Площі подібних фігур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36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фігур та їх образів при геометричних перетвореннях, указаних у змісті;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фігур, які мають центр симетрії, вісь симетрії;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рівних і подібних фігур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пояснює,</w:t>
            </w:r>
            <w:r>
              <w:rPr>
                <w:sz w:val="28"/>
                <w:szCs w:val="28"/>
                <w:lang w:val="uk-UA"/>
              </w:rPr>
              <w:t xml:space="preserve"> що таке: переміщення </w:t>
            </w:r>
            <w:r>
              <w:rPr>
                <w:sz w:val="28"/>
                <w:szCs w:val="28"/>
                <w:lang w:val="uk-UA"/>
              </w:rPr>
              <w:lastRenderedPageBreak/>
              <w:t>(рух); образ фігури при геометричному переміщенні; фігура, симетрична даній відносно точки (прямої); симетрія відносно точки (прямої); паралельне перенесення; поворот; рівність фігур; перетворення подібності; подібність фігур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формулює: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означення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рівних фігур; подібних фігур;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властивості</w:t>
            </w:r>
            <w:r>
              <w:rPr>
                <w:sz w:val="28"/>
                <w:szCs w:val="28"/>
                <w:lang w:val="uk-UA"/>
              </w:rPr>
              <w:t xml:space="preserve">: переміщення; симетрії відносно точки (прямої); паралельного перенесення; повороту; перетворення подібності; 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теорему</w:t>
            </w:r>
            <w:r>
              <w:rPr>
                <w:sz w:val="28"/>
                <w:szCs w:val="28"/>
                <w:lang w:val="uk-UA"/>
              </w:rPr>
              <w:t xml:space="preserve"> про відношення площ подібних многокутників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 і знаходить</w:t>
            </w:r>
            <w:r>
              <w:rPr>
                <w:sz w:val="28"/>
                <w:szCs w:val="28"/>
                <w:lang w:val="uk-UA"/>
              </w:rPr>
              <w:t xml:space="preserve"> на малюнках фігури, в які переходять дані фігури при різних видах переміщень та перетворенні подібності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обчислює </w:t>
            </w:r>
            <w:r>
              <w:rPr>
                <w:bCs/>
                <w:sz w:val="28"/>
                <w:szCs w:val="28"/>
                <w:lang w:val="uk-UA"/>
              </w:rPr>
              <w:t>довжини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відрізків у подібних фігурах, площі подібних фігур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обґрунтовує: </w:t>
            </w:r>
            <w:r>
              <w:rPr>
                <w:bCs/>
                <w:sz w:val="28"/>
                <w:szCs w:val="28"/>
                <w:lang w:val="uk-UA"/>
              </w:rPr>
              <w:t>симетричність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двох фігур відносно точки (прямої)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bCs/>
                <w:sz w:val="28"/>
                <w:szCs w:val="28"/>
                <w:lang w:val="uk-UA"/>
              </w:rPr>
              <w:t xml:space="preserve"> наявність у фігури центра (осі) симетрії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bCs/>
                <w:sz w:val="28"/>
                <w:szCs w:val="28"/>
                <w:lang w:val="uk-UA"/>
              </w:rPr>
              <w:t xml:space="preserve"> рівність фігур із застосуванням переміщень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bCs/>
                <w:sz w:val="28"/>
                <w:szCs w:val="28"/>
                <w:lang w:val="uk-UA"/>
              </w:rPr>
              <w:t xml:space="preserve"> подібність фігур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доводить: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8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властивості</w:t>
            </w:r>
            <w:r>
              <w:rPr>
                <w:sz w:val="28"/>
                <w:szCs w:val="28"/>
                <w:lang w:val="uk-UA"/>
              </w:rPr>
              <w:t xml:space="preserve">: симетрії відносно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точки (прямої); паралельного перенесення; повороту; перетворення подібності; 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8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теорему</w:t>
            </w:r>
            <w:r>
              <w:rPr>
                <w:sz w:val="28"/>
                <w:szCs w:val="28"/>
                <w:lang w:val="uk-UA"/>
              </w:rPr>
              <w:t xml:space="preserve"> про відношення площ подібних трикутників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задач</w:t>
            </w:r>
          </w:p>
        </w:tc>
      </w:tr>
      <w:tr w:rsidR="006C7D5C" w:rsidTr="006C7D5C">
        <w:trPr>
          <w:trHeight w:val="52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3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6. ПОЧАТКОВІ ВІДОМОСТІ ЗІ СТЕРЕОМЕТРІЇ</w:t>
            </w:r>
          </w:p>
          <w:p w:rsidR="006C7D5C" w:rsidRDefault="006C7D5C">
            <w:pPr>
              <w:pStyle w:val="TableTextabzac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6C7D5C" w:rsidRDefault="006C7D5C">
            <w:pPr>
              <w:pStyle w:val="TableTextabzac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Взаємне розміщення у просторі прямих, </w:t>
            </w:r>
            <w:proofErr w:type="spellStart"/>
            <w:r>
              <w:rPr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sz w:val="28"/>
                <w:szCs w:val="28"/>
                <w:lang w:val="uk-UA"/>
              </w:rPr>
              <w:t>, прямої та площини. Перпендикуляр до площини</w:t>
            </w:r>
          </w:p>
          <w:p w:rsidR="006C7D5C" w:rsidRDefault="006C7D5C">
            <w:pPr>
              <w:pStyle w:val="TableTextabzac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Геометричні тіла: призма, піраміда, циліндр, конус, куля. Приклади розгорток. Площі поверхонь та об’єми геометричних тіл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abzac"/>
              <w:spacing w:line="336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>
              <w:rPr>
                <w:sz w:val="28"/>
                <w:szCs w:val="28"/>
                <w:lang w:val="uk-UA"/>
              </w:rPr>
              <w:t xml:space="preserve"> взаємного розміщення в просторі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точки і прямої; точки і площини; двох прямих; прямої та площини; двох </w:t>
            </w:r>
            <w:proofErr w:type="spellStart"/>
            <w:r>
              <w:rPr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sz w:val="28"/>
                <w:szCs w:val="28"/>
                <w:lang w:val="uk-UA"/>
              </w:rPr>
              <w:t>; геометричних тіл, указаних у змісті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що таке</w:t>
            </w:r>
            <w:r>
              <w:rPr>
                <w:sz w:val="28"/>
                <w:szCs w:val="28"/>
                <w:lang w:val="uk-UA"/>
              </w:rPr>
              <w:t>: площина, «належати», «лежати між» у просторі; призма, піраміда, циліндр, конус, куля та їх елементи; площа поверхні та об’єм многогранника і тіла обертання;</w:t>
            </w:r>
          </w:p>
          <w:p w:rsidR="006C7D5C" w:rsidRDefault="006C7D5C" w:rsidP="006C7D5C">
            <w:pPr>
              <w:pStyle w:val="TableTextabzac"/>
              <w:numPr>
                <w:ilvl w:val="0"/>
                <w:numId w:val="1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36" w:lineRule="auto"/>
              <w:ind w:left="564" w:right="57" w:hanging="284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як можна задати</w:t>
            </w:r>
            <w:r>
              <w:rPr>
                <w:sz w:val="28"/>
                <w:szCs w:val="28"/>
                <w:lang w:val="uk-UA"/>
              </w:rPr>
              <w:t xml:space="preserve"> площину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формулює </w:t>
            </w:r>
            <w:r>
              <w:rPr>
                <w:bCs/>
                <w:i/>
                <w:sz w:val="28"/>
                <w:szCs w:val="28"/>
                <w:lang w:val="uk-UA"/>
              </w:rPr>
              <w:t>означення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перпендикуляра, проведеного з точки до площини; відстані від точки до площини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записує і пояснює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формули</w:t>
            </w:r>
            <w:r>
              <w:rPr>
                <w:sz w:val="28"/>
                <w:szCs w:val="28"/>
                <w:lang w:val="uk-UA"/>
              </w:rPr>
              <w:t xml:space="preserve"> площ поверхонь і об’ємів зазначених у програмі геометричних тіл</w:t>
            </w:r>
          </w:p>
          <w:p w:rsidR="006C7D5C" w:rsidRDefault="006C7D5C">
            <w:pPr>
              <w:pStyle w:val="TableTextabzac"/>
              <w:tabs>
                <w:tab w:val="left" w:pos="284"/>
              </w:tabs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зображує і знаходить</w:t>
            </w:r>
            <w:r>
              <w:rPr>
                <w:sz w:val="28"/>
                <w:szCs w:val="28"/>
                <w:lang w:val="uk-UA"/>
              </w:rPr>
              <w:t xml:space="preserve"> на малюнках: взаємне розміщення прямих, </w:t>
            </w:r>
            <w:proofErr w:type="spellStart"/>
            <w:r>
              <w:rPr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прямої і площини; </w:t>
            </w:r>
            <w:r>
              <w:rPr>
                <w:sz w:val="28"/>
                <w:szCs w:val="28"/>
                <w:lang w:val="uk-UA"/>
              </w:rPr>
              <w:lastRenderedPageBreak/>
              <w:t>многогранники і тіла обертання та їх елементи; розгортки призми, піраміди, циліндра, конуса</w:t>
            </w:r>
          </w:p>
          <w:p w:rsidR="006C7D5C" w:rsidRDefault="006C7D5C">
            <w:pPr>
              <w:pStyle w:val="TableText0"/>
              <w:tabs>
                <w:tab w:val="left" w:pos="284"/>
              </w:tabs>
              <w:spacing w:before="0" w:line="336" w:lineRule="auto"/>
              <w:ind w:left="57" w:right="57"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обчислює: </w:t>
            </w:r>
            <w:r>
              <w:rPr>
                <w:bCs/>
                <w:sz w:val="28"/>
                <w:szCs w:val="28"/>
                <w:lang w:val="uk-UA"/>
              </w:rPr>
              <w:t>відстань від точки до площини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bCs/>
                <w:sz w:val="28"/>
                <w:szCs w:val="28"/>
                <w:lang w:val="uk-UA"/>
              </w:rPr>
              <w:t xml:space="preserve"> площі поверхонь та об’єми геометричних тіл, указаних у змісті, у випадках, не складніших за пряму підстановку даних у формулу</w:t>
            </w:r>
          </w:p>
          <w:p w:rsidR="006C7D5C" w:rsidRDefault="006C7D5C">
            <w:pPr>
              <w:pStyle w:val="TableText0"/>
              <w:tabs>
                <w:tab w:val="left" w:pos="284"/>
              </w:tabs>
              <w:spacing w:before="0"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>
              <w:rPr>
                <w:sz w:val="28"/>
                <w:szCs w:val="28"/>
                <w:lang w:val="uk-UA"/>
              </w:rPr>
              <w:t xml:space="preserve"> вивчені означення і формули до розв’язування найпростіших задач</w:t>
            </w:r>
          </w:p>
        </w:tc>
      </w:tr>
      <w:tr w:rsidR="006C7D5C" w:rsidTr="006C7D5C">
        <w:trPr>
          <w:trHeight w:val="7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"/>
              <w:spacing w:line="33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C" w:rsidRDefault="006C7D5C">
            <w:pPr>
              <w:pStyle w:val="TableText0"/>
              <w:spacing w:before="0"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7. ПОВТОРЕННЯ І СИСТЕМАТИЗАЦІЯ НАВЧАЛЬНОГО МАТЕРІАЛУ 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5C" w:rsidRDefault="006C7D5C">
            <w:pPr>
              <w:pStyle w:val="TableText"/>
              <w:spacing w:line="336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</w:tc>
      </w:tr>
    </w:tbl>
    <w:p w:rsidR="006C7D5C" w:rsidRDefault="006C7D5C" w:rsidP="006C7D5C">
      <w:pPr>
        <w:spacing w:line="360" w:lineRule="auto"/>
        <w:ind w:firstLine="720"/>
        <w:jc w:val="both"/>
        <w:rPr>
          <w:lang w:val="uk-UA"/>
        </w:rPr>
      </w:pPr>
    </w:p>
    <w:p w:rsidR="006C7D5C" w:rsidRPr="006C7D5C" w:rsidRDefault="006C7D5C">
      <w:pPr>
        <w:rPr>
          <w:lang w:val="uk-UA"/>
        </w:rPr>
      </w:pPr>
      <w:bookmarkStart w:id="0" w:name="_GoBack"/>
      <w:bookmarkEnd w:id="0"/>
    </w:p>
    <w:sectPr w:rsidR="006C7D5C" w:rsidRPr="006C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67B1"/>
    <w:multiLevelType w:val="hybridMultilevel"/>
    <w:tmpl w:val="76FE51D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FEE4368"/>
    <w:multiLevelType w:val="hybridMultilevel"/>
    <w:tmpl w:val="4B38240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5743998"/>
    <w:multiLevelType w:val="hybridMultilevel"/>
    <w:tmpl w:val="695A1F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76E19FF"/>
    <w:multiLevelType w:val="hybridMultilevel"/>
    <w:tmpl w:val="14AED7C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774777D"/>
    <w:multiLevelType w:val="hybridMultilevel"/>
    <w:tmpl w:val="8F4E39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77B72E4"/>
    <w:multiLevelType w:val="hybridMultilevel"/>
    <w:tmpl w:val="AF689D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1C4E04A2"/>
    <w:multiLevelType w:val="hybridMultilevel"/>
    <w:tmpl w:val="CB64422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1D1C7B65"/>
    <w:multiLevelType w:val="hybridMultilevel"/>
    <w:tmpl w:val="46B4DD8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228D263D"/>
    <w:multiLevelType w:val="hybridMultilevel"/>
    <w:tmpl w:val="7DEC482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2ABF1D9A"/>
    <w:multiLevelType w:val="hybridMultilevel"/>
    <w:tmpl w:val="85A0DB6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36510286"/>
    <w:multiLevelType w:val="hybridMultilevel"/>
    <w:tmpl w:val="F00C811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37A032B9"/>
    <w:multiLevelType w:val="hybridMultilevel"/>
    <w:tmpl w:val="2950709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3DF06D06"/>
    <w:multiLevelType w:val="hybridMultilevel"/>
    <w:tmpl w:val="B9D4940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E7A15C1"/>
    <w:multiLevelType w:val="hybridMultilevel"/>
    <w:tmpl w:val="A47A6F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41C96C6A"/>
    <w:multiLevelType w:val="hybridMultilevel"/>
    <w:tmpl w:val="D46CC63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43777B58"/>
    <w:multiLevelType w:val="hybridMultilevel"/>
    <w:tmpl w:val="70DAEDB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55945735"/>
    <w:multiLevelType w:val="hybridMultilevel"/>
    <w:tmpl w:val="B31CC85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74955687"/>
    <w:multiLevelType w:val="hybridMultilevel"/>
    <w:tmpl w:val="92FC69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79810B0F"/>
    <w:multiLevelType w:val="hybridMultilevel"/>
    <w:tmpl w:val="04EC4ED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7"/>
    <w:rsid w:val="006C7D5C"/>
    <w:rsid w:val="00B97B17"/>
    <w:rsid w:val="00E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E87B-9FDC-4A3A-9CF9-5BF15B9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7D5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lang w:val="en-US" w:eastAsia="uk-UA"/>
    </w:rPr>
  </w:style>
  <w:style w:type="character" w:customStyle="1" w:styleId="a4">
    <w:name w:val="Основной текст Знак"/>
    <w:basedOn w:val="a0"/>
    <w:link w:val="a3"/>
    <w:semiHidden/>
    <w:rsid w:val="006C7D5C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6C7D5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6C7D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6C7D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6C7D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4p">
    <w:name w:val="4p"/>
    <w:rsid w:val="006C7D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Calibri" w:hAnsi="Times New Roman" w:cs="Times New Roman"/>
      <w:sz w:val="8"/>
      <w:szCs w:val="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2</cp:revision>
  <dcterms:created xsi:type="dcterms:W3CDTF">2015-06-29T14:06:00Z</dcterms:created>
  <dcterms:modified xsi:type="dcterms:W3CDTF">2015-06-29T14:09:00Z</dcterms:modified>
</cp:coreProperties>
</file>