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99" w:rsidRPr="00872699" w:rsidRDefault="00872699" w:rsidP="00872699">
      <w:pPr>
        <w:ind w:firstLine="709"/>
        <w:jc w:val="center"/>
        <w:rPr>
          <w:b/>
          <w:sz w:val="32"/>
          <w:szCs w:val="32"/>
          <w:lang w:val="uk-UA"/>
        </w:rPr>
      </w:pPr>
      <w:r w:rsidRPr="00872699">
        <w:rPr>
          <w:b/>
          <w:sz w:val="32"/>
          <w:szCs w:val="32"/>
          <w:lang w:val="uk-UA"/>
        </w:rPr>
        <w:t xml:space="preserve">Тема №4: </w:t>
      </w:r>
      <w:proofErr w:type="spellStart"/>
      <w:r w:rsidRPr="00872699">
        <w:rPr>
          <w:b/>
          <w:sz w:val="32"/>
          <w:szCs w:val="32"/>
        </w:rPr>
        <w:t>Лінійні</w:t>
      </w:r>
      <w:proofErr w:type="spellEnd"/>
      <w:r w:rsidRPr="00872699">
        <w:rPr>
          <w:b/>
          <w:sz w:val="32"/>
          <w:szCs w:val="32"/>
        </w:rPr>
        <w:t xml:space="preserve"> </w:t>
      </w:r>
      <w:proofErr w:type="spellStart"/>
      <w:r w:rsidRPr="00872699">
        <w:rPr>
          <w:b/>
          <w:sz w:val="32"/>
          <w:szCs w:val="32"/>
        </w:rPr>
        <w:t>д</w:t>
      </w:r>
      <w:bookmarkStart w:id="0" w:name="_GoBack"/>
      <w:bookmarkEnd w:id="0"/>
      <w:r w:rsidRPr="00872699">
        <w:rPr>
          <w:b/>
          <w:sz w:val="32"/>
          <w:szCs w:val="32"/>
        </w:rPr>
        <w:t>иференціальні</w:t>
      </w:r>
      <w:proofErr w:type="spellEnd"/>
      <w:r w:rsidRPr="00872699">
        <w:rPr>
          <w:b/>
          <w:sz w:val="32"/>
          <w:szCs w:val="32"/>
        </w:rPr>
        <w:t xml:space="preserve"> </w:t>
      </w:r>
      <w:proofErr w:type="spellStart"/>
      <w:r w:rsidRPr="00872699">
        <w:rPr>
          <w:b/>
          <w:sz w:val="32"/>
          <w:szCs w:val="32"/>
        </w:rPr>
        <w:t>рівняння</w:t>
      </w:r>
      <w:proofErr w:type="spellEnd"/>
      <w:r w:rsidRPr="00872699">
        <w:rPr>
          <w:b/>
          <w:sz w:val="32"/>
          <w:szCs w:val="32"/>
        </w:rPr>
        <w:t xml:space="preserve"> 1-го порядку</w:t>
      </w:r>
    </w:p>
    <w:p w:rsidR="00872699" w:rsidRPr="007C1BD9" w:rsidRDefault="00872699" w:rsidP="00872699">
      <w:pPr>
        <w:ind w:firstLine="709"/>
        <w:jc w:val="center"/>
        <w:rPr>
          <w:b/>
          <w:sz w:val="28"/>
          <w:szCs w:val="28"/>
          <w:lang w:val="uk-UA"/>
        </w:rPr>
      </w:pP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Диференціальне рівняння першого порядку називається </w:t>
      </w:r>
      <w:r w:rsidRPr="007C1BD9">
        <w:rPr>
          <w:sz w:val="28"/>
          <w:szCs w:val="28"/>
          <w:u w:val="single"/>
          <w:lang w:val="uk-UA"/>
        </w:rPr>
        <w:t>лінійним</w:t>
      </w:r>
      <w:r>
        <w:rPr>
          <w:sz w:val="28"/>
          <w:szCs w:val="28"/>
          <w:lang w:val="uk-UA"/>
        </w:rPr>
        <w:t>, якщо його мож</w:t>
      </w:r>
      <w:r w:rsidRPr="007C1BD9">
        <w:rPr>
          <w:sz w:val="28"/>
          <w:szCs w:val="28"/>
          <w:lang w:val="uk-UA"/>
        </w:rPr>
        <w:t>на п</w:t>
      </w:r>
      <w:r>
        <w:rPr>
          <w:sz w:val="28"/>
          <w:szCs w:val="28"/>
          <w:lang w:val="uk-UA"/>
        </w:rPr>
        <w:t>ода</w:t>
      </w:r>
      <w:r w:rsidRPr="007C1BD9">
        <w:rPr>
          <w:sz w:val="28"/>
          <w:szCs w:val="28"/>
          <w:lang w:val="uk-UA"/>
        </w:rPr>
        <w:t>ти у вигляді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5.75pt" o:ole="">
            <v:imagedata r:id="rId6" o:title=""/>
          </v:shape>
          <o:OLEObject Type="Embed" ProgID="Equation.3" ShapeID="_x0000_i1025" DrawAspect="Content" ObjectID="_1519323184" r:id="rId7"/>
        </w:objec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Тут </w:t>
      </w:r>
      <w:r w:rsidRPr="007C1BD9">
        <w:rPr>
          <w:position w:val="-10"/>
          <w:sz w:val="28"/>
          <w:szCs w:val="28"/>
          <w:lang w:val="uk-UA"/>
        </w:rPr>
        <w:object w:dxaOrig="1260" w:dyaOrig="360">
          <v:shape id="_x0000_i1026" type="#_x0000_t75" style="width:63pt;height:18pt" o:ole="">
            <v:imagedata r:id="rId8" o:title=""/>
          </v:shape>
          <o:OLEObject Type="Embed" ProgID="Equation.3" ShapeID="_x0000_i1026" DrawAspect="Content" ObjectID="_1519323185" r:id="rId9"/>
        </w:object>
      </w:r>
      <w:r w:rsidRPr="007C1BD9">
        <w:rPr>
          <w:sz w:val="28"/>
          <w:szCs w:val="28"/>
          <w:lang w:val="uk-UA"/>
        </w:rPr>
        <w:t xml:space="preserve">- невідомі функції від </w:t>
      </w:r>
      <w:r w:rsidRPr="007C1BD9">
        <w:rPr>
          <w:i/>
          <w:sz w:val="28"/>
          <w:szCs w:val="28"/>
          <w:lang w:val="uk-UA"/>
        </w:rPr>
        <w:t>х</w:t>
      </w:r>
      <w:r w:rsidRPr="007C1BD9">
        <w:rPr>
          <w:sz w:val="28"/>
          <w:szCs w:val="28"/>
          <w:lang w:val="uk-UA"/>
        </w:rPr>
        <w:t>, в частинному випадку можуть бути сталими величинами.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Так, рівняння </w:t>
      </w:r>
      <w:r w:rsidRPr="007C1BD9">
        <w:rPr>
          <w:position w:val="-24"/>
          <w:sz w:val="28"/>
          <w:szCs w:val="28"/>
          <w:lang w:val="uk-UA"/>
        </w:rPr>
        <w:object w:dxaOrig="1300" w:dyaOrig="620">
          <v:shape id="_x0000_i1027" type="#_x0000_t75" style="width:65.25pt;height:30.75pt" o:ole="">
            <v:imagedata r:id="rId10" o:title=""/>
          </v:shape>
          <o:OLEObject Type="Embed" ProgID="Equation.3" ShapeID="_x0000_i1027" DrawAspect="Content" ObjectID="_1519323186" r:id="rId11"/>
        </w:object>
      </w:r>
      <w:r w:rsidRPr="007C1BD9">
        <w:rPr>
          <w:sz w:val="28"/>
          <w:szCs w:val="28"/>
          <w:lang w:val="uk-UA"/>
        </w:rPr>
        <w:t xml:space="preserve"> являється лінійним, а рівняння </w:t>
      </w:r>
      <w:r w:rsidRPr="007C1BD9">
        <w:rPr>
          <w:position w:val="-10"/>
          <w:sz w:val="28"/>
          <w:szCs w:val="28"/>
          <w:lang w:val="uk-UA"/>
        </w:rPr>
        <w:object w:dxaOrig="1680" w:dyaOrig="360">
          <v:shape id="_x0000_i1028" type="#_x0000_t75" style="width:84pt;height:18pt" o:ole="">
            <v:imagedata r:id="rId12" o:title=""/>
          </v:shape>
          <o:OLEObject Type="Embed" ProgID="Equation.3" ShapeID="_x0000_i1028" DrawAspect="Content" ObjectID="_1519323187" r:id="rId13"/>
        </w:object>
      </w:r>
      <w:r w:rsidRPr="007C1BD9">
        <w:rPr>
          <w:sz w:val="28"/>
          <w:szCs w:val="28"/>
          <w:lang w:val="uk-UA"/>
        </w:rPr>
        <w:t xml:space="preserve"> лінійним не являється. Такі рівняння розв’язуються за допомогою спеціального прийому, в основі якого лежить представлення функції </w:t>
      </w:r>
      <w:r w:rsidRPr="007C1BD9">
        <w:rPr>
          <w:i/>
          <w:sz w:val="28"/>
          <w:szCs w:val="28"/>
          <w:lang w:val="uk-UA"/>
        </w:rPr>
        <w:t>у</w:t>
      </w:r>
      <w:r w:rsidRPr="007C1BD9">
        <w:rPr>
          <w:sz w:val="28"/>
          <w:szCs w:val="28"/>
          <w:lang w:val="uk-UA"/>
        </w:rPr>
        <w:t xml:space="preserve"> </w:t>
      </w:r>
      <w:proofErr w:type="spellStart"/>
      <w:r w:rsidRPr="007C1BD9">
        <w:rPr>
          <w:sz w:val="28"/>
          <w:szCs w:val="28"/>
          <w:lang w:val="uk-UA"/>
        </w:rPr>
        <w:t>у</w:t>
      </w:r>
      <w:proofErr w:type="spellEnd"/>
      <w:r w:rsidRPr="007C1BD9">
        <w:rPr>
          <w:sz w:val="28"/>
          <w:szCs w:val="28"/>
          <w:lang w:val="uk-UA"/>
        </w:rPr>
        <w:t xml:space="preserve"> вигляді  добутку двох інших функцій: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1420" w:dyaOrig="320">
          <v:shape id="_x0000_i1029" type="#_x0000_t75" style="width:71.25pt;height:15.75pt" o:ole="">
            <v:imagedata r:id="rId14" o:title=""/>
          </v:shape>
          <o:OLEObject Type="Embed" ProgID="Equation.3" ShapeID="_x0000_i1029" DrawAspect="Content" ObjectID="_1519323188" r:id="rId15"/>
        </w:objec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де </w:t>
      </w:r>
      <w:r w:rsidRPr="007C1BD9">
        <w:rPr>
          <w:position w:val="-6"/>
          <w:sz w:val="28"/>
          <w:szCs w:val="28"/>
          <w:lang w:val="uk-UA"/>
        </w:rPr>
        <w:object w:dxaOrig="200" w:dyaOrig="220">
          <v:shape id="_x0000_i1030" type="#_x0000_t75" style="width:9.75pt;height:11.25pt" o:ole="">
            <v:imagedata r:id="rId16" o:title=""/>
          </v:shape>
          <o:OLEObject Type="Embed" ProgID="Equation.3" ShapeID="_x0000_i1030" DrawAspect="Content" ObjectID="_1519323189" r:id="rId17"/>
        </w:object>
      </w:r>
      <w:r w:rsidRPr="007C1BD9">
        <w:rPr>
          <w:sz w:val="28"/>
          <w:szCs w:val="28"/>
          <w:lang w:val="uk-UA"/>
        </w:rPr>
        <w:t xml:space="preserve"> і </w:t>
      </w:r>
      <w:r w:rsidRPr="007C1BD9">
        <w:rPr>
          <w:position w:val="-6"/>
          <w:sz w:val="28"/>
          <w:szCs w:val="28"/>
          <w:lang w:val="uk-UA"/>
        </w:rPr>
        <w:object w:dxaOrig="180" w:dyaOrig="220">
          <v:shape id="_x0000_i1031" type="#_x0000_t75" style="width:9pt;height:11.25pt" o:ole="">
            <v:imagedata r:id="rId18" o:title=""/>
          </v:shape>
          <o:OLEObject Type="Embed" ProgID="Equation.3" ShapeID="_x0000_i1031" DrawAspect="Content" ObjectID="_1519323190" r:id="rId19"/>
        </w:object>
      </w:r>
      <w:r w:rsidRPr="007C1BD9">
        <w:rPr>
          <w:sz w:val="28"/>
          <w:szCs w:val="28"/>
          <w:lang w:val="uk-UA"/>
        </w:rPr>
        <w:t xml:space="preserve">- невідомі функції від </w:t>
      </w:r>
      <w:r w:rsidRPr="007C1BD9">
        <w:rPr>
          <w:i/>
          <w:sz w:val="28"/>
          <w:szCs w:val="28"/>
          <w:lang w:val="uk-UA"/>
        </w:rPr>
        <w:t>х</w:t>
      </w:r>
      <w:r w:rsidRPr="007C1BD9">
        <w:rPr>
          <w:sz w:val="28"/>
          <w:szCs w:val="28"/>
          <w:lang w:val="uk-UA"/>
        </w:rPr>
        <w:t xml:space="preserve">, причому одну з них, наприклад </w:t>
      </w:r>
      <w:r w:rsidRPr="007C1BD9">
        <w:rPr>
          <w:i/>
          <w:position w:val="-6"/>
          <w:sz w:val="28"/>
          <w:szCs w:val="28"/>
          <w:lang w:val="uk-UA"/>
        </w:rPr>
        <w:object w:dxaOrig="180" w:dyaOrig="220">
          <v:shape id="_x0000_i1032" type="#_x0000_t75" style="width:9pt;height:10.5pt" o:ole="">
            <v:imagedata r:id="rId20" o:title=""/>
          </v:shape>
          <o:OLEObject Type="Embed" ProgID="Equation.3" ShapeID="_x0000_i1032" DrawAspect="Content" ObjectID="_1519323191" r:id="rId21"/>
        </w:object>
      </w:r>
      <w:r w:rsidRPr="007C1BD9">
        <w:rPr>
          <w:i/>
          <w:sz w:val="28"/>
          <w:szCs w:val="28"/>
          <w:lang w:val="uk-UA"/>
        </w:rPr>
        <w:t>(х),</w:t>
      </w:r>
      <w:r w:rsidRPr="007C1BD9">
        <w:rPr>
          <w:sz w:val="28"/>
          <w:szCs w:val="28"/>
          <w:lang w:val="uk-UA"/>
        </w:rPr>
        <w:t xml:space="preserve"> можна вибрати довільно. Функція </w:t>
      </w:r>
      <w:r w:rsidRPr="007C1BD9">
        <w:rPr>
          <w:i/>
          <w:position w:val="-6"/>
          <w:sz w:val="28"/>
          <w:szCs w:val="28"/>
          <w:lang w:val="uk-UA"/>
        </w:rPr>
        <w:object w:dxaOrig="200" w:dyaOrig="220">
          <v:shape id="_x0000_i1033" type="#_x0000_t75" style="width:9.75pt;height:11.25pt" o:ole="">
            <v:imagedata r:id="rId16" o:title=""/>
          </v:shape>
          <o:OLEObject Type="Embed" ProgID="Equation.3" ShapeID="_x0000_i1033" DrawAspect="Content" ObjectID="_1519323192" r:id="rId22"/>
        </w:object>
      </w:r>
      <w:r w:rsidRPr="007C1BD9">
        <w:rPr>
          <w:i/>
          <w:sz w:val="28"/>
          <w:szCs w:val="28"/>
          <w:lang w:val="uk-UA"/>
        </w:rPr>
        <w:t>(х)</w:t>
      </w:r>
      <w:r w:rsidRPr="007C1BD9">
        <w:rPr>
          <w:sz w:val="28"/>
          <w:szCs w:val="28"/>
          <w:lang w:val="uk-UA"/>
        </w:rPr>
        <w:t xml:space="preserve"> визначається в залежності від вибору функції  </w:t>
      </w:r>
      <w:r w:rsidRPr="007C1BD9">
        <w:rPr>
          <w:i/>
          <w:position w:val="-6"/>
          <w:sz w:val="28"/>
          <w:szCs w:val="28"/>
          <w:lang w:val="uk-UA"/>
        </w:rPr>
        <w:object w:dxaOrig="180" w:dyaOrig="220">
          <v:shape id="_x0000_i1034" type="#_x0000_t75" style="width:9pt;height:10.5pt" o:ole="">
            <v:imagedata r:id="rId20" o:title=""/>
          </v:shape>
          <o:OLEObject Type="Embed" ProgID="Equation.3" ShapeID="_x0000_i1034" DrawAspect="Content" ObjectID="_1519323193" r:id="rId23"/>
        </w:object>
      </w:r>
      <w:r w:rsidRPr="007C1BD9">
        <w:rPr>
          <w:i/>
          <w:sz w:val="28"/>
          <w:szCs w:val="28"/>
          <w:lang w:val="uk-UA"/>
        </w:rPr>
        <w:t>(х).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Значить, якщо </w:t>
      </w:r>
      <w:r w:rsidRPr="007C1BD9">
        <w:rPr>
          <w:position w:val="-10"/>
          <w:sz w:val="28"/>
          <w:szCs w:val="28"/>
          <w:lang w:val="uk-UA"/>
        </w:rPr>
        <w:object w:dxaOrig="1420" w:dyaOrig="320">
          <v:shape id="_x0000_i1035" type="#_x0000_t75" style="width:71.25pt;height:15.75pt" o:ole="">
            <v:imagedata r:id="rId14" o:title=""/>
          </v:shape>
          <o:OLEObject Type="Embed" ProgID="Equation.3" ShapeID="_x0000_i1035" DrawAspect="Content" ObjectID="_1519323194" r:id="rId24"/>
        </w:object>
      </w:r>
      <w:r w:rsidRPr="007C1BD9">
        <w:rPr>
          <w:sz w:val="28"/>
          <w:szCs w:val="28"/>
          <w:lang w:val="uk-UA"/>
        </w:rPr>
        <w:t xml:space="preserve">, то </w:t>
      </w:r>
      <w:r w:rsidRPr="007C1BD9">
        <w:rPr>
          <w:position w:val="-10"/>
          <w:sz w:val="28"/>
          <w:szCs w:val="28"/>
          <w:lang w:val="uk-UA"/>
        </w:rPr>
        <w:object w:dxaOrig="1320" w:dyaOrig="320">
          <v:shape id="_x0000_i1036" type="#_x0000_t75" style="width:66pt;height:15.75pt" o:ole="">
            <v:imagedata r:id="rId25" o:title=""/>
          </v:shape>
          <o:OLEObject Type="Embed" ProgID="Equation.3" ShapeID="_x0000_i1036" DrawAspect="Content" ObjectID="_1519323195" r:id="rId26"/>
        </w:object>
      </w:r>
      <w:r w:rsidRPr="007C1BD9">
        <w:rPr>
          <w:sz w:val="28"/>
          <w:szCs w:val="28"/>
          <w:lang w:val="uk-UA"/>
        </w:rPr>
        <w:t xml:space="preserve"> і підстановка </w:t>
      </w:r>
      <w:r w:rsidRPr="007C1BD9">
        <w:rPr>
          <w:position w:val="-10"/>
          <w:sz w:val="28"/>
          <w:szCs w:val="28"/>
          <w:lang w:val="uk-UA"/>
        </w:rPr>
        <w:object w:dxaOrig="220" w:dyaOrig="260">
          <v:shape id="_x0000_i1037" type="#_x0000_t75" style="width:11.25pt;height:12.75pt" o:ole="">
            <v:imagedata r:id="rId27" o:title=""/>
          </v:shape>
          <o:OLEObject Type="Embed" ProgID="Equation.3" ShapeID="_x0000_i1037" DrawAspect="Content" ObjectID="_1519323196" r:id="rId28"/>
        </w:object>
      </w:r>
      <w:r w:rsidRPr="007C1BD9">
        <w:rPr>
          <w:sz w:val="28"/>
          <w:szCs w:val="28"/>
          <w:lang w:val="uk-UA"/>
        </w:rPr>
        <w:t xml:space="preserve"> і </w:t>
      </w:r>
      <w:r w:rsidRPr="007C1BD9">
        <w:rPr>
          <w:position w:val="-10"/>
          <w:sz w:val="28"/>
          <w:szCs w:val="28"/>
          <w:lang w:val="uk-UA"/>
        </w:rPr>
        <w:object w:dxaOrig="279" w:dyaOrig="320">
          <v:shape id="_x0000_i1038" type="#_x0000_t75" style="width:14.25pt;height:15.75pt" o:ole="">
            <v:imagedata r:id="rId29" o:title=""/>
          </v:shape>
          <o:OLEObject Type="Embed" ProgID="Equation.3" ShapeID="_x0000_i1038" DrawAspect="Content" ObjectID="_1519323197" r:id="rId30"/>
        </w:object>
      </w:r>
      <w:r w:rsidRPr="007C1BD9">
        <w:rPr>
          <w:sz w:val="28"/>
          <w:szCs w:val="28"/>
          <w:lang w:val="uk-UA"/>
        </w:rPr>
        <w:t xml:space="preserve"> в рівняння дає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2520" w:dyaOrig="320">
          <v:shape id="_x0000_i1039" type="#_x0000_t75" style="width:126pt;height:15.75pt" o:ole="">
            <v:imagedata r:id="rId31" o:title=""/>
          </v:shape>
          <o:OLEObject Type="Embed" ProgID="Equation.3" ShapeID="_x0000_i1039" DrawAspect="Content" ObjectID="_1519323198" r:id="rId32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або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2560" w:dyaOrig="320">
          <v:shape id="_x0000_i1040" type="#_x0000_t75" style="width:128.25pt;height:15.75pt" o:ole="">
            <v:imagedata r:id="rId33" o:title=""/>
          </v:shape>
          <o:OLEObject Type="Embed" ProgID="Equation.3" ShapeID="_x0000_i1040" DrawAspect="Content" ObjectID="_1519323199" r:id="rId34"/>
        </w:objec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Функції </w:t>
      </w:r>
      <w:r w:rsidRPr="007C1BD9">
        <w:rPr>
          <w:position w:val="-6"/>
          <w:sz w:val="28"/>
          <w:szCs w:val="28"/>
          <w:lang w:val="uk-UA"/>
        </w:rPr>
        <w:object w:dxaOrig="200" w:dyaOrig="220">
          <v:shape id="_x0000_i1041" type="#_x0000_t75" style="width:9.75pt;height:11.25pt" o:ole="">
            <v:imagedata r:id="rId16" o:title=""/>
          </v:shape>
          <o:OLEObject Type="Embed" ProgID="Equation.3" ShapeID="_x0000_i1041" DrawAspect="Content" ObjectID="_1519323200" r:id="rId35"/>
        </w:object>
      </w:r>
      <w:r w:rsidRPr="007C1BD9">
        <w:rPr>
          <w:sz w:val="28"/>
          <w:szCs w:val="28"/>
          <w:lang w:val="uk-UA"/>
        </w:rPr>
        <w:t xml:space="preserve"> і </w:t>
      </w:r>
      <w:r w:rsidRPr="007C1BD9">
        <w:rPr>
          <w:position w:val="-6"/>
          <w:sz w:val="28"/>
          <w:szCs w:val="28"/>
          <w:lang w:val="uk-UA"/>
        </w:rPr>
        <w:object w:dxaOrig="180" w:dyaOrig="220">
          <v:shape id="_x0000_i1042" type="#_x0000_t75" style="width:9pt;height:11.25pt" o:ole="">
            <v:imagedata r:id="rId18" o:title=""/>
          </v:shape>
          <o:OLEObject Type="Embed" ProgID="Equation.3" ShapeID="_x0000_i1042" DrawAspect="Content" ObjectID="_1519323201" r:id="rId36"/>
        </w:object>
      </w:r>
      <w:r w:rsidRPr="007C1BD9">
        <w:rPr>
          <w:sz w:val="28"/>
          <w:szCs w:val="28"/>
          <w:lang w:val="uk-UA"/>
        </w:rPr>
        <w:t xml:space="preserve"> невідомі, визначимо одну із них, наприклад </w:t>
      </w:r>
      <w:r w:rsidRPr="007C1BD9">
        <w:rPr>
          <w:position w:val="-6"/>
          <w:sz w:val="28"/>
          <w:szCs w:val="28"/>
          <w:lang w:val="uk-UA"/>
        </w:rPr>
        <w:object w:dxaOrig="180" w:dyaOrig="220">
          <v:shape id="_x0000_i1043" type="#_x0000_t75" style="width:9pt;height:11.25pt" o:ole="">
            <v:imagedata r:id="rId18" o:title=""/>
          </v:shape>
          <o:OLEObject Type="Embed" ProgID="Equation.3" ShapeID="_x0000_i1043" DrawAspect="Content" ObjectID="_1519323202" r:id="rId37"/>
        </w:object>
      </w:r>
      <w:r w:rsidRPr="007C1BD9">
        <w:rPr>
          <w:sz w:val="28"/>
          <w:szCs w:val="28"/>
          <w:lang w:val="uk-UA"/>
        </w:rPr>
        <w:t>, із умови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1400" w:dyaOrig="320">
          <v:shape id="_x0000_i1044" type="#_x0000_t75" style="width:69.75pt;height:15.75pt" o:ole="">
            <v:imagedata r:id="rId38" o:title=""/>
          </v:shape>
          <o:OLEObject Type="Embed" ProgID="Equation.3" ShapeID="_x0000_i1044" DrawAspect="Content" ObjectID="_1519323203" r:id="rId39"/>
        </w:objec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Враховуючи це, рівняння  </w:t>
      </w:r>
      <w:proofErr w:type="spellStart"/>
      <w:r w:rsidRPr="007C1BD9">
        <w:rPr>
          <w:sz w:val="28"/>
          <w:szCs w:val="28"/>
          <w:lang w:val="uk-UA"/>
        </w:rPr>
        <w:t>запишемо</w:t>
      </w:r>
      <w:proofErr w:type="spellEnd"/>
      <w:r w:rsidRPr="007C1BD9">
        <w:rPr>
          <w:sz w:val="28"/>
          <w:szCs w:val="28"/>
          <w:lang w:val="uk-UA"/>
        </w:rPr>
        <w:t xml:space="preserve"> у вигляді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1080" w:dyaOrig="320">
          <v:shape id="_x0000_i1045" type="#_x0000_t75" style="width:54pt;height:15.75pt" o:ole="">
            <v:imagedata r:id="rId40" o:title=""/>
          </v:shape>
          <o:OLEObject Type="Embed" ProgID="Equation.3" ShapeID="_x0000_i1045" DrawAspect="Content" ObjectID="_1519323204" r:id="rId41"/>
        </w:objec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Знайдемо функцію </w:t>
      </w:r>
      <w:r w:rsidRPr="007C1BD9">
        <w:rPr>
          <w:position w:val="-6"/>
          <w:sz w:val="28"/>
          <w:szCs w:val="28"/>
          <w:lang w:val="uk-UA"/>
        </w:rPr>
        <w:object w:dxaOrig="180" w:dyaOrig="220">
          <v:shape id="_x0000_i1046" type="#_x0000_t75" style="width:9pt;height:11.25pt" o:ole="">
            <v:imagedata r:id="rId18" o:title=""/>
          </v:shape>
          <o:OLEObject Type="Embed" ProgID="Equation.3" ShapeID="_x0000_i1046" DrawAspect="Content" ObjectID="_1519323205" r:id="rId42"/>
        </w:object>
      </w:r>
      <w:r w:rsidRPr="007C1BD9">
        <w:rPr>
          <w:sz w:val="28"/>
          <w:szCs w:val="28"/>
          <w:lang w:val="uk-UA"/>
        </w:rPr>
        <w:t>. Одержимо: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1300" w:dyaOrig="620">
          <v:shape id="_x0000_i1047" type="#_x0000_t75" style="width:65.25pt;height:30.75pt" o:ole="">
            <v:imagedata r:id="rId43" o:title=""/>
          </v:shape>
          <o:OLEObject Type="Embed" ProgID="Equation.3" ShapeID="_x0000_i1047" DrawAspect="Content" ObjectID="_1519323206" r:id="rId44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Помноживши обидві частини на </w:t>
      </w:r>
      <w:r w:rsidRPr="007C1BD9">
        <w:rPr>
          <w:position w:val="-24"/>
          <w:sz w:val="28"/>
          <w:szCs w:val="28"/>
          <w:lang w:val="uk-UA"/>
        </w:rPr>
        <w:object w:dxaOrig="340" w:dyaOrig="620">
          <v:shape id="_x0000_i1048" type="#_x0000_t75" style="width:17.25pt;height:30.75pt" o:ole="">
            <v:imagedata r:id="rId45" o:title=""/>
          </v:shape>
          <o:OLEObject Type="Embed" ProgID="Equation.3" ShapeID="_x0000_i1048" DrawAspect="Content" ObjectID="_1519323207" r:id="rId46"/>
        </w:object>
      </w:r>
      <w:r w:rsidRPr="007C1BD9">
        <w:rPr>
          <w:sz w:val="28"/>
          <w:szCs w:val="28"/>
          <w:lang w:val="uk-UA"/>
        </w:rPr>
        <w:t xml:space="preserve">, </w:t>
      </w:r>
      <w:proofErr w:type="spellStart"/>
      <w:r w:rsidRPr="007C1BD9">
        <w:rPr>
          <w:sz w:val="28"/>
          <w:szCs w:val="28"/>
          <w:lang w:val="uk-UA"/>
        </w:rPr>
        <w:t>запишемо</w:t>
      </w:r>
      <w:proofErr w:type="spellEnd"/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1440" w:dyaOrig="620">
          <v:shape id="_x0000_i1049" type="#_x0000_t75" style="width:1in;height:30.75pt" o:ole="">
            <v:imagedata r:id="rId47" o:title=""/>
          </v:shape>
          <o:OLEObject Type="Embed" ProgID="Equation.3" ShapeID="_x0000_i1049" DrawAspect="Content" ObjectID="_1519323208" r:id="rId48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C1BD9">
        <w:rPr>
          <w:sz w:val="28"/>
          <w:szCs w:val="28"/>
          <w:lang w:val="uk-UA"/>
        </w:rPr>
        <w:t>Проінтегруючи</w:t>
      </w:r>
      <w:proofErr w:type="spellEnd"/>
      <w:r w:rsidRPr="007C1BD9">
        <w:rPr>
          <w:sz w:val="28"/>
          <w:szCs w:val="28"/>
          <w:lang w:val="uk-UA"/>
        </w:rPr>
        <w:t xml:space="preserve"> маємо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6"/>
          <w:sz w:val="28"/>
          <w:szCs w:val="28"/>
          <w:lang w:val="uk-UA"/>
        </w:rPr>
        <w:object w:dxaOrig="2760" w:dyaOrig="440">
          <v:shape id="_x0000_i1050" type="#_x0000_t75" style="width:138pt;height:21.75pt" o:ole="">
            <v:imagedata r:id="rId49" o:title=""/>
          </v:shape>
          <o:OLEObject Type="Embed" ProgID="Equation.3" ShapeID="_x0000_i1050" DrawAspect="Content" ObjectID="_1519323209" r:id="rId50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Із загального розв’язку вибираємо один частинний. Наприклад,  покладемо С=0. Отримуємо: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4"/>
          <w:sz w:val="28"/>
          <w:szCs w:val="28"/>
          <w:lang w:val="uk-UA"/>
        </w:rPr>
        <w:object w:dxaOrig="1140" w:dyaOrig="400">
          <v:shape id="_x0000_i1051" type="#_x0000_t75" style="width:57pt;height:20.25pt" o:ole="">
            <v:imagedata r:id="rId51" o:title=""/>
          </v:shape>
          <o:OLEObject Type="Embed" ProgID="Equation.3" ShapeID="_x0000_i1051" DrawAspect="Content" ObjectID="_1519323210" r:id="rId52"/>
        </w:object>
      </w:r>
      <w:r w:rsidRPr="007C1BD9">
        <w:rPr>
          <w:sz w:val="28"/>
          <w:szCs w:val="28"/>
          <w:lang w:val="uk-UA"/>
        </w:rPr>
        <w:t xml:space="preserve">, звідки </w:t>
      </w:r>
      <w:r w:rsidRPr="007C1BD9">
        <w:rPr>
          <w:position w:val="-6"/>
          <w:sz w:val="28"/>
          <w:szCs w:val="28"/>
          <w:lang w:val="uk-UA"/>
        </w:rPr>
        <w:object w:dxaOrig="840" w:dyaOrig="320">
          <v:shape id="_x0000_i1052" type="#_x0000_t75" style="width:42pt;height:15.75pt" o:ole="">
            <v:imagedata r:id="rId53" o:title=""/>
          </v:shape>
          <o:OLEObject Type="Embed" ProgID="Equation.3" ShapeID="_x0000_i1052" DrawAspect="Content" ObjectID="_1519323211" r:id="rId54"/>
        </w:object>
      </w:r>
      <w:r w:rsidRPr="007C1BD9">
        <w:rPr>
          <w:sz w:val="28"/>
          <w:szCs w:val="28"/>
          <w:lang w:val="uk-UA"/>
        </w:rPr>
        <w:t>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Підставимо знайдене значення </w:t>
      </w:r>
      <w:r w:rsidRPr="007C1BD9">
        <w:rPr>
          <w:position w:val="-6"/>
          <w:sz w:val="28"/>
          <w:szCs w:val="28"/>
          <w:lang w:val="uk-UA"/>
        </w:rPr>
        <w:object w:dxaOrig="180" w:dyaOrig="220">
          <v:shape id="_x0000_i1053" type="#_x0000_t75" style="width:9pt;height:11.25pt" o:ole="">
            <v:imagedata r:id="rId18" o:title=""/>
          </v:shape>
          <o:OLEObject Type="Embed" ProgID="Equation.3" ShapeID="_x0000_i1053" DrawAspect="Content" ObjectID="_1519323212" r:id="rId55"/>
        </w:object>
      </w:r>
      <w:r w:rsidRPr="007C1BD9">
        <w:rPr>
          <w:sz w:val="28"/>
          <w:szCs w:val="28"/>
          <w:lang w:val="uk-UA"/>
        </w:rPr>
        <w:t xml:space="preserve"> в рівняння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5240" w:dyaOrig="620">
          <v:shape id="_x0000_i1054" type="#_x0000_t75" style="width:261.75pt;height:30.75pt" o:ole="">
            <v:imagedata r:id="rId56" o:title=""/>
          </v:shape>
          <o:OLEObject Type="Embed" ProgID="Equation.3" ShapeID="_x0000_i1054" DrawAspect="Content" ObjectID="_1519323213" r:id="rId57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6"/>
          <w:sz w:val="28"/>
          <w:szCs w:val="28"/>
          <w:lang w:val="uk-UA"/>
        </w:rPr>
        <w:object w:dxaOrig="2920" w:dyaOrig="440">
          <v:shape id="_x0000_i1055" type="#_x0000_t75" style="width:146.25pt;height:21.75pt" o:ole="">
            <v:imagedata r:id="rId58" o:title=""/>
          </v:shape>
          <o:OLEObject Type="Embed" ProgID="Equation.3" ShapeID="_x0000_i1055" DrawAspect="Content" ObjectID="_1519323214" r:id="rId59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Отже, загальний розв’язок лінійного рівняння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3100" w:dyaOrig="360">
          <v:shape id="_x0000_i1056" type="#_x0000_t75" style="width:155.25pt;height:18pt" o:ole="">
            <v:imagedata r:id="rId60" o:title=""/>
          </v:shape>
          <o:OLEObject Type="Embed" ProgID="Equation.3" ShapeID="_x0000_i1056" DrawAspect="Content" ObjectID="_1519323215" r:id="rId61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u w:val="single"/>
          <w:lang w:val="uk-UA"/>
        </w:rPr>
      </w:pPr>
      <w:r w:rsidRPr="007C1BD9">
        <w:rPr>
          <w:sz w:val="28"/>
          <w:szCs w:val="28"/>
          <w:u w:val="single"/>
          <w:lang w:val="uk-UA"/>
        </w:rPr>
        <w:t>Приклад.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lastRenderedPageBreak/>
        <w:t>Знайти загальний розв’язок рівняння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0"/>
          <w:sz w:val="28"/>
          <w:szCs w:val="28"/>
          <w:lang w:val="uk-UA"/>
        </w:rPr>
        <w:object w:dxaOrig="1880" w:dyaOrig="360">
          <v:shape id="_x0000_i1057" type="#_x0000_t75" style="width:93.75pt;height:18pt" o:ole="">
            <v:imagedata r:id="rId62" o:title=""/>
          </v:shape>
          <o:OLEObject Type="Embed" ProgID="Equation.3" ShapeID="_x0000_i1057" DrawAspect="Content" ObjectID="_1519323216" r:id="rId63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Рівняння лінійне, так як у </w:t>
      </w:r>
      <w:r w:rsidRPr="007C1BD9">
        <w:rPr>
          <w:position w:val="-10"/>
          <w:sz w:val="28"/>
          <w:szCs w:val="28"/>
          <w:lang w:val="uk-UA"/>
        </w:rPr>
        <w:object w:dxaOrig="279" w:dyaOrig="320">
          <v:shape id="_x0000_i1058" type="#_x0000_t75" style="width:14.25pt;height:15.75pt" o:ole="">
            <v:imagedata r:id="rId64" o:title=""/>
          </v:shape>
          <o:OLEObject Type="Embed" ProgID="Equation.3" ShapeID="_x0000_i1058" DrawAspect="Content" ObjectID="_1519323217" r:id="rId65"/>
        </w:object>
      </w:r>
      <w:r w:rsidRPr="007C1BD9">
        <w:rPr>
          <w:sz w:val="28"/>
          <w:szCs w:val="28"/>
          <w:lang w:val="uk-UA"/>
        </w:rPr>
        <w:t xml:space="preserve"> і </w:t>
      </w:r>
      <w:r w:rsidRPr="007C1BD9">
        <w:rPr>
          <w:position w:val="-10"/>
          <w:sz w:val="28"/>
          <w:szCs w:val="28"/>
          <w:lang w:val="uk-UA"/>
        </w:rPr>
        <w:object w:dxaOrig="220" w:dyaOrig="260">
          <v:shape id="_x0000_i1059" type="#_x0000_t75" style="width:11.25pt;height:12.75pt" o:ole="">
            <v:imagedata r:id="rId66" o:title=""/>
          </v:shape>
          <o:OLEObject Type="Embed" ProgID="Equation.3" ShapeID="_x0000_i1059" DrawAspect="Content" ObjectID="_1519323218" r:id="rId67"/>
        </w:object>
      </w:r>
      <w:r w:rsidRPr="007C1BD9">
        <w:rPr>
          <w:sz w:val="28"/>
          <w:szCs w:val="28"/>
          <w:lang w:val="uk-UA"/>
        </w:rPr>
        <w:t xml:space="preserve"> входять у нього в першому  степені і нема члена з добутком  </w:t>
      </w:r>
      <w:r w:rsidRPr="007C1BD9">
        <w:rPr>
          <w:position w:val="-10"/>
          <w:sz w:val="28"/>
          <w:szCs w:val="28"/>
          <w:lang w:val="uk-UA"/>
        </w:rPr>
        <w:object w:dxaOrig="380" w:dyaOrig="320">
          <v:shape id="_x0000_i1060" type="#_x0000_t75" style="width:18.75pt;height:15.75pt" o:ole="">
            <v:imagedata r:id="rId68" o:title=""/>
          </v:shape>
          <o:OLEObject Type="Embed" ProgID="Equation.3" ShapeID="_x0000_i1060" DrawAspect="Content" ObjectID="_1519323219" r:id="rId69"/>
        </w:object>
      </w:r>
      <w:r w:rsidRPr="007C1BD9">
        <w:rPr>
          <w:sz w:val="28"/>
          <w:szCs w:val="28"/>
          <w:lang w:val="uk-UA"/>
        </w:rPr>
        <w:t>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Допустимо </w:t>
      </w:r>
      <w:r w:rsidRPr="007C1BD9">
        <w:rPr>
          <w:position w:val="-10"/>
          <w:sz w:val="28"/>
          <w:szCs w:val="28"/>
          <w:lang w:val="uk-UA"/>
        </w:rPr>
        <w:object w:dxaOrig="840" w:dyaOrig="260">
          <v:shape id="_x0000_i1061" type="#_x0000_t75" style="width:42pt;height:12.75pt" o:ole="">
            <v:imagedata r:id="rId70" o:title=""/>
          </v:shape>
          <o:OLEObject Type="Embed" ProgID="Equation.3" ShapeID="_x0000_i1061" DrawAspect="Content" ObjectID="_1519323220" r:id="rId71"/>
        </w:object>
      </w:r>
      <w:r w:rsidRPr="007C1BD9">
        <w:rPr>
          <w:sz w:val="28"/>
          <w:szCs w:val="28"/>
          <w:lang w:val="uk-UA"/>
        </w:rPr>
        <w:t xml:space="preserve"> тоді </w:t>
      </w:r>
      <w:r w:rsidRPr="007C1BD9">
        <w:rPr>
          <w:position w:val="-10"/>
          <w:sz w:val="28"/>
          <w:szCs w:val="28"/>
          <w:lang w:val="uk-UA"/>
        </w:rPr>
        <w:object w:dxaOrig="1340" w:dyaOrig="320">
          <v:shape id="_x0000_i1062" type="#_x0000_t75" style="width:66.75pt;height:15.75pt" o:ole="">
            <v:imagedata r:id="rId72" o:title=""/>
          </v:shape>
          <o:OLEObject Type="Embed" ProgID="Equation.3" ShapeID="_x0000_i1062" DrawAspect="Content" ObjectID="_1519323221" r:id="rId73"/>
        </w:object>
      </w:r>
      <w:r w:rsidRPr="007C1BD9">
        <w:rPr>
          <w:sz w:val="28"/>
          <w:szCs w:val="28"/>
          <w:lang w:val="uk-UA"/>
        </w:rPr>
        <w:t>. Рівняння приймає вигляд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2280" w:dyaOrig="660">
          <v:shape id="_x0000_i1063" type="#_x0000_t75" style="width:114pt;height:33pt" o:ole="">
            <v:imagedata r:id="rId74" o:title=""/>
          </v:shape>
          <o:OLEObject Type="Embed" ProgID="Equation.3" ShapeID="_x0000_i1063" DrawAspect="Content" ObjectID="_1519323222" r:id="rId75"/>
        </w:object>
      </w:r>
      <w:r w:rsidRPr="007C1BD9">
        <w:rPr>
          <w:sz w:val="28"/>
          <w:szCs w:val="28"/>
          <w:lang w:val="uk-UA"/>
        </w:rPr>
        <w:t>;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або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2200" w:dyaOrig="660">
          <v:shape id="_x0000_i1064" type="#_x0000_t75" style="width:110.25pt;height:33pt" o:ole="">
            <v:imagedata r:id="rId76" o:title=""/>
          </v:shape>
          <o:OLEObject Type="Embed" ProgID="Equation.3" ShapeID="_x0000_i1064" DrawAspect="Content" ObjectID="_1519323223" r:id="rId77"/>
        </w:object>
      </w:r>
      <w:r w:rsidRPr="007C1BD9">
        <w:rPr>
          <w:sz w:val="28"/>
          <w:szCs w:val="28"/>
          <w:lang w:val="uk-UA"/>
        </w:rPr>
        <w:t>.</w:t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  <w:r w:rsidRPr="007C1BD9">
        <w:rPr>
          <w:sz w:val="28"/>
          <w:szCs w:val="28"/>
          <w:lang w:val="uk-UA"/>
        </w:rPr>
        <w:tab/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Знайдемо тепер функцію </w:t>
      </w:r>
      <w:r w:rsidRPr="007C1BD9">
        <w:rPr>
          <w:position w:val="-10"/>
          <w:sz w:val="28"/>
          <w:szCs w:val="28"/>
          <w:lang w:val="uk-UA"/>
        </w:rPr>
        <w:object w:dxaOrig="540" w:dyaOrig="320">
          <v:shape id="_x0000_i1065" type="#_x0000_t75" style="width:27pt;height:15.75pt" o:ole="">
            <v:imagedata r:id="rId78" o:title=""/>
          </v:shape>
          <o:OLEObject Type="Embed" ProgID="Equation.3" ShapeID="_x0000_i1065" DrawAspect="Content" ObjectID="_1519323224" r:id="rId79"/>
        </w:object>
      </w:r>
      <w:r w:rsidRPr="007C1BD9">
        <w:rPr>
          <w:sz w:val="28"/>
          <w:szCs w:val="28"/>
          <w:lang w:val="uk-UA"/>
        </w:rPr>
        <w:t xml:space="preserve"> яка задовольняє умову </w:t>
      </w:r>
      <w:r w:rsidRPr="007C1BD9">
        <w:rPr>
          <w:position w:val="-24"/>
          <w:sz w:val="28"/>
          <w:szCs w:val="28"/>
          <w:lang w:val="uk-UA"/>
        </w:rPr>
        <w:object w:dxaOrig="1140" w:dyaOrig="620">
          <v:shape id="_x0000_i1066" type="#_x0000_t75" style="width:57pt;height:30.75pt" o:ole="">
            <v:imagedata r:id="rId80" o:title=""/>
          </v:shape>
          <o:OLEObject Type="Embed" ProgID="Equation.3" ShapeID="_x0000_i1066" DrawAspect="Content" ObjectID="_1519323225" r:id="rId81"/>
        </w:object>
      </w:r>
      <w:r w:rsidRPr="007C1BD9">
        <w:rPr>
          <w:sz w:val="28"/>
          <w:szCs w:val="28"/>
          <w:lang w:val="uk-UA"/>
        </w:rPr>
        <w:t xml:space="preserve"> Можливо було вибрати і іншу умову, наприклад, прирівняти вираз в круглих дужках іншому постійному числу.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Розділяємо змінні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1240" w:dyaOrig="620">
          <v:shape id="_x0000_i1067" type="#_x0000_t75" style="width:62.25pt;height:30.75pt" o:ole="">
            <v:imagedata r:id="rId82" o:title=""/>
          </v:shape>
          <o:OLEObject Type="Embed" ProgID="Equation.3" ShapeID="_x0000_i1067" DrawAspect="Content" ObjectID="_1519323226" r:id="rId83"/>
        </w:object>
      </w:r>
      <w:r w:rsidRPr="007C1BD9">
        <w:rPr>
          <w:sz w:val="28"/>
          <w:szCs w:val="28"/>
          <w:lang w:val="uk-UA"/>
        </w:rPr>
        <w:t xml:space="preserve">  або </w:t>
      </w:r>
      <w:r w:rsidRPr="007C1BD9">
        <w:rPr>
          <w:position w:val="-24"/>
          <w:sz w:val="28"/>
          <w:szCs w:val="28"/>
          <w:lang w:val="uk-UA"/>
        </w:rPr>
        <w:object w:dxaOrig="1040" w:dyaOrig="620">
          <v:shape id="_x0000_i1068" type="#_x0000_t75" style="width:51.75pt;height:30.75pt" o:ole="">
            <v:imagedata r:id="rId84" o:title=""/>
          </v:shape>
          <o:OLEObject Type="Embed" ProgID="Equation.3" ShapeID="_x0000_i1068" DrawAspect="Content" ObjectID="_1519323227" r:id="rId85"/>
        </w:object>
      </w:r>
      <w:r w:rsidRPr="007C1BD9">
        <w:rPr>
          <w:sz w:val="28"/>
          <w:szCs w:val="28"/>
          <w:lang w:val="uk-UA"/>
        </w:rPr>
        <w:t>.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>В результаті інтегрування отримаємо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2799" w:dyaOrig="620">
          <v:shape id="_x0000_i1069" type="#_x0000_t75" style="width:140.25pt;height:30.75pt" o:ole="">
            <v:imagedata r:id="rId86" o:title=""/>
          </v:shape>
          <o:OLEObject Type="Embed" ProgID="Equation.3" ShapeID="_x0000_i1069" DrawAspect="Content" ObjectID="_1519323228" r:id="rId87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Із множини функцій виберемо одну. Допустимо С=1; тоді </w:t>
      </w:r>
      <w:r w:rsidRPr="007C1BD9">
        <w:rPr>
          <w:position w:val="-6"/>
          <w:sz w:val="28"/>
          <w:szCs w:val="28"/>
          <w:lang w:val="uk-UA"/>
        </w:rPr>
        <w:object w:dxaOrig="780" w:dyaOrig="279">
          <v:shape id="_x0000_i1070" type="#_x0000_t75" style="width:39pt;height:14.25pt" o:ole="">
            <v:imagedata r:id="rId88" o:title=""/>
          </v:shape>
          <o:OLEObject Type="Embed" ProgID="Equation.3" ShapeID="_x0000_i1070" DrawAspect="Content" ObjectID="_1519323229" r:id="rId89"/>
        </w:object>
      </w:r>
      <w:r w:rsidRPr="007C1BD9">
        <w:rPr>
          <w:sz w:val="28"/>
          <w:szCs w:val="28"/>
          <w:lang w:val="uk-UA"/>
        </w:rPr>
        <w:t xml:space="preserve"> підставимо цю функцію у рівняння, маємо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1219" w:dyaOrig="620">
          <v:shape id="_x0000_i1071" type="#_x0000_t75" style="width:60.75pt;height:30.75pt" o:ole="">
            <v:imagedata r:id="rId90" o:title=""/>
          </v:shape>
          <o:OLEObject Type="Embed" ProgID="Equation.3" ShapeID="_x0000_i1071" DrawAspect="Content" ObjectID="_1519323230" r:id="rId91"/>
        </w:object>
      </w:r>
      <w:r w:rsidRPr="007C1BD9">
        <w:rPr>
          <w:sz w:val="28"/>
          <w:szCs w:val="28"/>
          <w:lang w:val="uk-UA"/>
        </w:rPr>
        <w:t xml:space="preserve">  або </w:t>
      </w:r>
      <w:r w:rsidRPr="007C1BD9">
        <w:rPr>
          <w:position w:val="-10"/>
          <w:sz w:val="28"/>
          <w:szCs w:val="28"/>
          <w:lang w:val="uk-UA"/>
        </w:rPr>
        <w:object w:dxaOrig="1180" w:dyaOrig="360">
          <v:shape id="_x0000_i1072" type="#_x0000_t75" style="width:59.25pt;height:18pt" o:ole="">
            <v:imagedata r:id="rId92" o:title=""/>
          </v:shape>
          <o:OLEObject Type="Embed" ProgID="Equation.3" ShapeID="_x0000_i1072" DrawAspect="Content" ObjectID="_1519323231" r:id="rId93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16"/>
          <w:sz w:val="28"/>
          <w:szCs w:val="28"/>
          <w:lang w:val="uk-UA"/>
        </w:rPr>
        <w:object w:dxaOrig="2980" w:dyaOrig="440">
          <v:shape id="_x0000_i1073" type="#_x0000_t75" style="width:149.25pt;height:21.75pt" o:ole="">
            <v:imagedata r:id="rId94" o:title=""/>
          </v:shape>
          <o:OLEObject Type="Embed" ProgID="Equation.3" ShapeID="_x0000_i1073" DrawAspect="Content" ObjectID="_1519323232" r:id="rId95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sz w:val="28"/>
          <w:szCs w:val="28"/>
          <w:lang w:val="uk-UA"/>
        </w:rPr>
        <w:t xml:space="preserve">Отже, </w:t>
      </w:r>
      <w:r w:rsidRPr="007C1BD9">
        <w:rPr>
          <w:position w:val="-24"/>
          <w:sz w:val="28"/>
          <w:szCs w:val="28"/>
          <w:lang w:val="uk-UA"/>
        </w:rPr>
        <w:object w:dxaOrig="1939" w:dyaOrig="620">
          <v:shape id="_x0000_i1074" type="#_x0000_t75" style="width:96.75pt;height:30.75pt" o:ole="">
            <v:imagedata r:id="rId96" o:title=""/>
          </v:shape>
          <o:OLEObject Type="Embed" ProgID="Equation.3" ShapeID="_x0000_i1074" DrawAspect="Content" ObjectID="_1519323233" r:id="rId97"/>
        </w:object>
      </w:r>
      <w:r w:rsidRPr="007C1BD9">
        <w:rPr>
          <w:sz w:val="28"/>
          <w:szCs w:val="28"/>
          <w:lang w:val="uk-UA"/>
        </w:rPr>
        <w:t>, тоді</w:t>
      </w:r>
    </w:p>
    <w:p w:rsidR="00872699" w:rsidRDefault="00872699" w:rsidP="00872699">
      <w:pPr>
        <w:ind w:firstLine="709"/>
        <w:jc w:val="both"/>
        <w:rPr>
          <w:sz w:val="28"/>
          <w:szCs w:val="28"/>
          <w:lang w:val="uk-UA"/>
        </w:rPr>
      </w:pPr>
      <w:r w:rsidRPr="007C1BD9">
        <w:rPr>
          <w:position w:val="-24"/>
          <w:sz w:val="28"/>
          <w:szCs w:val="28"/>
          <w:lang w:val="uk-UA"/>
        </w:rPr>
        <w:object w:dxaOrig="2320" w:dyaOrig="620">
          <v:shape id="_x0000_i1075" type="#_x0000_t75" style="width:116.25pt;height:30.75pt" o:ole="">
            <v:imagedata r:id="rId98" o:title=""/>
          </v:shape>
          <o:OLEObject Type="Embed" ProgID="Equation.3" ShapeID="_x0000_i1075" DrawAspect="Content" ObjectID="_1519323234" r:id="rId99"/>
        </w:object>
      </w:r>
      <w:r w:rsidRPr="007C1BD9">
        <w:rPr>
          <w:sz w:val="28"/>
          <w:szCs w:val="28"/>
          <w:lang w:val="uk-UA"/>
        </w:rPr>
        <w:t>.</w:t>
      </w:r>
    </w:p>
    <w:p w:rsidR="00872699" w:rsidRDefault="00872699" w:rsidP="00872699">
      <w:pPr>
        <w:ind w:firstLine="709"/>
        <w:jc w:val="both"/>
        <w:rPr>
          <w:sz w:val="28"/>
          <w:szCs w:val="28"/>
          <w:lang w:val="uk-UA"/>
        </w:rPr>
      </w:pPr>
    </w:p>
    <w:p w:rsidR="00872699" w:rsidRPr="007C1BD9" w:rsidRDefault="00872699" w:rsidP="00872699">
      <w:pPr>
        <w:ind w:firstLine="709"/>
        <w:jc w:val="center"/>
        <w:rPr>
          <w:b/>
          <w:sz w:val="28"/>
          <w:szCs w:val="28"/>
          <w:lang w:val="uk-UA"/>
        </w:rPr>
      </w:pPr>
      <w:r w:rsidRPr="007C1BD9">
        <w:rPr>
          <w:b/>
          <w:sz w:val="28"/>
          <w:szCs w:val="28"/>
          <w:lang w:val="uk-UA"/>
        </w:rPr>
        <w:t>Завдання для самостійної роботи:</w: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</w:p>
    <w:p w:rsidR="00872699" w:rsidRDefault="00872699" w:rsidP="0087269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загальний розв’язок диференціальних рівнянь</w:t>
      </w:r>
    </w:p>
    <w:p w:rsidR="00872699" w:rsidRDefault="00872699" w:rsidP="0087269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24"/>
          <w:sz w:val="28"/>
          <w:szCs w:val="28"/>
          <w:lang w:val="uk-UA"/>
        </w:rPr>
        <w:object w:dxaOrig="1300" w:dyaOrig="620">
          <v:shape id="_x0000_i1076" type="#_x0000_t75" style="width:65.25pt;height:30.75pt" o:ole="">
            <v:imagedata r:id="rId100" o:title=""/>
          </v:shape>
          <o:OLEObject Type="Embed" ProgID="Equation.3" ShapeID="_x0000_i1076" DrawAspect="Content" ObjectID="_1519323235" r:id="rId101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</w:t>
      </w:r>
      <w:r>
        <w:rPr>
          <w:position w:val="-24"/>
          <w:sz w:val="28"/>
          <w:szCs w:val="28"/>
          <w:lang w:val="uk-UA"/>
        </w:rPr>
        <w:object w:dxaOrig="1579" w:dyaOrig="620">
          <v:shape id="_x0000_i1077" type="#_x0000_t75" style="width:78.75pt;height:30.75pt" o:ole="">
            <v:imagedata r:id="rId102" o:title=""/>
          </v:shape>
          <o:OLEObject Type="Embed" ProgID="Equation.3" ShapeID="_x0000_i1077" DrawAspect="Content" ObjectID="_1519323236" r:id="rId103"/>
        </w:object>
      </w:r>
      <w:r>
        <w:rPr>
          <w:sz w:val="28"/>
          <w:szCs w:val="28"/>
          <w:lang w:val="uk-UA"/>
        </w:rPr>
        <w:t>;</w:t>
      </w:r>
    </w:p>
    <w:p w:rsidR="00872699" w:rsidRDefault="00872699" w:rsidP="0087269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24"/>
          <w:sz w:val="28"/>
          <w:szCs w:val="28"/>
          <w:lang w:val="uk-UA"/>
        </w:rPr>
        <w:object w:dxaOrig="1979" w:dyaOrig="620">
          <v:shape id="_x0000_i1078" type="#_x0000_t75" style="width:99pt;height:30.75pt" o:ole="">
            <v:imagedata r:id="rId104" o:title=""/>
          </v:shape>
          <o:OLEObject Type="Embed" ProgID="Equation.3" ShapeID="_x0000_i1078" DrawAspect="Content" ObjectID="_1519323237" r:id="rId105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г)</w:t>
      </w:r>
      <w:r>
        <w:rPr>
          <w:position w:val="-24"/>
          <w:sz w:val="28"/>
          <w:szCs w:val="28"/>
          <w:lang w:val="uk-UA"/>
        </w:rPr>
        <w:object w:dxaOrig="1660" w:dyaOrig="660">
          <v:shape id="_x0000_i1079" type="#_x0000_t75" style="width:83.25pt;height:33pt" o:ole="">
            <v:imagedata r:id="rId106" o:title=""/>
          </v:shape>
          <o:OLEObject Type="Embed" ProgID="Equation.3" ShapeID="_x0000_i1079" DrawAspect="Content" ObjectID="_1519323238" r:id="rId107"/>
        </w:object>
      </w:r>
    </w:p>
    <w:p w:rsidR="00872699" w:rsidRDefault="00872699" w:rsidP="00872699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</w:t>
      </w:r>
      <w:r>
        <w:rPr>
          <w:position w:val="-24"/>
          <w:sz w:val="28"/>
          <w:szCs w:val="28"/>
          <w:lang w:val="uk-UA"/>
        </w:rPr>
        <w:object w:dxaOrig="1400" w:dyaOrig="660">
          <v:shape id="_x0000_i1080" type="#_x0000_t75" style="width:69.75pt;height:33pt" o:ole="">
            <v:imagedata r:id="rId108" o:title=""/>
          </v:shape>
          <o:OLEObject Type="Embed" ProgID="Equation.3" ShapeID="_x0000_i1080" DrawAspect="Content" ObjectID="_1519323239" r:id="rId109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е)</w:t>
      </w:r>
      <w:r>
        <w:rPr>
          <w:position w:val="-10"/>
          <w:sz w:val="28"/>
          <w:szCs w:val="28"/>
          <w:lang w:val="uk-UA"/>
        </w:rPr>
        <w:object w:dxaOrig="2540" w:dyaOrig="360">
          <v:shape id="_x0000_i1081" type="#_x0000_t75" style="width:126.75pt;height:18pt" o:ole="">
            <v:imagedata r:id="rId110" o:title=""/>
          </v:shape>
          <o:OLEObject Type="Embed" ProgID="Equation.3" ShapeID="_x0000_i1081" DrawAspect="Content" ObjectID="_1519323240" r:id="rId111"/>
        </w:object>
      </w: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</w:p>
    <w:p w:rsidR="00872699" w:rsidRPr="007C1BD9" w:rsidRDefault="00872699" w:rsidP="00872699">
      <w:pPr>
        <w:ind w:firstLine="709"/>
        <w:jc w:val="both"/>
        <w:rPr>
          <w:sz w:val="28"/>
          <w:szCs w:val="28"/>
          <w:lang w:val="uk-UA"/>
        </w:rPr>
      </w:pPr>
    </w:p>
    <w:p w:rsidR="00270056" w:rsidRDefault="00D078BF"/>
    <w:sectPr w:rsidR="00270056" w:rsidSect="00872699">
      <w:footerReference w:type="even" r:id="rId112"/>
      <w:footerReference w:type="default" r:id="rId1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BF" w:rsidRDefault="00D078BF" w:rsidP="00872699">
      <w:r>
        <w:separator/>
      </w:r>
    </w:p>
  </w:endnote>
  <w:endnote w:type="continuationSeparator" w:id="0">
    <w:p w:rsidR="00D078BF" w:rsidRDefault="00D078BF" w:rsidP="008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4B" w:rsidRDefault="00D078BF" w:rsidP="005D7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14B" w:rsidRDefault="00D078BF" w:rsidP="005D71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949965"/>
      <w:docPartObj>
        <w:docPartGallery w:val="Page Numbers (Bottom of Page)"/>
        <w:docPartUnique/>
      </w:docPartObj>
    </w:sdtPr>
    <w:sdtContent>
      <w:p w:rsidR="00872699" w:rsidRDefault="008726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714B" w:rsidRDefault="00D078BF" w:rsidP="005D71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BF" w:rsidRDefault="00D078BF" w:rsidP="00872699">
      <w:r>
        <w:separator/>
      </w:r>
    </w:p>
  </w:footnote>
  <w:footnote w:type="continuationSeparator" w:id="0">
    <w:p w:rsidR="00D078BF" w:rsidRDefault="00D078BF" w:rsidP="0087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4"/>
    <w:rsid w:val="006C13DA"/>
    <w:rsid w:val="00872699"/>
    <w:rsid w:val="0095463B"/>
    <w:rsid w:val="00D078BF"/>
    <w:rsid w:val="00E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3EBD-D941-4549-80BE-99AA07C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699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2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699"/>
  </w:style>
  <w:style w:type="paragraph" w:styleId="a6">
    <w:name w:val="header"/>
    <w:basedOn w:val="a"/>
    <w:link w:val="a7"/>
    <w:uiPriority w:val="99"/>
    <w:unhideWhenUsed/>
    <w:rsid w:val="00872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6.bin"/><Relationship Id="rId112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5" Type="http://schemas.openxmlformats.org/officeDocument/2006/relationships/endnotes" Target="end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113" Type="http://schemas.openxmlformats.org/officeDocument/2006/relationships/footer" Target="footer2.xml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54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106" Type="http://schemas.openxmlformats.org/officeDocument/2006/relationships/image" Target="media/image47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image" Target="media/image40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9.wmf"/><Relationship Id="rId115" Type="http://schemas.openxmlformats.org/officeDocument/2006/relationships/theme" Target="theme/theme1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3" Type="http://schemas.openxmlformats.org/officeDocument/2006/relationships/webSettings" Target="web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2016-03-12T19:09:00Z</dcterms:created>
  <dcterms:modified xsi:type="dcterms:W3CDTF">2016-03-12T19:11:00Z</dcterms:modified>
</cp:coreProperties>
</file>