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B4" w:rsidRPr="0078200A" w:rsidRDefault="0078200A" w:rsidP="0078200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8200A">
        <w:rPr>
          <w:rFonts w:ascii="Times New Roman" w:hAnsi="Times New Roman" w:cs="Times New Roman"/>
          <w:b/>
          <w:sz w:val="32"/>
          <w:szCs w:val="32"/>
          <w:lang w:val="uk-UA"/>
        </w:rPr>
        <w:t>Геометричні перетворення графіків функцій</w:t>
      </w:r>
    </w:p>
    <w:p w:rsidR="00270056" w:rsidRDefault="0078200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B11CF9F" wp14:editId="0556E8EC">
            <wp:simplePos x="0" y="0"/>
            <wp:positionH relativeFrom="margin">
              <wp:posOffset>1665605</wp:posOffset>
            </wp:positionH>
            <wp:positionV relativeFrom="paragraph">
              <wp:posOffset>7621270</wp:posOffset>
            </wp:positionV>
            <wp:extent cx="3630295" cy="1314450"/>
            <wp:effectExtent l="0" t="0" r="825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D53B43" wp14:editId="334F61DE">
            <wp:simplePos x="0" y="0"/>
            <wp:positionH relativeFrom="column">
              <wp:posOffset>1636395</wp:posOffset>
            </wp:positionH>
            <wp:positionV relativeFrom="paragraph">
              <wp:posOffset>3277870</wp:posOffset>
            </wp:positionV>
            <wp:extent cx="3649345" cy="4191000"/>
            <wp:effectExtent l="0" t="0" r="825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845C5C" wp14:editId="4AD80C43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2884805" cy="31813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056" w:rsidSect="00932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A7"/>
    <w:rsid w:val="001E7FA7"/>
    <w:rsid w:val="00461AB4"/>
    <w:rsid w:val="006C13DA"/>
    <w:rsid w:val="0078200A"/>
    <w:rsid w:val="009324FB"/>
    <w:rsid w:val="009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C79D3-AFD0-480A-9591-256411F9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5</cp:revision>
  <cp:lastPrinted>2015-10-21T17:32:00Z</cp:lastPrinted>
  <dcterms:created xsi:type="dcterms:W3CDTF">2015-10-19T16:57:00Z</dcterms:created>
  <dcterms:modified xsi:type="dcterms:W3CDTF">2016-07-13T10:57:00Z</dcterms:modified>
</cp:coreProperties>
</file>