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3A0884" w:rsidP="003A0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8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3A0884">
        <w:rPr>
          <w:rFonts w:ascii="Times New Roman" w:hAnsi="Times New Roman" w:cs="Times New Roman"/>
          <w:b/>
          <w:sz w:val="32"/>
          <w:szCs w:val="32"/>
        </w:rPr>
        <w:t>Найпростіші</w:t>
      </w:r>
      <w:proofErr w:type="spellEnd"/>
      <w:r w:rsidRPr="003A08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A0884">
        <w:rPr>
          <w:rFonts w:ascii="Times New Roman" w:hAnsi="Times New Roman" w:cs="Times New Roman"/>
          <w:b/>
          <w:sz w:val="32"/>
          <w:szCs w:val="32"/>
        </w:rPr>
        <w:t>тригонометричні</w:t>
      </w:r>
      <w:proofErr w:type="spellEnd"/>
      <w:r w:rsidRPr="003A08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A0884">
        <w:rPr>
          <w:rFonts w:ascii="Times New Roman" w:hAnsi="Times New Roman" w:cs="Times New Roman"/>
          <w:b/>
          <w:sz w:val="32"/>
          <w:szCs w:val="32"/>
        </w:rPr>
        <w:t>нерівності</w:t>
      </w:r>
      <w:proofErr w:type="spellEnd"/>
      <w:r w:rsidRPr="003A0884">
        <w:rPr>
          <w:rFonts w:ascii="Times New Roman" w:hAnsi="Times New Roman" w:cs="Times New Roman"/>
          <w:b/>
          <w:sz w:val="32"/>
          <w:szCs w:val="32"/>
        </w:rPr>
        <w:t>.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3A0884" w:rsidRPr="00B2000C" w:rsidRDefault="003A0884" w:rsidP="00B2000C">
      <w:pPr>
        <w:pStyle w:val="FR2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00C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Pr="00B2000C">
        <w:rPr>
          <w:rFonts w:ascii="Times New Roman" w:hAnsi="Times New Roman" w:cs="Times New Roman"/>
          <w:b w:val="0"/>
          <w:sz w:val="28"/>
          <w:szCs w:val="28"/>
        </w:rPr>
        <w:t xml:space="preserve">оняття </w:t>
      </w:r>
      <w:r w:rsidRPr="00B2000C">
        <w:rPr>
          <w:rFonts w:ascii="Times New Roman" w:hAnsi="Times New Roman" w:cs="Times New Roman"/>
          <w:b w:val="0"/>
          <w:sz w:val="28"/>
          <w:szCs w:val="28"/>
          <w:lang w:val="uk-UA"/>
        </w:rPr>
        <w:t>тригонометричної нерівності</w:t>
      </w:r>
      <w:r w:rsidRPr="00B200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884" w:rsidRPr="00B2000C" w:rsidRDefault="00B2000C" w:rsidP="00B200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Найпростіші тригонометричні нерівності і метод їх розв’язання. </w:t>
      </w:r>
    </w:p>
    <w:p w:rsidR="00B2000C" w:rsidRPr="00B2000C" w:rsidRDefault="00B2000C" w:rsidP="00B200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Приклади розв’язання тригонометричних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3A0884" w:rsidRPr="00B2000C" w:rsidRDefault="003A0884" w:rsidP="00B200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  <w:lang w:val="uk-UA"/>
        </w:rPr>
      </w:pPr>
      <w:r w:rsidRPr="00B2000C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B2000C">
        <w:rPr>
          <w:sz w:val="28"/>
          <w:szCs w:val="28"/>
          <w:lang w:val="uk-UA"/>
        </w:rPr>
        <w:t>Сліпенко</w:t>
      </w:r>
      <w:proofErr w:type="spellEnd"/>
      <w:r w:rsidRPr="00B2000C"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 w:rsidRPr="00B2000C">
        <w:rPr>
          <w:sz w:val="28"/>
          <w:szCs w:val="28"/>
          <w:lang w:val="uk-UA"/>
        </w:rPr>
        <w:t>р.а</w:t>
      </w:r>
      <w:proofErr w:type="spellEnd"/>
      <w:r w:rsidRPr="00B2000C">
        <w:rPr>
          <w:sz w:val="28"/>
          <w:szCs w:val="28"/>
          <w:lang w:val="uk-UA"/>
        </w:rPr>
        <w:t>. технічних спеціальностей) – К.: Вища школа, 2001</w:t>
      </w:r>
    </w:p>
    <w:p w:rsidR="003A0884" w:rsidRPr="00B2000C" w:rsidRDefault="003A0884" w:rsidP="00B200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  <w:lang w:val="uk-UA"/>
        </w:rPr>
      </w:pPr>
      <w:r w:rsidRPr="00B2000C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B2000C">
        <w:rPr>
          <w:sz w:val="28"/>
          <w:szCs w:val="28"/>
          <w:lang w:val="uk-UA"/>
        </w:rPr>
        <w:t>Сліпенко</w:t>
      </w:r>
      <w:proofErr w:type="spellEnd"/>
      <w:r w:rsidRPr="00B2000C"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 w:rsidRPr="00B2000C">
        <w:rPr>
          <w:sz w:val="28"/>
          <w:szCs w:val="28"/>
          <w:lang w:val="uk-UA"/>
        </w:rPr>
        <w:t>р.а</w:t>
      </w:r>
      <w:proofErr w:type="spellEnd"/>
      <w:r w:rsidRPr="00B2000C">
        <w:rPr>
          <w:sz w:val="28"/>
          <w:szCs w:val="28"/>
          <w:lang w:val="uk-UA"/>
        </w:rPr>
        <w:t>.)       – К.: Вища школа, 2001</w:t>
      </w:r>
    </w:p>
    <w:p w:rsidR="003A0884" w:rsidRPr="00B2000C" w:rsidRDefault="003A0884" w:rsidP="00B2000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sz w:val="28"/>
          <w:szCs w:val="28"/>
          <w:lang w:val="uk-UA"/>
        </w:rPr>
      </w:pPr>
      <w:r w:rsidRPr="00B2000C">
        <w:rPr>
          <w:sz w:val="28"/>
          <w:szCs w:val="28"/>
          <w:lang w:val="uk-UA"/>
        </w:rPr>
        <w:t xml:space="preserve">Шкіль М.І., </w:t>
      </w:r>
      <w:proofErr w:type="spellStart"/>
      <w:r w:rsidRPr="00B2000C">
        <w:rPr>
          <w:sz w:val="28"/>
          <w:szCs w:val="28"/>
          <w:lang w:val="uk-UA"/>
        </w:rPr>
        <w:t>Слєпкань</w:t>
      </w:r>
      <w:proofErr w:type="spellEnd"/>
      <w:r w:rsidRPr="00B2000C">
        <w:rPr>
          <w:sz w:val="28"/>
          <w:szCs w:val="28"/>
          <w:lang w:val="uk-UA"/>
        </w:rPr>
        <w:t xml:space="preserve"> З.І., </w:t>
      </w:r>
      <w:proofErr w:type="spellStart"/>
      <w:r w:rsidRPr="00B2000C">
        <w:rPr>
          <w:sz w:val="28"/>
          <w:szCs w:val="28"/>
          <w:lang w:val="uk-UA"/>
        </w:rPr>
        <w:t>Дубинчук</w:t>
      </w:r>
      <w:proofErr w:type="spellEnd"/>
      <w:r w:rsidRPr="00B2000C"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 w:rsidRPr="00B2000C">
        <w:rPr>
          <w:sz w:val="28"/>
          <w:szCs w:val="28"/>
          <w:lang w:val="uk-UA"/>
        </w:rPr>
        <w:t>кл</w:t>
      </w:r>
      <w:proofErr w:type="spellEnd"/>
      <w:r w:rsidRPr="00B2000C">
        <w:rPr>
          <w:sz w:val="28"/>
          <w:szCs w:val="28"/>
          <w:lang w:val="uk-UA"/>
        </w:rPr>
        <w:t>. – К.: Зодіак – ЕКО, 2002.</w:t>
      </w:r>
    </w:p>
    <w:p w:rsidR="003A0884" w:rsidRPr="00B2000C" w:rsidRDefault="003A0884" w:rsidP="00B2000C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3A0884" w:rsidRPr="00B2000C" w:rsidRDefault="003A0884" w:rsidP="00B2000C">
      <w:pPr>
        <w:pStyle w:val="a4"/>
        <w:numPr>
          <w:ilvl w:val="3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нерівність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200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тригонометричною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A0884" w:rsidRPr="00B2000C" w:rsidRDefault="003A0884" w:rsidP="00B2000C">
      <w:pPr>
        <w:pStyle w:val="a4"/>
        <w:numPr>
          <w:ilvl w:val="3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>Що означає розв’язати тригонометричну нерівність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A0884" w:rsidRPr="00B2000C" w:rsidRDefault="003A0884" w:rsidP="00B2000C">
      <w:pPr>
        <w:pStyle w:val="a4"/>
        <w:numPr>
          <w:ilvl w:val="3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тригонометричні нерівності називаються найпростішими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A0884" w:rsidRPr="00B2000C" w:rsidRDefault="003A0884" w:rsidP="00B2000C">
      <w:pPr>
        <w:pStyle w:val="a4"/>
        <w:numPr>
          <w:ilvl w:val="3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Який метод використовується для </w:t>
      </w:r>
      <w:r w:rsidR="00B2000C" w:rsidRPr="00B2000C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тригонометричних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Pr="00B2000C">
        <w:rPr>
          <w:rFonts w:ascii="Times New Roman" w:hAnsi="Times New Roman" w:cs="Times New Roman"/>
          <w:sz w:val="28"/>
          <w:szCs w:val="28"/>
        </w:rPr>
        <w:t>[1]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000C">
        <w:rPr>
          <w:rFonts w:ascii="Times New Roman" w:hAnsi="Times New Roman" w:cs="Times New Roman"/>
          <w:sz w:val="28"/>
          <w:szCs w:val="28"/>
        </w:rPr>
        <w:t>Р2.§2(2.3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0884" w:rsidRPr="00B2000C" w:rsidRDefault="00B2000C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нерівності:       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0.5pt;height:12pt" o:ole="">
            <v:imagedata r:id="rId7" o:title=""/>
          </v:shape>
          <o:OLEObject Type="Embed" ProgID="Equation.3" ShapeID="_x0000_i1093" DrawAspect="Content" ObjectID="_1531728634" r:id="rId8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94" type="#_x0000_t75" style="width:12pt;height:30.75pt" o:ole="">
            <v:imagedata r:id="rId9" o:title=""/>
          </v:shape>
          <o:OLEObject Type="Embed" ProgID="Equation.3" ShapeID="_x0000_i1094" DrawAspect="Content" ObjectID="_1531728635" r:id="rId10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95" type="#_x0000_t75" style="width:10.5pt;height:12pt" o:ole="">
            <v:imagedata r:id="rId7" o:title=""/>
          </v:shape>
          <o:OLEObject Type="Embed" ProgID="Equation.3" ShapeID="_x0000_i1095" DrawAspect="Content" ObjectID="_1531728636" r:id="rId11"/>
        </w:object>
      </w:r>
      <w:r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420" w:dyaOrig="675">
          <v:shape id="_x0000_i1096" type="#_x0000_t75" style="width:21pt;height:33.75pt" o:ole="">
            <v:imagedata r:id="rId12" o:title=""/>
          </v:shape>
          <o:OLEObject Type="Embed" ProgID="Equation.3" ShapeID="_x0000_i1096" DrawAspect="Content" ObjectID="_1531728637" r:id="rId13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&gt; -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90" w:dyaOrig="660">
          <v:shape id="_x0000_i1097" type="#_x0000_t75" style="width:19.5pt;height:33pt" o:ole="">
            <v:imagedata r:id="rId14" o:title=""/>
          </v:shape>
          <o:OLEObject Type="Embed" ProgID="Equation.3" ShapeID="_x0000_i1097" DrawAspect="Content" ObjectID="_1531728638" r:id="rId15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ctgt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uk-UA"/>
          </w:rPr>
          <m:t>≤</m:t>
        </m:r>
      </m:oMath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90" w:dyaOrig="660">
          <v:shape id="_x0000_i1098" type="#_x0000_t75" style="width:19.5pt;height:33pt" o:ole="">
            <v:imagedata r:id="rId14" o:title=""/>
          </v:shape>
          <o:OLEObject Type="Embed" ProgID="Equation.3" ShapeID="_x0000_i1098" DrawAspect="Content" ObjectID="_1531728639" r:id="rId16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B2000C" w:rsidRDefault="00B2000C" w:rsidP="00B2000C">
      <w:pPr>
        <w:pStyle w:val="2"/>
        <w:spacing w:line="360" w:lineRule="auto"/>
        <w:ind w:left="0" w:firstLine="709"/>
        <w:rPr>
          <w:b w:val="0"/>
          <w:szCs w:val="28"/>
        </w:rPr>
      </w:pPr>
    </w:p>
    <w:p w:rsidR="00B2000C" w:rsidRDefault="00B2000C" w:rsidP="00B2000C">
      <w:pPr>
        <w:pStyle w:val="2"/>
        <w:spacing w:line="360" w:lineRule="auto"/>
        <w:ind w:left="0" w:firstLine="709"/>
        <w:rPr>
          <w:b w:val="0"/>
          <w:szCs w:val="28"/>
        </w:rPr>
      </w:pPr>
    </w:p>
    <w:p w:rsidR="00B2000C" w:rsidRDefault="00B2000C" w:rsidP="00B2000C">
      <w:pPr>
        <w:pStyle w:val="2"/>
        <w:spacing w:line="360" w:lineRule="auto"/>
        <w:ind w:left="0" w:firstLine="709"/>
        <w:rPr>
          <w:b w:val="0"/>
          <w:szCs w:val="28"/>
        </w:rPr>
      </w:pPr>
    </w:p>
    <w:p w:rsidR="00B2000C" w:rsidRDefault="00B2000C" w:rsidP="00B2000C">
      <w:pPr>
        <w:pStyle w:val="2"/>
        <w:spacing w:line="360" w:lineRule="auto"/>
        <w:ind w:left="0" w:firstLine="709"/>
        <w:rPr>
          <w:b w:val="0"/>
          <w:szCs w:val="28"/>
        </w:rPr>
      </w:pPr>
    </w:p>
    <w:p w:rsidR="00B2000C" w:rsidRDefault="00B2000C" w:rsidP="00B2000C">
      <w:pPr>
        <w:pStyle w:val="2"/>
        <w:spacing w:line="360" w:lineRule="auto"/>
        <w:ind w:left="0" w:firstLine="709"/>
        <w:rPr>
          <w:b w:val="0"/>
          <w:szCs w:val="28"/>
        </w:rPr>
      </w:pPr>
    </w:p>
    <w:p w:rsidR="00B2000C" w:rsidRPr="00B2000C" w:rsidRDefault="00B2000C" w:rsidP="00B2000C">
      <w:pPr>
        <w:pStyle w:val="FR2"/>
        <w:numPr>
          <w:ilvl w:val="3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00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</w:t>
      </w:r>
      <w:r w:rsidRPr="00B2000C">
        <w:rPr>
          <w:rFonts w:ascii="Times New Roman" w:hAnsi="Times New Roman" w:cs="Times New Roman"/>
          <w:sz w:val="28"/>
          <w:szCs w:val="28"/>
          <w:u w:val="single"/>
        </w:rPr>
        <w:t xml:space="preserve">оняття </w:t>
      </w:r>
      <w:r w:rsidRPr="00B2000C">
        <w:rPr>
          <w:rFonts w:ascii="Times New Roman" w:hAnsi="Times New Roman" w:cs="Times New Roman"/>
          <w:sz w:val="28"/>
          <w:szCs w:val="28"/>
          <w:u w:val="single"/>
          <w:lang w:val="uk-UA"/>
        </w:rPr>
        <w:t>тригонометричної нерівності</w:t>
      </w:r>
      <w:r w:rsidRPr="00B200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0884" w:rsidRPr="00B2000C" w:rsidRDefault="003A0884" w:rsidP="00B2000C">
      <w:pPr>
        <w:pStyle w:val="2"/>
        <w:spacing w:line="360" w:lineRule="auto"/>
        <w:ind w:left="0" w:firstLine="709"/>
        <w:rPr>
          <w:b w:val="0"/>
          <w:szCs w:val="28"/>
        </w:rPr>
      </w:pPr>
      <w:r w:rsidRPr="00B2000C">
        <w:rPr>
          <w:b w:val="0"/>
          <w:szCs w:val="28"/>
        </w:rPr>
        <w:t xml:space="preserve">Нерівність називається </w:t>
      </w:r>
      <w:r w:rsidRPr="00B2000C">
        <w:rPr>
          <w:szCs w:val="28"/>
        </w:rPr>
        <w:t>тригонометричною</w:t>
      </w:r>
      <w:r w:rsidRPr="00B2000C">
        <w:rPr>
          <w:b w:val="0"/>
          <w:szCs w:val="28"/>
        </w:rPr>
        <w:t>, якщо вона містить змінну тільки під знаком тригонометричної функції.</w:t>
      </w:r>
    </w:p>
    <w:p w:rsidR="003A0884" w:rsidRPr="00B2000C" w:rsidRDefault="003A0884" w:rsidP="00B2000C">
      <w:pPr>
        <w:pStyle w:val="2"/>
        <w:spacing w:line="360" w:lineRule="auto"/>
        <w:ind w:left="0" w:firstLine="709"/>
        <w:rPr>
          <w:b w:val="0"/>
          <w:szCs w:val="28"/>
        </w:rPr>
      </w:pPr>
      <w:r w:rsidRPr="00B2000C">
        <w:rPr>
          <w:b w:val="0"/>
          <w:szCs w:val="28"/>
        </w:rPr>
        <w:t xml:space="preserve"> Наприклад, </w:t>
      </w:r>
      <w:proofErr w:type="spellStart"/>
      <w:r w:rsidRPr="00B2000C">
        <w:rPr>
          <w:b w:val="0"/>
          <w:szCs w:val="28"/>
        </w:rPr>
        <w:t>sin</w:t>
      </w:r>
      <w:proofErr w:type="spellEnd"/>
      <w:r w:rsidRPr="00B2000C">
        <w:rPr>
          <w:b w:val="0"/>
          <w:szCs w:val="28"/>
        </w:rPr>
        <w:t xml:space="preserve"> 3</w:t>
      </w:r>
      <w:r w:rsidRPr="00B2000C">
        <w:rPr>
          <w:b w:val="0"/>
          <w:i/>
          <w:iCs/>
          <w:szCs w:val="28"/>
          <w:lang w:val="en-US"/>
        </w:rPr>
        <w:t>x</w:t>
      </w:r>
      <w:r w:rsidR="00B2000C">
        <w:rPr>
          <w:b w:val="0"/>
          <w:szCs w:val="28"/>
        </w:rPr>
        <w:t xml:space="preserve"> &gt; 1, </w:t>
      </w:r>
      <w:r w:rsidRPr="00B2000C">
        <w:rPr>
          <w:b w:val="0"/>
          <w:szCs w:val="28"/>
        </w:rPr>
        <w:t xml:space="preserve"> </w:t>
      </w:r>
      <w:proofErr w:type="spellStart"/>
      <w:r w:rsidRPr="00B2000C">
        <w:rPr>
          <w:b w:val="0"/>
          <w:szCs w:val="28"/>
        </w:rPr>
        <w:t>cos</w:t>
      </w:r>
      <w:proofErr w:type="spellEnd"/>
      <w:r w:rsidRPr="00B2000C">
        <w:rPr>
          <w:b w:val="0"/>
          <w:szCs w:val="28"/>
        </w:rPr>
        <w:t xml:space="preserve"> </w:t>
      </w:r>
      <w:r w:rsidRPr="00B2000C">
        <w:rPr>
          <w:b w:val="0"/>
          <w:i/>
          <w:iCs/>
          <w:szCs w:val="28"/>
        </w:rPr>
        <w:t>x</w:t>
      </w:r>
      <w:r w:rsidRPr="00B2000C">
        <w:rPr>
          <w:b w:val="0"/>
          <w:szCs w:val="28"/>
        </w:rPr>
        <w:t xml:space="preserve"> + </w:t>
      </w:r>
      <w:proofErr w:type="spellStart"/>
      <w:r w:rsidRPr="00B2000C">
        <w:rPr>
          <w:b w:val="0"/>
          <w:szCs w:val="28"/>
        </w:rPr>
        <w:t>tg</w:t>
      </w:r>
      <w:proofErr w:type="spellEnd"/>
      <w:r w:rsidRPr="00B2000C">
        <w:rPr>
          <w:b w:val="0"/>
          <w:szCs w:val="28"/>
        </w:rPr>
        <w:t xml:space="preserve"> </w:t>
      </w:r>
      <w:r w:rsidRPr="00B2000C">
        <w:rPr>
          <w:b w:val="0"/>
          <w:i/>
          <w:iCs/>
          <w:szCs w:val="28"/>
        </w:rPr>
        <w:t>x</w:t>
      </w:r>
      <w:r w:rsidRPr="00B2000C">
        <w:rPr>
          <w:b w:val="0"/>
          <w:szCs w:val="28"/>
        </w:rPr>
        <w:t xml:space="preserve"> &lt; 1 — тригонометричні нерівності. </w:t>
      </w:r>
    </w:p>
    <w:p w:rsidR="003A0884" w:rsidRPr="00B2000C" w:rsidRDefault="003A0884" w:rsidP="00B2000C">
      <w:pPr>
        <w:pStyle w:val="2"/>
        <w:spacing w:line="360" w:lineRule="auto"/>
        <w:ind w:left="0" w:firstLine="709"/>
        <w:rPr>
          <w:b w:val="0"/>
          <w:szCs w:val="28"/>
        </w:rPr>
      </w:pPr>
      <w:r w:rsidRPr="00B2000C">
        <w:rPr>
          <w:b w:val="0"/>
          <w:szCs w:val="28"/>
        </w:rPr>
        <w:t xml:space="preserve">Розв'язати тригонометричну нерівність означає знайти множину значень змінної, при яких нерівність виконується. </w:t>
      </w:r>
    </w:p>
    <w:p w:rsidR="00B2000C" w:rsidRPr="00B2000C" w:rsidRDefault="00B2000C" w:rsidP="00B2000C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0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Найпростіші тригонометричні нерівності і метод їх розв’язання. </w:t>
      </w:r>
    </w:p>
    <w:p w:rsidR="003A0884" w:rsidRPr="00B2000C" w:rsidRDefault="003A0884" w:rsidP="00B2000C">
      <w:pPr>
        <w:pStyle w:val="2"/>
        <w:spacing w:line="360" w:lineRule="auto"/>
        <w:ind w:left="0" w:firstLine="709"/>
        <w:rPr>
          <w:b w:val="0"/>
          <w:szCs w:val="28"/>
        </w:rPr>
      </w:pPr>
      <w:r w:rsidRPr="00B2000C">
        <w:rPr>
          <w:b w:val="0"/>
          <w:szCs w:val="28"/>
        </w:rPr>
        <w:t xml:space="preserve">Розв'язування тригонометричних </w:t>
      </w:r>
      <w:proofErr w:type="spellStart"/>
      <w:r w:rsidRPr="00B2000C">
        <w:rPr>
          <w:b w:val="0"/>
          <w:szCs w:val="28"/>
        </w:rPr>
        <w:t>нерівностей</w:t>
      </w:r>
      <w:proofErr w:type="spellEnd"/>
      <w:r w:rsidRPr="00B2000C">
        <w:rPr>
          <w:b w:val="0"/>
          <w:szCs w:val="28"/>
        </w:rPr>
        <w:t xml:space="preserve"> зводиться до розв'язування </w:t>
      </w:r>
      <w:proofErr w:type="spellStart"/>
      <w:r w:rsidRPr="00B2000C">
        <w:rPr>
          <w:b w:val="0"/>
          <w:szCs w:val="28"/>
        </w:rPr>
        <w:t>нерівностей</w:t>
      </w:r>
      <w:proofErr w:type="spellEnd"/>
      <w:r w:rsidRPr="00B2000C">
        <w:rPr>
          <w:b w:val="0"/>
          <w:szCs w:val="28"/>
        </w:rPr>
        <w:t>: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25" type="#_x0000_t75" style="width:10.5pt;height:12pt" o:ole="">
            <v:imagedata r:id="rId7" o:title=""/>
          </v:shape>
          <o:OLEObject Type="Embed" ProgID="Equation.3" ShapeID="_x0000_i1025" DrawAspect="Content" ObjectID="_1531728640" r:id="rId17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    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26" type="#_x0000_t75" style="width:10.5pt;height:12pt" o:ole="">
            <v:imagedata r:id="rId18" o:title=""/>
          </v:shape>
          <o:OLEObject Type="Embed" ProgID="Equation.3" ShapeID="_x0000_i1026" DrawAspect="Content" ObjectID="_1531728641" r:id="rId19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4B5F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&gt; a,    </w:t>
      </w:r>
      <w:proofErr w:type="spellStart"/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cos</w:t>
      </w:r>
      <w:proofErr w:type="spellEnd"/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 &lt; a,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27" type="#_x0000_t75" style="width:10.5pt;height:12pt" o:ole="">
            <v:imagedata r:id="rId7" o:title=""/>
          </v:shape>
          <o:OLEObject Type="Embed" ProgID="Equation.3" ShapeID="_x0000_i1027" DrawAspect="Content" ObjectID="_1531728642" r:id="rId20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a,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28" type="#_x0000_t75" style="width:10.5pt;height:12pt" o:ole="">
            <v:imagedata r:id="rId18" o:title=""/>
          </v:shape>
          <o:OLEObject Type="Embed" ProgID="Equation.3" ShapeID="_x0000_i1028" DrawAspect="Content" ObjectID="_1531728643" r:id="rId21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a, </w:t>
      </w:r>
      <w:proofErr w:type="spellStart"/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>tg</w:t>
      </w:r>
      <w:proofErr w:type="spellEnd"/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 &gt; a,   </w:t>
      </w:r>
    </w:p>
    <w:p w:rsidR="003A0884" w:rsidRPr="00184B5F" w:rsidRDefault="00BF6009" w:rsidP="00B2000C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r w:rsidRPr="00BF6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8CB3432" wp14:editId="469E10C5">
            <wp:simplePos x="0" y="0"/>
            <wp:positionH relativeFrom="page">
              <wp:posOffset>789940</wp:posOffset>
            </wp:positionH>
            <wp:positionV relativeFrom="paragraph">
              <wp:posOffset>3572510</wp:posOffset>
            </wp:positionV>
            <wp:extent cx="6120765" cy="21717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4B5F" w:rsidRPr="00B20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4024A" wp14:editId="5F48AB05">
            <wp:simplePos x="0" y="0"/>
            <wp:positionH relativeFrom="page">
              <wp:align>center</wp:align>
            </wp:positionH>
            <wp:positionV relativeFrom="paragraph">
              <wp:posOffset>1082675</wp:posOffset>
            </wp:positionV>
            <wp:extent cx="6019800" cy="2465705"/>
            <wp:effectExtent l="0" t="0" r="0" b="0"/>
            <wp:wrapSquare wrapText="bothSides"/>
            <wp:docPr id="143" name="Рисунок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4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proofErr w:type="spellStart"/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>tg</w:t>
      </w:r>
      <w:proofErr w:type="spellEnd"/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 &lt; a,</w:t>
      </w:r>
      <w:r w:rsidR="00184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84B5F">
        <w:rPr>
          <w:rFonts w:ascii="Times New Roman" w:hAnsi="Times New Roman" w:cs="Times New Roman"/>
          <w:sz w:val="28"/>
          <w:szCs w:val="28"/>
          <w:lang w:val="uk-UA"/>
        </w:rPr>
        <w:t>tg</w:t>
      </w:r>
      <w:proofErr w:type="spellEnd"/>
      <w:r w:rsidR="00184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="00184B5F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101" type="#_x0000_t75" style="width:10.5pt;height:12pt" o:ole="">
            <v:imagedata r:id="rId7" o:title=""/>
          </v:shape>
          <o:OLEObject Type="Embed" ProgID="Equation.3" ShapeID="_x0000_i1101" DrawAspect="Content" ObjectID="_1531728644" r:id="rId24"/>
        </w:object>
      </w:r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a,      </w:t>
      </w:r>
      <w:proofErr w:type="spellStart"/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>tg</w:t>
      </w:r>
      <w:proofErr w:type="spellEnd"/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x </w:t>
      </w:r>
      <w:r w:rsidR="00184B5F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102" type="#_x0000_t75" style="width:10.5pt;height:12pt" o:ole="">
            <v:imagedata r:id="rId18" o:title=""/>
          </v:shape>
          <o:OLEObject Type="Embed" ProgID="Equation.3" ShapeID="_x0000_i1102" DrawAspect="Content" ObjectID="_1531728645" r:id="rId25"/>
        </w:object>
      </w:r>
      <w:r w:rsidR="00184B5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a, </w:t>
      </w:r>
      <w:r w:rsidR="00184B5F" w:rsidRPr="00184B5F">
        <w:rPr>
          <w:rFonts w:ascii="Times New Roman" w:hAnsi="Times New Roman" w:cs="Times New Roman"/>
          <w:sz w:val="28"/>
          <w:szCs w:val="28"/>
          <w:lang w:val="uk-UA"/>
        </w:rPr>
        <w:t xml:space="preserve">які називаються найпростішими. </w:t>
      </w:r>
      <w:r w:rsidR="00184B5F">
        <w:rPr>
          <w:rFonts w:ascii="Times New Roman" w:hAnsi="Times New Roman" w:cs="Times New Roman"/>
          <w:sz w:val="28"/>
          <w:szCs w:val="28"/>
          <w:lang w:val="uk-UA"/>
        </w:rPr>
        <w:t xml:space="preserve">Найпростіший </w:t>
      </w:r>
      <w:proofErr w:type="spellStart"/>
      <w:r w:rsidR="00184B5F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="00184B5F"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 тригонометричні нерівності -</w:t>
      </w:r>
      <w:r w:rsidR="00184B5F" w:rsidRPr="00184B5F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184B5F">
        <w:rPr>
          <w:rFonts w:ascii="Times New Roman" w:hAnsi="Times New Roman" w:cs="Times New Roman"/>
          <w:sz w:val="28"/>
          <w:szCs w:val="28"/>
          <w:lang w:val="uk-UA"/>
        </w:rPr>
        <w:t>ання одиничного кола.</w:t>
      </w:r>
    </w:p>
    <w:p w:rsidR="003A0884" w:rsidRPr="00184B5F" w:rsidRDefault="003A0884" w:rsidP="00184B5F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84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4B5F" w:rsidRDefault="007366E1" w:rsidP="00B2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6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5981700" cy="4067175"/>
            <wp:effectExtent l="0" t="0" r="0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84" w:rsidRPr="00184B5F" w:rsidRDefault="00184B5F" w:rsidP="00184B5F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B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Приклади розв’язання тригонометричних </w:t>
      </w:r>
      <w:proofErr w:type="spellStart"/>
      <w:r w:rsidRPr="00184B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нерівностей</w:t>
      </w:r>
      <w:proofErr w:type="spellEnd"/>
      <w:r w:rsidRPr="00184B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3A0884" w:rsidRPr="00B2000C" w:rsidRDefault="007366E1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8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A112B9A" wp14:editId="5FC28B22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233170" cy="1162050"/>
            <wp:effectExtent l="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1. Розв'яжіть нерівність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29" type="#_x0000_t75" style="width:10.5pt;height:12pt" o:ole="">
            <v:imagedata r:id="rId7" o:title=""/>
          </v:shape>
          <o:OLEObject Type="Embed" ProgID="Equation.3" ShapeID="_x0000_i1029" DrawAspect="Content" ObjectID="_1531728646" r:id="rId28"/>
        </w:objec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30" type="#_x0000_t75" style="width:12pt;height:30.75pt" o:ole="">
            <v:imagedata r:id="rId9" o:title=""/>
          </v:shape>
          <o:OLEObject Type="Embed" ProgID="Equation.3" ShapeID="_x0000_i1030" DrawAspect="Content" ObjectID="_1531728647" r:id="rId29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i/>
          <w:iCs/>
          <w:szCs w:val="28"/>
          <w:lang w:val="ru-RU"/>
        </w:rPr>
      </w:pPr>
      <w:r w:rsidRPr="00B2000C">
        <w:rPr>
          <w:szCs w:val="28"/>
        </w:rPr>
        <w:t>Розв'язання</w:t>
      </w:r>
    </w:p>
    <w:p w:rsidR="003A0884" w:rsidRPr="00B2000C" w:rsidRDefault="00184B5F" w:rsidP="00B2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Будуємо одиничне коло (рис. 1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) та пряму </w: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884"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531728648" r:id="rId30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яка перетинає одиничне коло в точках А і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В.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Знаходимо на одиничному колі точки, значення ординат яких не менші </w:t>
      </w:r>
      <w:r w:rsidR="003A0884"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32" type="#_x0000_t75" style="width:12pt;height:30.75pt" o:ole="">
            <v:imagedata r:id="rId9" o:title=""/>
          </v:shape>
          <o:OLEObject Type="Embed" ProgID="Equation.3" ShapeID="_x0000_i1032" DrawAspect="Content" ObjectID="_1531728649" r:id="rId31"/>
        </w:object>
      </w:r>
      <w:r w:rsidR="003A0884" w:rsidRPr="00B2000C">
        <w:rPr>
          <w:rFonts w:ascii="Times New Roman" w:hAnsi="Times New Roman" w:cs="Times New Roman"/>
          <w:sz w:val="28"/>
          <w:szCs w:val="28"/>
        </w:rPr>
        <w:t>.</w:t>
      </w:r>
    </w:p>
    <w:p w:rsidR="003A0884" w:rsidRPr="00B2000C" w:rsidRDefault="003A0884" w:rsidP="00B2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Цими точками є точки дуги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АСВ,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де А =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60" w:dyaOrig="615">
          <v:shape id="_x0000_i1033" type="#_x0000_t75" style="width:18pt;height:30.75pt" o:ole="">
            <v:imagedata r:id="rId32" o:title=""/>
          </v:shape>
          <o:OLEObject Type="Embed" ProgID="Equation.3" ShapeID="_x0000_i1033" DrawAspect="Content" ObjectID="_1531728650" r:id="rId33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В =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50" w:dyaOrig="615">
          <v:shape id="_x0000_i1034" type="#_x0000_t75" style="width:22.5pt;height:30.75pt" o:ole="">
            <v:imagedata r:id="rId34" o:title=""/>
          </v:shape>
          <o:OLEObject Type="Embed" ProgID="Equation.3" ShapeID="_x0000_i1034" DrawAspect="Content" ObjectID="_1531728651" r:id="rId35"/>
        </w:object>
      </w:r>
      <w:r w:rsidRPr="00B2000C">
        <w:rPr>
          <w:rFonts w:ascii="Times New Roman" w:hAnsi="Times New Roman" w:cs="Times New Roman"/>
          <w:sz w:val="28"/>
          <w:szCs w:val="28"/>
        </w:rPr>
        <w:t>.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будуть усі значення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із проміжку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900" w:dyaOrig="675">
          <v:shape id="_x0000_i1035" type="#_x0000_t75" style="width:45pt;height:33.75pt" o:ole="">
            <v:imagedata r:id="rId36" o:title=""/>
          </v:shape>
          <o:OLEObject Type="Embed" ProgID="Equation.3" ShapeID="_x0000_i1035" DrawAspect="Content" ObjectID="_1531728652" r:id="rId37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Враховуючи, що період функції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дорівнює 2</w:t>
      </w:r>
      <w:r w:rsidRPr="00B2000C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, маємо розв'язок даної нерівності</w:t>
      </w:r>
    </w:p>
    <w:p w:rsidR="003A0884" w:rsidRPr="00B2000C" w:rsidRDefault="003A0884" w:rsidP="00B20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  <w:lang w:val="en-US"/>
        </w:rPr>
        <w:object w:dxaOrig="3300" w:dyaOrig="705">
          <v:shape id="_x0000_i1036" type="#_x0000_t75" style="width:165pt;height:35.25pt" o:ole="">
            <v:imagedata r:id="rId38" o:title=""/>
          </v:shape>
          <o:OLEObject Type="Embed" ProgID="Equation.3" ShapeID="_x0000_i1036" DrawAspect="Content" ObjectID="_1531728653" r:id="rId39"/>
        </w:object>
      </w:r>
      <w:r w:rsidRPr="00B200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7366E1" w:rsidRDefault="003A0884" w:rsidP="007366E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8"/>
          <w:sz w:val="28"/>
          <w:szCs w:val="28"/>
          <w:lang w:val="en-US"/>
        </w:rPr>
        <w:object w:dxaOrig="2520" w:dyaOrig="645">
          <v:shape id="_x0000_i1037" type="#_x0000_t75" style="width:126pt;height:32.25pt" o:ole="">
            <v:imagedata r:id="rId40" o:title=""/>
          </v:shape>
          <o:OLEObject Type="Embed" ProgID="Equation.3" ShapeID="_x0000_i1037" DrawAspect="Content" ObjectID="_1531728654" r:id="rId41"/>
        </w:object>
      </w:r>
    </w:p>
    <w:p w:rsidR="003A0884" w:rsidRPr="007366E1" w:rsidRDefault="007366E1" w:rsidP="007366E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84B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DD9C43F" wp14:editId="464A58A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52550" cy="128524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2. Розв'язати нерівність </w:t>
      </w:r>
      <w:proofErr w:type="spellStart"/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sin</w:t>
      </w:r>
      <w:proofErr w:type="spellEnd"/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t </w:t>
      </w:r>
      <w:r w:rsidR="003A0884" w:rsidRPr="00B2000C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10" w:dyaOrig="240">
          <v:shape id="_x0000_i1038" type="#_x0000_t75" style="width:10.5pt;height:12pt" o:ole="">
            <v:imagedata r:id="rId18" o:title=""/>
          </v:shape>
          <o:OLEObject Type="Embed" ProgID="Equation.3" ShapeID="_x0000_i1038" DrawAspect="Content" ObjectID="_1531728655" r:id="rId43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="003A0884"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420" w:dyaOrig="675">
          <v:shape id="_x0000_i1039" type="#_x0000_t75" style="width:21pt;height:33.75pt" o:ole="">
            <v:imagedata r:id="rId12" o:title=""/>
          </v:shape>
          <o:OLEObject Type="Embed" ProgID="Equation.3" ShapeID="_x0000_i1039" DrawAspect="Content" ObjectID="_1531728656" r:id="rId44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szCs w:val="28"/>
        </w:rPr>
      </w:pPr>
      <w:r w:rsidRPr="00B2000C">
        <w:rPr>
          <w:szCs w:val="28"/>
        </w:rPr>
        <w:t>Розв'язання</w:t>
      </w:r>
    </w:p>
    <w:p w:rsidR="003A0884" w:rsidRPr="00B2000C" w:rsidRDefault="00184B5F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Будуємо одиничне коло (рис. 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2) та пряму </w: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    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3A0884"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420" w:dyaOrig="675">
          <v:shape id="_x0000_i1040" type="#_x0000_t75" style="width:21pt;height:33.75pt" o:ole="">
            <v:imagedata r:id="rId12" o:title=""/>
          </v:shape>
          <o:OLEObject Type="Embed" ProgID="Equation.3" ShapeID="_x0000_i1040" DrawAspect="Content" ObjectID="_1531728657" r:id="rId45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яка перетинає одиничне коло в точках А і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В.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Точки дуги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АСВ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мають значення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у,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не більші за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3A0884"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420" w:dyaOrig="675">
          <v:shape id="_x0000_i1041" type="#_x0000_t75" style="width:21pt;height:33.75pt" o:ole="">
            <v:imagedata r:id="rId12" o:title=""/>
          </v:shape>
          <o:OLEObject Type="Embed" ProgID="Equation.3" ShapeID="_x0000_i1041" DrawAspect="Content" ObjectID="_1531728658" r:id="rId46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де А = </w:t>
      </w:r>
      <w:r w:rsidR="003A0884"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35" w:dyaOrig="615">
          <v:shape id="_x0000_i1042" type="#_x0000_t75" style="width:21.75pt;height:30.75pt" o:ole="">
            <v:imagedata r:id="rId47" o:title=""/>
          </v:shape>
          <o:OLEObject Type="Embed" ProgID="Equation.3" ShapeID="_x0000_i1042" DrawAspect="Content" ObjectID="_1531728659" r:id="rId48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>, В =</w:t>
      </w:r>
      <w:r w:rsidR="003A0884"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525" w:dyaOrig="615">
          <v:shape id="_x0000_i1043" type="#_x0000_t75" style="width:26.25pt;height:30.75pt" o:ole="">
            <v:imagedata r:id="rId49" o:title=""/>
          </v:shape>
          <o:OLEObject Type="Embed" ProgID="Equation.3" ShapeID="_x0000_i1043" DrawAspect="Content" ObjectID="_1531728660" r:id="rId50"/>
        </w:object>
      </w:r>
      <w:r w:rsidR="003A0884" w:rsidRPr="00B2000C">
        <w:rPr>
          <w:rFonts w:ascii="Times New Roman" w:hAnsi="Times New Roman" w:cs="Times New Roman"/>
          <w:sz w:val="28"/>
          <w:szCs w:val="28"/>
        </w:rPr>
        <w:t>.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будуть усі значення </w:t>
      </w:r>
      <w:r w:rsidR="003A0884" w:rsidRPr="00B200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з проміжку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215" w:dyaOrig="675">
          <v:shape id="_x0000_i1044" type="#_x0000_t75" style="width:60.75pt;height:33.75pt" o:ole="">
            <v:imagedata r:id="rId51" o:title=""/>
          </v:shape>
          <o:OLEObject Type="Embed" ProgID="Equation.3" ShapeID="_x0000_i1044" DrawAspect="Content" ObjectID="_1531728661" r:id="rId52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періодичність, маємо: </w:t>
      </w:r>
      <w:r w:rsidR="003A0884" w:rsidRPr="00B2000C"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  <w:lang w:val="en-US"/>
        </w:rPr>
        <w:object w:dxaOrig="3435" w:dyaOrig="675">
          <v:shape id="_x0000_i1045" type="#_x0000_t75" style="width:171.75pt;height:33.75pt" o:ole="">
            <v:imagedata r:id="rId53" o:title=""/>
          </v:shape>
          <o:OLEObject Type="Embed" ProgID="Equation.3" ShapeID="_x0000_i1045" DrawAspect="Content" ObjectID="_1531728662" r:id="rId54"/>
        </w:object>
      </w:r>
    </w:p>
    <w:p w:rsidR="003A0884" w:rsidRPr="00B2000C" w:rsidRDefault="003A0884" w:rsidP="00184B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8"/>
          <w:sz w:val="28"/>
          <w:szCs w:val="28"/>
          <w:lang w:val="en-US"/>
        </w:rPr>
        <w:object w:dxaOrig="3075" w:dyaOrig="720">
          <v:shape id="_x0000_i1046" type="#_x0000_t75" style="width:153.75pt;height:36pt" o:ole="">
            <v:imagedata r:id="rId55" o:title=""/>
          </v:shape>
          <o:OLEObject Type="Embed" ProgID="Equation.3" ShapeID="_x0000_i1046" DrawAspect="Content" ObjectID="_1531728663" r:id="rId56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884" w:rsidRPr="00B2000C" w:rsidRDefault="007366E1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84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6B223BD" wp14:editId="6B11E7D8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1247775" cy="122364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3. Розв'язати нерівність </w:t>
      </w:r>
      <w:proofErr w:type="spellStart"/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cost</w:t>
      </w:r>
      <w:proofErr w:type="spellEnd"/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&gt; </w:t>
      </w:r>
      <w:r w:rsidR="003A0884"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47" type="#_x0000_t75" style="width:12pt;height:30.75pt" o:ole="">
            <v:imagedata r:id="rId9" o:title=""/>
          </v:shape>
          <o:OLEObject Type="Embed" ProgID="Equation.3" ShapeID="_x0000_i1047" DrawAspect="Content" ObjectID="_1531728664" r:id="rId58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i/>
          <w:iCs/>
          <w:szCs w:val="28"/>
        </w:rPr>
      </w:pPr>
      <w:r w:rsidRPr="00B2000C">
        <w:rPr>
          <w:szCs w:val="28"/>
        </w:rPr>
        <w:t>Розв'язання</w:t>
      </w:r>
    </w:p>
    <w:p w:rsidR="003A0884" w:rsidRPr="00B2000C" w:rsidRDefault="003A0884" w:rsidP="00B2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4B5F">
        <w:rPr>
          <w:rFonts w:ascii="Times New Roman" w:hAnsi="Times New Roman" w:cs="Times New Roman"/>
          <w:sz w:val="28"/>
          <w:szCs w:val="28"/>
          <w:lang w:val="uk-UA"/>
        </w:rPr>
        <w:t>обудуємо одиничне коло (рис. 3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) та пряму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</w:t>
      </w:r>
      <w:r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48" type="#_x0000_t75" style="width:12pt;height:30.75pt" o:ole="">
            <v:imagedata r:id="rId9" o:title=""/>
          </v:shape>
          <o:OLEObject Type="Embed" ProgID="Equation.3" ShapeID="_x0000_i1048" DrawAspect="Content" ObjectID="_1531728665" r:id="rId59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яка перетинає одиничне коло в точках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Точки одиничного кола, абсциси яких більші за </w:t>
      </w:r>
      <w:r w:rsidRPr="00B2000C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49" type="#_x0000_t75" style="width:12pt;height:30.75pt" o:ole="">
            <v:imagedata r:id="rId9" o:title=""/>
          </v:shape>
          <o:OLEObject Type="Embed" ProgID="Equation.3" ShapeID="_x0000_i1049" DrawAspect="Content" ObjectID="_1531728666" r:id="rId60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лежать на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дузі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АР</w:t>
      </w:r>
      <w:r w:rsidRPr="00B2000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В, де А =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60" w:dyaOrig="615">
          <v:shape id="_x0000_i1050" type="#_x0000_t75" style="width:18pt;height:30.75pt" o:ole="">
            <v:imagedata r:id="rId61" o:title=""/>
          </v:shape>
          <o:OLEObject Type="Embed" ProgID="Equation.3" ShapeID="_x0000_i1050" DrawAspect="Content" ObjectID="_1531728667" r:id="rId62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35" w:dyaOrig="615">
          <v:shape id="_x0000_i1051" type="#_x0000_t75" style="width:21.75pt;height:30.75pt" o:ole="">
            <v:imagedata r:id="rId63" o:title=""/>
          </v:shape>
          <o:OLEObject Type="Embed" ProgID="Equation.3" ShapeID="_x0000_i1051" DrawAspect="Content" ObjectID="_1531728668" r:id="rId64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Отже,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будуть усі значення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із проміжку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110" w:dyaOrig="765">
          <v:shape id="_x0000_i1052" type="#_x0000_t75" style="width:55.5pt;height:38.25pt" o:ole="">
            <v:imagedata r:id="rId65" o:title=""/>
          </v:shape>
          <o:OLEObject Type="Embed" ProgID="Equation.3" ShapeID="_x0000_i1052" DrawAspect="Content" ObjectID="_1531728669" r:id="rId66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періодичність, маємо: </w:t>
      </w:r>
    </w:p>
    <w:p w:rsidR="003A0884" w:rsidRPr="00B2000C" w:rsidRDefault="003A0884" w:rsidP="00B2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  <w:lang w:val="en-US"/>
        </w:rPr>
        <w:object w:dxaOrig="3135" w:dyaOrig="660">
          <v:shape id="_x0000_i1053" type="#_x0000_t75" style="width:156.75pt;height:33pt" o:ole="">
            <v:imagedata r:id="rId67" o:title=""/>
          </v:shape>
          <o:OLEObject Type="Embed" ProgID="Equation.3" ShapeID="_x0000_i1053" DrawAspect="Content" ObjectID="_1531728670" r:id="rId68"/>
        </w:object>
      </w:r>
      <w:r w:rsidRPr="00B2000C">
        <w:rPr>
          <w:rFonts w:ascii="Times New Roman" w:hAnsi="Times New Roman" w:cs="Times New Roman"/>
          <w:b/>
          <w:bCs/>
          <w:i/>
          <w:iCs/>
          <w:position w:val="-24"/>
          <w:sz w:val="28"/>
          <w:szCs w:val="28"/>
          <w:lang w:val="uk-UA"/>
        </w:rPr>
        <w:t xml:space="preserve">               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8"/>
          <w:sz w:val="28"/>
          <w:szCs w:val="28"/>
          <w:lang w:val="en-US"/>
        </w:rPr>
        <w:object w:dxaOrig="2910" w:dyaOrig="735">
          <v:shape id="_x0000_i1054" type="#_x0000_t75" style="width:145.5pt;height:36.75pt" o:ole="">
            <v:imagedata r:id="rId69" o:title=""/>
          </v:shape>
          <o:OLEObject Type="Embed" ProgID="Equation.3" ShapeID="_x0000_i1054" DrawAspect="Content" ObjectID="_1531728671" r:id="rId70"/>
        </w:object>
      </w:r>
    </w:p>
    <w:p w:rsidR="003A0884" w:rsidRPr="00B2000C" w:rsidRDefault="007366E1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6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F28B916" wp14:editId="785152B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90625" cy="1310005"/>
            <wp:effectExtent l="0" t="0" r="9525" b="44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4. Розв'язати нерівність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>cos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t &lt;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3A0884"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390" w:dyaOrig="675">
          <v:shape id="_x0000_i1055" type="#_x0000_t75" style="width:19.5pt;height:33.75pt" o:ole="">
            <v:imagedata r:id="rId72" o:title=""/>
          </v:shape>
          <o:OLEObject Type="Embed" ProgID="Equation.3" ShapeID="_x0000_i1055" DrawAspect="Content" ObjectID="_1531728672" r:id="rId73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i/>
          <w:iCs/>
          <w:szCs w:val="28"/>
        </w:rPr>
      </w:pPr>
      <w:r w:rsidRPr="00B2000C">
        <w:rPr>
          <w:szCs w:val="28"/>
        </w:rPr>
        <w:t>Розв'язання</w:t>
      </w:r>
    </w:p>
    <w:p w:rsidR="003A0884" w:rsidRPr="00B2000C" w:rsidRDefault="003A0884" w:rsidP="00B2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66E1">
        <w:rPr>
          <w:rFonts w:ascii="Times New Roman" w:hAnsi="Times New Roman" w:cs="Times New Roman"/>
          <w:sz w:val="28"/>
          <w:szCs w:val="28"/>
          <w:lang w:val="uk-UA"/>
        </w:rPr>
        <w:t>обудуємо одиничне коло (рис. 4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) та пряму </w:t>
      </w:r>
      <w:r w:rsidRPr="00B2000C">
        <w:rPr>
          <w:rFonts w:ascii="Times New Roman" w:hAnsi="Times New Roman" w:cs="Times New Roman"/>
          <w:sz w:val="28"/>
          <w:szCs w:val="28"/>
        </w:rPr>
        <w:t xml:space="preserve">     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х = –</w:t>
      </w:r>
      <w:r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390" w:dyaOrig="675">
          <v:shape id="_x0000_i1056" type="#_x0000_t75" style="width:19.5pt;height:33.75pt" o:ole="">
            <v:imagedata r:id="rId72" o:title=""/>
          </v:shape>
          <o:OLEObject Type="Embed" ProgID="Equation.3" ShapeID="_x0000_i1056" DrawAspect="Content" ObjectID="_1531728673" r:id="rId74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яка перетинає одиничне коло в точках А і В. Точки одиничного кола, абсциси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яких менші за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B2000C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390" w:dyaOrig="675">
          <v:shape id="_x0000_i1057" type="#_x0000_t75" style="width:19.5pt;height:33.75pt" o:ole="">
            <v:imagedata r:id="rId72" o:title=""/>
          </v:shape>
          <o:OLEObject Type="Embed" ProgID="Equation.3" ShapeID="_x0000_i1057" DrawAspect="Content" ObjectID="_1531728674" r:id="rId75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лежать на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дузі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АСВ де А =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50" w:dyaOrig="615">
          <v:shape id="_x0000_i1058" type="#_x0000_t75" style="width:22.5pt;height:30.75pt" o:ole="">
            <v:imagedata r:id="rId34" o:title=""/>
          </v:shape>
          <o:OLEObject Type="Embed" ProgID="Equation.3" ShapeID="_x0000_i1058" DrawAspect="Content" ObjectID="_1531728675" r:id="rId76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, В =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50" w:dyaOrig="615">
          <v:shape id="_x0000_i1059" type="#_x0000_t75" style="width:22.5pt;height:30.75pt" o:ole="">
            <v:imagedata r:id="rId77" o:title=""/>
          </v:shape>
          <o:OLEObject Type="Embed" ProgID="Equation.3" ShapeID="_x0000_i1059" DrawAspect="Content" ObjectID="_1531728676" r:id="rId78"/>
        </w:object>
      </w:r>
      <w:r w:rsidRPr="00B2000C">
        <w:rPr>
          <w:rFonts w:ascii="Times New Roman" w:hAnsi="Times New Roman" w:cs="Times New Roman"/>
          <w:sz w:val="28"/>
          <w:szCs w:val="28"/>
        </w:rPr>
        <w:t>.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будуть усі значення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із проміжку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870" w:dyaOrig="585">
          <v:shape id="_x0000_i1060" type="#_x0000_t75" style="width:43.5pt;height:29.25pt" o:ole="">
            <v:imagedata r:id="rId79" o:title=""/>
          </v:shape>
          <o:OLEObject Type="Embed" ProgID="Equation.3" ShapeID="_x0000_i1060" DrawAspect="Content" ObjectID="_1531728677" r:id="rId80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. Враховуючи періодичність, маємо:</w:t>
      </w:r>
    </w:p>
    <w:p w:rsidR="003A0884" w:rsidRPr="007366E1" w:rsidRDefault="003A0884" w:rsidP="007366E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  <w:lang w:val="en-US"/>
        </w:rPr>
        <w:object w:dxaOrig="3090" w:dyaOrig="645">
          <v:shape id="_x0000_i1061" type="#_x0000_t75" style="width:154.5pt;height:32.25pt" o:ole="">
            <v:imagedata r:id="rId81" o:title=""/>
          </v:shape>
          <o:OLEObject Type="Embed" ProgID="Equation.3" ShapeID="_x0000_i1061" DrawAspect="Content" ObjectID="_1531728678" r:id="rId82"/>
        </w:object>
      </w:r>
      <w:r w:rsidR="007366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B200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b/>
          <w:bCs/>
          <w:i/>
          <w:iCs/>
          <w:position w:val="-28"/>
          <w:sz w:val="28"/>
          <w:szCs w:val="28"/>
          <w:lang w:val="en-US"/>
        </w:rPr>
        <w:object w:dxaOrig="2865" w:dyaOrig="705">
          <v:shape id="_x0000_i1062" type="#_x0000_t75" style="width:143.25pt;height:35.25pt" o:ole="">
            <v:imagedata r:id="rId83" o:title=""/>
          </v:shape>
          <o:OLEObject Type="Embed" ProgID="Equation.3" ShapeID="_x0000_i1062" DrawAspect="Content" ObjectID="_1531728679" r:id="rId84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A0884" w:rsidRPr="00B2000C" w:rsidRDefault="007366E1" w:rsidP="00B2000C">
      <w:pPr>
        <w:pStyle w:val="2"/>
        <w:spacing w:line="360" w:lineRule="auto"/>
        <w:ind w:left="0" w:firstLine="709"/>
        <w:rPr>
          <w:b w:val="0"/>
          <w:szCs w:val="28"/>
        </w:rPr>
      </w:pPr>
      <w:r w:rsidRPr="007366E1">
        <w:rPr>
          <w:noProof/>
          <w:szCs w:val="28"/>
        </w:rPr>
        <w:drawing>
          <wp:anchor distT="0" distB="0" distL="114300" distR="114300" simplePos="0" relativeHeight="251667456" behindDoc="0" locked="0" layoutInCell="1" allowOverlap="1" wp14:anchorId="058ABAA0" wp14:editId="36263137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233805" cy="1257300"/>
            <wp:effectExtent l="0" t="0" r="444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7366E1">
        <w:rPr>
          <w:b w:val="0"/>
          <w:bCs w:val="0"/>
          <w:iCs/>
          <w:szCs w:val="28"/>
        </w:rPr>
        <w:t>5</w:t>
      </w:r>
      <w:r w:rsidR="003A0884" w:rsidRPr="00B2000C">
        <w:rPr>
          <w:b w:val="0"/>
          <w:bCs w:val="0"/>
          <w:i/>
          <w:iCs/>
          <w:szCs w:val="28"/>
        </w:rPr>
        <w:t>.</w:t>
      </w:r>
      <w:r w:rsidR="003A0884" w:rsidRPr="00B2000C">
        <w:rPr>
          <w:b w:val="0"/>
          <w:szCs w:val="28"/>
        </w:rPr>
        <w:t xml:space="preserve">Розв'яжіть нерівність </w:t>
      </w:r>
      <w:proofErr w:type="spellStart"/>
      <w:r w:rsidR="003A0884" w:rsidRPr="00B2000C">
        <w:rPr>
          <w:b w:val="0"/>
          <w:i/>
          <w:iCs/>
          <w:szCs w:val="28"/>
        </w:rPr>
        <w:t>tg</w:t>
      </w:r>
      <w:proofErr w:type="spellEnd"/>
      <w:r w:rsidR="003A0884" w:rsidRPr="00B2000C">
        <w:rPr>
          <w:b w:val="0"/>
          <w:i/>
          <w:iCs/>
          <w:szCs w:val="28"/>
        </w:rPr>
        <w:t xml:space="preserve"> t </w:t>
      </w:r>
      <w:r w:rsidR="003A0884" w:rsidRPr="00B2000C">
        <w:rPr>
          <w:b w:val="0"/>
          <w:i/>
          <w:iCs/>
          <w:position w:val="-4"/>
          <w:szCs w:val="28"/>
        </w:rPr>
        <w:object w:dxaOrig="210" w:dyaOrig="240">
          <v:shape id="_x0000_i1063" type="#_x0000_t75" style="width:10.5pt;height:12pt" o:ole="">
            <v:imagedata r:id="rId18" o:title=""/>
          </v:shape>
          <o:OLEObject Type="Embed" ProgID="Equation.3" ShapeID="_x0000_i1063" DrawAspect="Content" ObjectID="_1531728680" r:id="rId86"/>
        </w:object>
      </w:r>
      <w:r w:rsidR="003A0884" w:rsidRPr="00B2000C">
        <w:rPr>
          <w:b w:val="0"/>
          <w:szCs w:val="28"/>
        </w:rPr>
        <w:t xml:space="preserve"> 1.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szCs w:val="28"/>
        </w:rPr>
      </w:pPr>
      <w:r w:rsidRPr="00B2000C">
        <w:rPr>
          <w:szCs w:val="28"/>
        </w:rPr>
        <w:t>Розв'язання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66E1">
        <w:rPr>
          <w:rFonts w:ascii="Times New Roman" w:hAnsi="Times New Roman" w:cs="Times New Roman"/>
          <w:sz w:val="28"/>
          <w:szCs w:val="28"/>
          <w:lang w:val="uk-UA"/>
        </w:rPr>
        <w:t>Побудуємо одиничне к</w:t>
      </w:r>
      <w:r w:rsidR="007366E1" w:rsidRPr="007366E1">
        <w:rPr>
          <w:rFonts w:ascii="Times New Roman" w:hAnsi="Times New Roman" w:cs="Times New Roman"/>
          <w:sz w:val="28"/>
          <w:szCs w:val="28"/>
          <w:lang w:val="uk-UA"/>
        </w:rPr>
        <w:t>оло та лінію тангенсів (рис. 5</w:t>
      </w:r>
      <w:r w:rsidRPr="007366E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B200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тангенсів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позначимо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число 1.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200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розв'язком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, то ордината точки Т,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t,</w:t>
      </w:r>
      <w:r w:rsidRPr="00B2000C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Мно</w:t>
      </w:r>
      <w:r w:rsidRPr="00B2000C">
        <w:rPr>
          <w:rFonts w:ascii="Times New Roman" w:hAnsi="Times New Roman" w:cs="Times New Roman"/>
          <w:sz w:val="28"/>
          <w:szCs w:val="28"/>
        </w:rPr>
        <w:softHyphen/>
        <w:t>жина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Т —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00C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30" w:dyaOrig="420">
          <v:shape id="_x0000_i1064" type="#_x0000_t75" style="width:16.5pt;height:21pt" o:ole="">
            <v:imagedata r:id="rId87" o:title=""/>
          </v:shape>
          <o:OLEObject Type="Embed" ProgID="Equation.3" ShapeID="_x0000_i1064" DrawAspect="Content" ObjectID="_1531728681" r:id="rId88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точкам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променя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АТ, — дуга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510" w:dyaOrig="660">
          <v:shape id="_x0000_i1065" type="#_x0000_t75" style="width:25.5pt;height:33pt" o:ole="">
            <v:imagedata r:id="rId89" o:title=""/>
          </v:shape>
          <o:OLEObject Type="Embed" ProgID="Equation.3" ShapeID="_x0000_i1065" DrawAspect="Content" ObjectID="_1531728682" r:id="rId90"/>
        </w:objec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05" w:dyaOrig="660">
          <v:shape id="_x0000_i1066" type="#_x0000_t75" style="width:20.25pt;height:33pt" o:ole="">
            <v:imagedata r:id="rId91" o:title=""/>
          </v:shape>
          <o:OLEObject Type="Embed" ProgID="Equation.3" ShapeID="_x0000_i1066" DrawAspect="Content" ObjectID="_1531728683" r:id="rId92"/>
        </w:object>
      </w:r>
      <w:r w:rsidRPr="00B2000C">
        <w:rPr>
          <w:rFonts w:ascii="Times New Roman" w:hAnsi="Times New Roman" w:cs="Times New Roman"/>
          <w:sz w:val="28"/>
          <w:szCs w:val="28"/>
        </w:rPr>
        <w:t xml:space="preserve">, яка на рисунку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виділена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000C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05" w:dyaOrig="660">
          <v:shape id="_x0000_i1067" type="#_x0000_t75" style="width:20.25pt;height:33pt" o:ole="">
            <v:imagedata r:id="rId91" o:title=""/>
          </v:shape>
          <o:OLEObject Type="Embed" ProgID="Equation.3" ShapeID="_x0000_i1067" DrawAspect="Content" ObjectID="_1531728684" r:id="rId93"/>
        </w:objec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proofErr w:type="gramEnd"/>
      <w:r w:rsidRPr="00B2000C">
        <w:rPr>
          <w:rFonts w:ascii="Times New Roman" w:hAnsi="Times New Roman" w:cs="Times New Roman"/>
          <w:sz w:val="28"/>
          <w:szCs w:val="28"/>
        </w:rPr>
        <w:t xml:space="preserve">, а точка </w: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510" w:dyaOrig="660">
          <v:shape id="_x0000_i1068" type="#_x0000_t75" style="width:25.5pt;height:33pt" o:ole="">
            <v:imagedata r:id="rId89" o:title=""/>
          </v:shape>
          <o:OLEObject Type="Embed" ProgID="Equation.3" ShapeID="_x0000_i1068" DrawAspect="Content" ObjectID="_1531728685" r:id="rId94"/>
        </w:object>
      </w:r>
      <w:r w:rsidRPr="00B200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множині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розв'язком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00C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90" w:dyaOrig="675">
          <v:shape id="_x0000_i1069" type="#_x0000_t75" style="width:49.5pt;height:33.75pt" o:ole="">
            <v:imagedata r:id="rId95" o:title=""/>
          </v:shape>
          <o:OLEObject Type="Embed" ProgID="Equation.3" ShapeID="_x0000_i1069" DrawAspect="Content" ObjectID="_1531728686" r:id="rId96"/>
        </w:object>
      </w:r>
      <w:r w:rsidRPr="00B20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π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розв'язок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00C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340" w:dyaOrig="675">
          <v:shape id="_x0000_i1070" type="#_x0000_t75" style="width:117pt;height:33.75pt" o:ole="">
            <v:imagedata r:id="rId97" o:title=""/>
          </v:shape>
          <o:OLEObject Type="Embed" ProgID="Equation.3" ShapeID="_x0000_i1070" DrawAspect="Content" ObjectID="_1531728687" r:id="rId98"/>
        </w:object>
      </w:r>
      <w:r w:rsidRPr="00B200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71" type="#_x0000_t75" style="width:12.75pt;height:12.75pt" o:ole="">
            <v:imagedata r:id="rId99" o:title=""/>
          </v:shape>
          <o:OLEObject Type="Embed" ProgID="Equation.3" ShapeID="_x0000_i1071" DrawAspect="Content" ObjectID="_1531728688" r:id="rId100"/>
        </w:objec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2000C">
        <w:rPr>
          <w:rFonts w:ascii="Times New Roman" w:hAnsi="Times New Roman" w:cs="Times New Roman"/>
          <w:sz w:val="28"/>
          <w:szCs w:val="28"/>
        </w:rPr>
        <w:t>.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66E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770" w:dyaOrig="645">
          <v:shape id="_x0000_i1072" type="#_x0000_t75" style="width:88.5pt;height:32.25pt" o:ole="">
            <v:imagedata r:id="rId101" o:title=""/>
          </v:shape>
          <o:OLEObject Type="Embed" ProgID="Equation.3" ShapeID="_x0000_i1072" DrawAspect="Content" ObjectID="_1531728689" r:id="rId102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73" type="#_x0000_t75" style="width:12.75pt;height:12.75pt" o:ole="">
            <v:imagedata r:id="rId99" o:title=""/>
          </v:shape>
          <o:OLEObject Type="Embed" ProgID="Equation.3" ShapeID="_x0000_i1073" DrawAspect="Content" ObjectID="_1531728690" r:id="rId103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sz w:val="28"/>
          <w:szCs w:val="28"/>
        </w:rPr>
        <w:t>Z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884" w:rsidRPr="00B2000C" w:rsidRDefault="007366E1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6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FCE09A4" wp14:editId="2E54B3B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350010" cy="1200150"/>
            <wp:effectExtent l="0" t="0" r="254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7366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6.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Розв'яжіть нерівність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884" w:rsidRPr="00B200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74" type="#_x0000_t75" style="width:19.5pt;height:33pt" o:ole="">
            <v:imagedata r:id="rId14" o:title=""/>
          </v:shape>
          <o:OLEObject Type="Embed" ProgID="Equation.3" ShapeID="_x0000_i1074" DrawAspect="Content" ObjectID="_1531728691" r:id="rId105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szCs w:val="28"/>
        </w:rPr>
      </w:pPr>
      <w:r w:rsidRPr="00B2000C">
        <w:rPr>
          <w:szCs w:val="28"/>
        </w:rPr>
        <w:t>Розв'язання</w:t>
      </w:r>
    </w:p>
    <w:p w:rsidR="003A0884" w:rsidRPr="00B2000C" w:rsidRDefault="007366E1" w:rsidP="00B2000C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осі тангенсів (рис. 6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) позначимо число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75" type="#_x0000_t75" style="width:19.5pt;height:33pt" o:ole="">
            <v:imagedata r:id="rId14" o:title=""/>
          </v:shape>
          <o:OLEObject Type="Embed" ProgID="Equation.3" ShapeID="_x0000_i1075" DrawAspect="Content" ObjectID="_1531728692" r:id="rId106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і множину значень тангенсів, не менших за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76" type="#_x0000_t75" style="width:19.5pt;height:33pt" o:ole="">
            <v:imagedata r:id="rId14" o:title=""/>
          </v:shape>
          <o:OLEObject Type="Embed" ProgID="Equation.3" ShapeID="_x0000_i1076" DrawAspect="Content" ObjectID="_1531728693" r:id="rId107"/>
        </w:objec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(промінь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одиничному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відпові</w:t>
      </w:r>
      <w:r w:rsidR="003A0884" w:rsidRPr="00B2000C">
        <w:rPr>
          <w:rFonts w:ascii="Times New Roman" w:hAnsi="Times New Roman" w:cs="Times New Roman"/>
          <w:sz w:val="28"/>
          <w:szCs w:val="28"/>
        </w:rPr>
        <w:softHyphen/>
        <w:t>дають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кутам, тангенс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0884" w:rsidRPr="00B200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77" type="#_x0000_t75" style="width:19.5pt;height:33pt" o:ole="">
            <v:imagedata r:id="rId14" o:title=""/>
          </v:shape>
          <o:OLEObject Type="Embed" ProgID="Equation.3" ShapeID="_x0000_i1077" DrawAspect="Content" ObjectID="_1531728694" r:id="rId108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є дуга </w:t>
      </w:r>
      <w:r w:rsidR="003A0884"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05" w:dyaOrig="660">
          <v:shape id="_x0000_i1078" type="#_x0000_t75" style="width:20.25pt;height:33pt" o:ole="">
            <v:imagedata r:id="rId109" o:title=""/>
          </v:shape>
          <o:OLEObject Type="Embed" ProgID="Equation.3" ShapeID="_x0000_i1078" DrawAspect="Content" ObjectID="_1531728695" r:id="rId110"/>
        </w:object>
      </w:r>
      <w:r w:rsidR="003A0884"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05" w:dyaOrig="660">
          <v:shape id="_x0000_i1079" type="#_x0000_t75" style="width:20.25pt;height:33pt" o:ole="">
            <v:imagedata r:id="rId111" o:title=""/>
          </v:shape>
          <o:OLEObject Type="Embed" ProgID="Equation.3" ShapeID="_x0000_i1079" DrawAspect="Content" ObjectID="_1531728696" r:id="rId112"/>
        </w:objec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розв'язком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0884" w:rsidRPr="00B2000C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795" w:dyaOrig="675">
          <v:shape id="_x0000_i1080" type="#_x0000_t75" style="width:39.75pt;height:33.75pt" o:ole="">
            <v:imagedata r:id="rId113" o:title=""/>
          </v:shape>
          <o:OLEObject Type="Embed" ProgID="Equation.3" ShapeID="_x0000_i1080" DrawAspect="Content" ObjectID="_1531728697" r:id="rId114"/>
        </w:object>
      </w:r>
      <w:r w:rsidR="003A0884" w:rsidRPr="00B20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884" w:rsidRPr="00B2000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proofErr w:type="gramStart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: </w:t>
      </w:r>
      <w:r w:rsidR="003A0884" w:rsidRPr="00B2000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175" w:dyaOrig="675">
          <v:shape id="_x0000_i1081" type="#_x0000_t75" style="width:108.75pt;height:33.75pt" o:ole="">
            <v:imagedata r:id="rId115" o:title=""/>
          </v:shape>
          <o:OLEObject Type="Embed" ProgID="Equation.3" ShapeID="_x0000_i1081" DrawAspect="Content" ObjectID="_1531728698" r:id="rId116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="003A0884" w:rsidRPr="00B2000C">
        <w:rPr>
          <w:rFonts w:ascii="Times New Roman" w:hAnsi="Times New Roman" w:cs="Times New Roman"/>
          <w:sz w:val="28"/>
          <w:szCs w:val="28"/>
        </w:rPr>
        <w:t xml:space="preserve"> де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82" type="#_x0000_t75" style="width:12.75pt;height:12.75pt" o:ole="">
            <v:imagedata r:id="rId99" o:title=""/>
          </v:shape>
          <o:OLEObject Type="Embed" ProgID="Equation.3" ShapeID="_x0000_i1082" DrawAspect="Content" ObjectID="_1531728699" r:id="rId117"/>
        </w:object>
      </w:r>
      <w:r w:rsidR="003A0884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</w:t>
      </w:r>
      <w:r w:rsidRPr="007366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1D00AEA" wp14:editId="453F85F4">
            <wp:simplePos x="0" y="0"/>
            <wp:positionH relativeFrom="margin">
              <wp:align>right</wp:align>
            </wp:positionH>
            <wp:positionV relativeFrom="paragraph">
              <wp:posOffset>726440</wp:posOffset>
            </wp:positionV>
            <wp:extent cx="1352550" cy="123444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="003A0884"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860" w:dyaOrig="735">
          <v:shape id="_x0000_i1083" type="#_x0000_t75" style="width:93pt;height:36.75pt" o:ole="">
            <v:imagedata r:id="rId119" o:title=""/>
          </v:shape>
          <o:OLEObject Type="Embed" ProgID="Equation.3" ShapeID="_x0000_i1083" DrawAspect="Content" ObjectID="_1531728700" r:id="rId120"/>
        </w:objec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3A0884"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A0884" w:rsidRPr="00B2000C">
        <w:rPr>
          <w:rFonts w:ascii="Times New Roman" w:hAnsi="Times New Roman" w:cs="Times New Roman"/>
          <w:sz w:val="28"/>
          <w:szCs w:val="28"/>
        </w:rPr>
        <w:t>Z</w:t>
      </w:r>
      <w:r w:rsidR="003A0884"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66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B200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Розв'яжіть нерівність </w:t>
      </w:r>
      <w:proofErr w:type="spellStart"/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ctgt</w:t>
      </w:r>
      <w:proofErr w:type="spellEnd"/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</w:rPr>
        <w:object w:dxaOrig="210" w:dyaOrig="240">
          <v:shape id="_x0000_i1099" type="#_x0000_t75" style="width:10.5pt;height:12pt" o:ole="">
            <v:imagedata r:id="rId7" o:title=""/>
          </v:shape>
          <o:OLEObject Type="Embed" ProgID="Equation.3" ShapeID="_x0000_i1099" DrawAspect="Content" ObjectID="_1531728701" r:id="rId121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100" type="#_x0000_t75" style="width:19.5pt;height:33pt" o:ole="">
            <v:imagedata r:id="rId14" o:title=""/>
          </v:shape>
          <o:OLEObject Type="Embed" ProgID="Equation.3" ShapeID="_x0000_i1100" DrawAspect="Content" ObjectID="_1531728702" r:id="rId122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3A0884" w:rsidRPr="00B2000C" w:rsidRDefault="003A0884" w:rsidP="00B2000C">
      <w:pPr>
        <w:pStyle w:val="1"/>
        <w:spacing w:line="360" w:lineRule="auto"/>
        <w:ind w:firstLine="709"/>
        <w:rPr>
          <w:szCs w:val="28"/>
        </w:rPr>
      </w:pPr>
      <w:r w:rsidRPr="00B2000C">
        <w:rPr>
          <w:szCs w:val="28"/>
        </w:rPr>
        <w:t>Розв'язання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00C">
        <w:rPr>
          <w:rFonts w:ascii="Times New Roman" w:hAnsi="Times New Roman" w:cs="Times New Roman"/>
          <w:sz w:val="28"/>
          <w:szCs w:val="28"/>
          <w:lang w:val="uk-UA"/>
        </w:rPr>
        <w:t>На осі котангенсів позначи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softHyphen/>
        <w:t>мо число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множину (рис. </w:t>
      </w:r>
      <w:r w:rsidR="007366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) значень котангенсів, не менших за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84" type="#_x0000_t75" style="width:19.5pt;height:33pt" o:ole="">
            <v:imagedata r:id="rId14" o:title=""/>
          </v:shape>
          <o:OLEObject Type="Embed" ProgID="Equation.3" ShapeID="_x0000_i1084" DrawAspect="Content" ObjectID="_1531728703" r:id="rId123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(промінь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en-US"/>
        </w:rPr>
        <w:t>AQ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На одиничному колі множина точок, що відповідають кутам, котангенс яких не менший від </w: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90" w:dyaOrig="660">
          <v:shape id="_x0000_i1085" type="#_x0000_t75" style="width:19.5pt;height:33pt" o:ole="">
            <v:imagedata r:id="rId14" o:title=""/>
          </v:shape>
          <o:OLEObject Type="Embed" ProgID="Equation.3" ShapeID="_x0000_i1085" DrawAspect="Content" ObjectID="_1531728704" r:id="rId124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є дуга </w:t>
      </w:r>
      <w:r w:rsidRPr="00B2000C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420">
          <v:shape id="_x0000_i1086" type="#_x0000_t75" style="width:18pt;height:21pt" o:ole="">
            <v:imagedata r:id="rId125" o:title=""/>
          </v:shape>
          <o:OLEObject Type="Embed" ProgID="Equation.3" ShapeID="_x0000_i1086" DrawAspect="Content" ObjectID="_1531728705" r:id="rId126"/>
        </w:object>
      </w:r>
      <w:r w:rsidRPr="00B2000C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495" w:dyaOrig="660">
          <v:shape id="_x0000_i1087" type="#_x0000_t75" style="width:24.75pt;height:33pt" o:ole="">
            <v:imagedata r:id="rId127" o:title=""/>
          </v:shape>
          <o:OLEObject Type="Embed" ProgID="Equation.3" ShapeID="_x0000_i1087" DrawAspect="Content" ObjectID="_1531728706" r:id="rId128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Отже, розв'язки нерівності будуть усі значення 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 із проміжку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795" w:dyaOrig="675">
          <v:shape id="_x0000_i1088" type="#_x0000_t75" style="width:39.75pt;height:33.75pt" o:ole="">
            <v:imagedata r:id="rId129" o:title=""/>
          </v:shape>
          <o:OLEObject Type="Embed" ProgID="Equation.3" ShapeID="_x0000_i1088" DrawAspect="Content" ObjectID="_1531728707" r:id="rId130"/>
        </w:object>
      </w:r>
      <w:r w:rsidRPr="00B200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2000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B2000C">
        <w:rPr>
          <w:rFonts w:ascii="Times New Roman" w:hAnsi="Times New Roman" w:cs="Times New Roman"/>
          <w:sz w:val="28"/>
          <w:szCs w:val="28"/>
        </w:rPr>
        <w:t xml:space="preserve">:  </w:t>
      </w:r>
      <w:r w:rsidRPr="00B2000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30" w:dyaOrig="675">
          <v:shape id="_x0000_i1089" type="#_x0000_t75" style="width:91.5pt;height:33.75pt" o:ole="">
            <v:imagedata r:id="rId131" o:title=""/>
          </v:shape>
          <o:OLEObject Type="Embed" ProgID="Equation.3" ShapeID="_x0000_i1089" DrawAspect="Content" ObjectID="_1531728708" r:id="rId132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B2000C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90" type="#_x0000_t75" style="width:12.75pt;height:12.75pt" o:ole="">
            <v:imagedata r:id="rId99" o:title=""/>
          </v:shape>
          <o:OLEObject Type="Embed" ProgID="Equation.3" ShapeID="_x0000_i1090" DrawAspect="Content" ObjectID="_1531728709" r:id="rId133"/>
        </w:object>
      </w:r>
      <w:r w:rsidRPr="00B2000C">
        <w:rPr>
          <w:rFonts w:ascii="Times New Roman" w:hAnsi="Times New Roman" w:cs="Times New Roman"/>
          <w:sz w:val="28"/>
          <w:szCs w:val="28"/>
        </w:rPr>
        <w:t xml:space="preserve"> Z.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000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proofErr w:type="gramStart"/>
      <w:r w:rsidRPr="00B2000C">
        <w:rPr>
          <w:rFonts w:ascii="Times New Roman" w:hAnsi="Times New Roman" w:cs="Times New Roman"/>
          <w:sz w:val="28"/>
          <w:szCs w:val="28"/>
        </w:rPr>
        <w:t xml:space="preserve">: </w:t>
      </w:r>
      <w:r w:rsidRPr="00B2000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15" w:dyaOrig="735">
          <v:shape id="_x0000_i1091" type="#_x0000_t75" style="width:75.75pt;height:36.75pt" o:ole="">
            <v:imagedata r:id="rId134" o:title=""/>
          </v:shape>
          <o:OLEObject Type="Embed" ProgID="Equation.3" ShapeID="_x0000_i1091" DrawAspect="Content" ObjectID="_1531728710" r:id="rId135"/>
        </w:objec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B2000C">
        <w:rPr>
          <w:rFonts w:ascii="Times New Roman" w:hAnsi="Times New Roman" w:cs="Times New Roman"/>
          <w:sz w:val="28"/>
          <w:szCs w:val="28"/>
        </w:rPr>
        <w:t xml:space="preserve"> де 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55">
          <v:shape id="_x0000_i1092" type="#_x0000_t75" style="width:12.75pt;height:12.75pt" o:ole="">
            <v:imagedata r:id="rId99" o:title=""/>
          </v:shape>
          <o:OLEObject Type="Embed" ProgID="Equation.3" ShapeID="_x0000_i1092" DrawAspect="Content" ObjectID="_1531728711" r:id="rId136"/>
        </w:object>
      </w:r>
      <w:r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Pr="00B2000C">
        <w:rPr>
          <w:rFonts w:ascii="Times New Roman" w:hAnsi="Times New Roman" w:cs="Times New Roman"/>
          <w:i/>
          <w:iCs/>
          <w:sz w:val="28"/>
          <w:szCs w:val="28"/>
        </w:rPr>
        <w:t xml:space="preserve">Z. </w:t>
      </w: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A0884" w:rsidRPr="00B2000C" w:rsidRDefault="003A0884" w:rsidP="00B2000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0884" w:rsidRPr="00B2000C" w:rsidRDefault="003A0884" w:rsidP="00B20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884" w:rsidRPr="00B2000C" w:rsidSect="00184B5F">
      <w:headerReference w:type="default" r:id="rId137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65" w:rsidRDefault="00251865" w:rsidP="00184B5F">
      <w:pPr>
        <w:spacing w:after="0" w:line="240" w:lineRule="auto"/>
      </w:pPr>
      <w:r>
        <w:separator/>
      </w:r>
    </w:p>
  </w:endnote>
  <w:endnote w:type="continuationSeparator" w:id="0">
    <w:p w:rsidR="00251865" w:rsidRDefault="00251865" w:rsidP="0018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65" w:rsidRDefault="00251865" w:rsidP="00184B5F">
      <w:pPr>
        <w:spacing w:after="0" w:line="240" w:lineRule="auto"/>
      </w:pPr>
      <w:r>
        <w:separator/>
      </w:r>
    </w:p>
  </w:footnote>
  <w:footnote w:type="continuationSeparator" w:id="0">
    <w:p w:rsidR="00251865" w:rsidRDefault="00251865" w:rsidP="0018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925508"/>
      <w:docPartObj>
        <w:docPartGallery w:val="Page Numbers (Top of Page)"/>
        <w:docPartUnique/>
      </w:docPartObj>
    </w:sdtPr>
    <w:sdtContent>
      <w:p w:rsidR="00184B5F" w:rsidRDefault="00184B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09">
          <w:rPr>
            <w:noProof/>
          </w:rPr>
          <w:t>6</w:t>
        </w:r>
        <w:r>
          <w:fldChar w:fldCharType="end"/>
        </w:r>
      </w:p>
    </w:sdtContent>
  </w:sdt>
  <w:p w:rsidR="00184B5F" w:rsidRDefault="00184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A"/>
    <w:rsid w:val="00184B5F"/>
    <w:rsid w:val="00251865"/>
    <w:rsid w:val="003A0884"/>
    <w:rsid w:val="003F04AA"/>
    <w:rsid w:val="006C13DA"/>
    <w:rsid w:val="007366E1"/>
    <w:rsid w:val="0095463B"/>
    <w:rsid w:val="00B2000C"/>
    <w:rsid w:val="00B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15C0-6DBA-41EB-849E-65DD75B4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884"/>
    <w:pPr>
      <w:keepNext/>
      <w:widowControl w:val="0"/>
      <w:autoSpaceDE w:val="0"/>
      <w:autoSpaceDN w:val="0"/>
      <w:adjustRightInd w:val="0"/>
      <w:spacing w:after="0" w:line="240" w:lineRule="auto"/>
      <w:ind w:right="-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884"/>
    <w:pPr>
      <w:spacing w:line="256" w:lineRule="auto"/>
      <w:ind w:left="720"/>
      <w:contextualSpacing/>
    </w:pPr>
  </w:style>
  <w:style w:type="paragraph" w:customStyle="1" w:styleId="FR2">
    <w:name w:val="FR2"/>
    <w:uiPriority w:val="99"/>
    <w:semiHidden/>
    <w:rsid w:val="003A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rsid w:val="003A088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3A088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0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A0884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A088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18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B5F"/>
  </w:style>
  <w:style w:type="paragraph" w:styleId="a9">
    <w:name w:val="footer"/>
    <w:basedOn w:val="a"/>
    <w:link w:val="aa"/>
    <w:uiPriority w:val="99"/>
    <w:unhideWhenUsed/>
    <w:rsid w:val="0018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B5F"/>
  </w:style>
  <w:style w:type="paragraph" w:styleId="ab">
    <w:name w:val="Balloon Text"/>
    <w:basedOn w:val="a"/>
    <w:link w:val="ac"/>
    <w:uiPriority w:val="99"/>
    <w:semiHidden/>
    <w:unhideWhenUsed/>
    <w:rsid w:val="00BF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5.emf"/><Relationship Id="rId63" Type="http://schemas.openxmlformats.org/officeDocument/2006/relationships/image" Target="media/image23.wmf"/><Relationship Id="rId84" Type="http://schemas.openxmlformats.org/officeDocument/2006/relationships/oleObject" Target="embeddings/oleObject46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0.bin"/><Relationship Id="rId128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7.wmf"/><Relationship Id="rId22" Type="http://schemas.openxmlformats.org/officeDocument/2006/relationships/image" Target="media/image6.emf"/><Relationship Id="rId27" Type="http://schemas.openxmlformats.org/officeDocument/2006/relationships/image" Target="media/image9.e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6.wmf"/><Relationship Id="rId113" Type="http://schemas.openxmlformats.org/officeDocument/2006/relationships/image" Target="media/image44.wmf"/><Relationship Id="rId118" Type="http://schemas.openxmlformats.org/officeDocument/2006/relationships/image" Target="media/image46.emf"/><Relationship Id="rId134" Type="http://schemas.openxmlformats.org/officeDocument/2006/relationships/image" Target="media/image52.wmf"/><Relationship Id="rId139" Type="http://schemas.openxmlformats.org/officeDocument/2006/relationships/theme" Target="theme/theme1.xml"/><Relationship Id="rId80" Type="http://schemas.openxmlformats.org/officeDocument/2006/relationships/oleObject" Target="embeddings/oleObject44.bin"/><Relationship Id="rId85" Type="http://schemas.openxmlformats.org/officeDocument/2006/relationships/image" Target="media/image33.e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50.wmf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7.png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7.wmf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4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7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2.wmf"/><Relationship Id="rId34" Type="http://schemas.openxmlformats.org/officeDocument/2006/relationships/image" Target="media/image11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8.wmf"/><Relationship Id="rId104" Type="http://schemas.openxmlformats.org/officeDocument/2006/relationships/image" Target="media/image41.emf"/><Relationship Id="rId120" Type="http://schemas.openxmlformats.org/officeDocument/2006/relationships/oleObject" Target="embeddings/oleObject67.bin"/><Relationship Id="rId125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image" Target="media/image27.emf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2.bin"/><Relationship Id="rId115" Type="http://schemas.openxmlformats.org/officeDocument/2006/relationships/image" Target="media/image45.wmf"/><Relationship Id="rId131" Type="http://schemas.openxmlformats.org/officeDocument/2006/relationships/image" Target="media/image51.wmf"/><Relationship Id="rId136" Type="http://schemas.openxmlformats.org/officeDocument/2006/relationships/oleObject" Target="embeddings/oleObject78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2.bin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5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65.bin"/><Relationship Id="rId137" Type="http://schemas.openxmlformats.org/officeDocument/2006/relationships/header" Target="header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4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image" Target="media/image21.emf"/><Relationship Id="rId106" Type="http://schemas.openxmlformats.org/officeDocument/2006/relationships/oleObject" Target="embeddings/oleObject59.bin"/><Relationship Id="rId127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2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8.emf"/><Relationship Id="rId47" Type="http://schemas.openxmlformats.org/officeDocument/2006/relationships/image" Target="media/image16.wmf"/><Relationship Id="rId68" Type="http://schemas.openxmlformats.org/officeDocument/2006/relationships/oleObject" Target="embeddings/oleObject37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2016-08-03T08:02:00Z</cp:lastPrinted>
  <dcterms:created xsi:type="dcterms:W3CDTF">2016-08-03T07:15:00Z</dcterms:created>
  <dcterms:modified xsi:type="dcterms:W3CDTF">2016-08-03T08:04:00Z</dcterms:modified>
</cp:coreProperties>
</file>