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58" w:rsidRDefault="002B4658" w:rsidP="00F60D3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Обчислення визначників</w:t>
      </w:r>
      <w:r w:rsidRPr="009E017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B4658" w:rsidRDefault="002B4658" w:rsidP="002B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66131" w:rsidRPr="00766131" w:rsidRDefault="00766131" w:rsidP="00570F6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6131">
        <w:rPr>
          <w:rFonts w:ascii="Times New Roman" w:hAnsi="Times New Roman" w:cs="Times New Roman"/>
          <w:sz w:val="28"/>
          <w:szCs w:val="28"/>
          <w:lang w:val="uk-UA"/>
        </w:rPr>
        <w:t>Визначник матриці.</w:t>
      </w:r>
    </w:p>
    <w:p w:rsidR="00766131" w:rsidRPr="00766131" w:rsidRDefault="00766131" w:rsidP="00570F6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31">
        <w:rPr>
          <w:rFonts w:ascii="Times New Roman" w:hAnsi="Times New Roman" w:cs="Times New Roman"/>
          <w:sz w:val="28"/>
          <w:szCs w:val="28"/>
          <w:lang w:val="uk-UA"/>
        </w:rPr>
        <w:t>Методи обчислення визначників.</w:t>
      </w:r>
    </w:p>
    <w:p w:rsidR="00766131" w:rsidRPr="00766131" w:rsidRDefault="00766131" w:rsidP="00570F6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 трикутника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66131" w:rsidRPr="00766131" w:rsidRDefault="00766131" w:rsidP="00570F6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3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Правило </w:t>
      </w:r>
      <w:proofErr w:type="spellStart"/>
      <w:r w:rsidRPr="00766131">
        <w:rPr>
          <w:rFonts w:ascii="Times New Roman" w:hAnsi="Times New Roman" w:cs="Times New Roman"/>
          <w:color w:val="252525"/>
          <w:sz w:val="28"/>
          <w:szCs w:val="28"/>
          <w:lang w:val="uk-UA"/>
        </w:rPr>
        <w:t>Саррюса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766131" w:rsidRPr="00766131" w:rsidRDefault="00766131" w:rsidP="00570F6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31">
        <w:rPr>
          <w:rFonts w:ascii="Times New Roman" w:hAnsi="Times New Roman" w:cs="Times New Roman"/>
          <w:sz w:val="28"/>
          <w:szCs w:val="28"/>
          <w:lang w:val="uk-UA"/>
        </w:rPr>
        <w:t>Правило розкладання за елементами будь-якого рядка чи стовпчика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131" w:rsidRPr="00766131" w:rsidRDefault="00766131" w:rsidP="00570F6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31">
        <w:rPr>
          <w:rFonts w:ascii="Times New Roman" w:hAnsi="Times New Roman" w:cs="Times New Roman"/>
          <w:sz w:val="28"/>
          <w:szCs w:val="28"/>
          <w:lang w:val="uk-UA"/>
        </w:rPr>
        <w:t>Правило перетворення на нуль всіх елементів стовпця(рядка), крім 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6131" w:rsidRPr="00766131" w:rsidRDefault="00766131" w:rsidP="00570F6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зведення до трикутного виду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B4658" w:rsidRDefault="002B4658" w:rsidP="002B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2B4658" w:rsidRDefault="002B4658" w:rsidP="002B4658">
      <w:pPr>
        <w:pStyle w:val="a5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2B4658" w:rsidRDefault="002B4658" w:rsidP="002B4658">
      <w:pPr>
        <w:pStyle w:val="a5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2B4658" w:rsidRDefault="002B4658" w:rsidP="002B4658">
      <w:pPr>
        <w:pStyle w:val="a5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2B4658" w:rsidRPr="00EC60FD" w:rsidRDefault="002B4658" w:rsidP="002B4658">
      <w:pPr>
        <w:pStyle w:val="a5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57AF5">
        <w:fldChar w:fldCharType="begin"/>
      </w:r>
      <w:r w:rsidR="00757AF5">
        <w:instrText xml:space="preserve"> HYPERLINK "http://www.mathurok.com" </w:instrText>
      </w:r>
      <w:r w:rsidR="00757AF5">
        <w:fldChar w:fldCharType="separate"/>
      </w:r>
      <w:r w:rsidRPr="009153EF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EC60F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153EF">
        <w:rPr>
          <w:rStyle w:val="a3"/>
          <w:rFonts w:ascii="Times New Roman" w:hAnsi="Times New Roman" w:cs="Times New Roman"/>
          <w:sz w:val="28"/>
          <w:szCs w:val="28"/>
          <w:lang w:val="en-US"/>
        </w:rPr>
        <w:t>mathurok</w:t>
      </w:r>
      <w:proofErr w:type="spellEnd"/>
      <w:r w:rsidRPr="00EC60F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9153EF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757AF5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B4658" w:rsidRDefault="002B4658" w:rsidP="002B46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C663D0" w:rsidRP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63D0">
        <w:rPr>
          <w:rFonts w:ascii="Times New Roman" w:hAnsi="Times New Roman" w:cs="Times New Roman"/>
          <w:sz w:val="28"/>
          <w:szCs w:val="28"/>
          <w:lang w:val="uk-UA"/>
        </w:rPr>
        <w:t>Що називається визначником матриці?</w:t>
      </w:r>
    </w:p>
    <w:p w:rsid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63D0">
        <w:rPr>
          <w:rFonts w:ascii="Times New Roman" w:hAnsi="Times New Roman" w:cs="Times New Roman"/>
          <w:sz w:val="28"/>
          <w:szCs w:val="28"/>
          <w:lang w:val="uk-UA"/>
        </w:rPr>
        <w:t>Як обчислити визначник першого порядку?</w:t>
      </w:r>
    </w:p>
    <w:p w:rsid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обчислити визначник друг</w:t>
      </w:r>
      <w:r>
        <w:rPr>
          <w:rFonts w:ascii="Times New Roman" w:hAnsi="Times New Roman" w:cs="Times New Roman"/>
          <w:sz w:val="28"/>
          <w:szCs w:val="28"/>
          <w:lang w:val="uk-UA"/>
        </w:rPr>
        <w:t>ого порядку?</w:t>
      </w:r>
    </w:p>
    <w:p w:rsid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правила обчислення визначників третього порядку існують?</w:t>
      </w:r>
    </w:p>
    <w:p w:rsid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правило трикутника?</w:t>
      </w:r>
    </w:p>
    <w:p w:rsidR="00C663D0" w:rsidRDefault="00C663D0" w:rsidP="00570F6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Саррюса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4658" w:rsidRDefault="002B4658" w:rsidP="00570F6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2B4658" w:rsidRDefault="00570F60" w:rsidP="00570F6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означення та правила обчислення визначників.</w:t>
      </w:r>
    </w:p>
    <w:p w:rsidR="00570F60" w:rsidRPr="00570F60" w:rsidRDefault="00570F60" w:rsidP="00570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sz w:val="28"/>
          <w:szCs w:val="28"/>
          <w:lang w:val="uk-UA"/>
        </w:rPr>
        <w:t>Обчислити визначники матриць:</w:t>
      </w:r>
    </w:p>
    <w:bookmarkEnd w:id="0"/>
    <w:p w:rsidR="00570F60" w:rsidRPr="00570F60" w:rsidRDefault="00570F60" w:rsidP="00570F60">
      <w:pPr>
        <w:tabs>
          <w:tab w:val="left" w:pos="540"/>
          <w:tab w:val="left" w:pos="720"/>
        </w:tabs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70F60" w:rsidRPr="00570F60" w:rsidRDefault="00570F60" w:rsidP="00570F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1)  </w:t>
      </w:r>
      <w:r w:rsidRPr="00570F6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14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45.75pt" o:ole="">
            <v:imagedata r:id="rId7" o:title=""/>
          </v:shape>
          <o:OLEObject Type="Embed" ProgID="Equation.3" ShapeID="_x0000_i1027" DrawAspect="Content" ObjectID="_1544291134" r:id="rId8"/>
        </w:objec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;    2)   </w:t>
      </w:r>
      <w:r w:rsidRPr="00570F6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290" w:dyaOrig="915">
          <v:shape id="_x0000_i1028" type="#_x0000_t75" style="width:64.5pt;height:45.75pt" o:ole="">
            <v:imagedata r:id="rId9" o:title=""/>
          </v:shape>
          <o:OLEObject Type="Embed" ProgID="Equation.3" ShapeID="_x0000_i1028" DrawAspect="Content" ObjectID="_1544291135" r:id="rId10"/>
        </w:objec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;  3) </w:t>
      </w:r>
      <w:r w:rsidRPr="00570F60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605" w:dyaOrig="1320">
          <v:shape id="_x0000_i1029" type="#_x0000_t75" style="width:80.25pt;height:66pt" o:ole="">
            <v:imagedata r:id="rId11" o:title=""/>
          </v:shape>
          <o:OLEObject Type="Embed" ProgID="Equation.3" ShapeID="_x0000_i1029" DrawAspect="Content" ObjectID="_1544291136" r:id="rId12"/>
        </w:objec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; 4) </w:t>
      </w:r>
      <w:r w:rsidRPr="00570F60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425" w:dyaOrig="1320">
          <v:shape id="_x0000_i1030" type="#_x0000_t75" style="width:71.25pt;height:66pt" o:ole="">
            <v:imagedata r:id="rId13" o:title=""/>
          </v:shape>
          <o:OLEObject Type="Embed" ProgID="Equation.3" ShapeID="_x0000_i1030" DrawAspect="Content" ObjectID="_1544291137" r:id="rId14"/>
        </w:object>
      </w:r>
    </w:p>
    <w:p w:rsidR="002B4658" w:rsidRPr="009E0171" w:rsidRDefault="002B4658" w:rsidP="002B465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B4658" w:rsidRPr="00570F60" w:rsidRDefault="002B4658" w:rsidP="00570F6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Визначник матриці.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b/>
          <w:sz w:val="28"/>
          <w:szCs w:val="28"/>
          <w:u w:val="single"/>
        </w:rPr>
        <w:t>Із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70F60">
        <w:rPr>
          <w:rFonts w:ascii="Times New Roman" w:hAnsi="Times New Roman" w:cs="Times New Roman"/>
          <w:b/>
          <w:sz w:val="28"/>
          <w:szCs w:val="28"/>
          <w:u w:val="single"/>
        </w:rPr>
        <w:t>історії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Китайський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текст </w:t>
      </w:r>
      <w:hyperlink r:id="rId15" w:tooltip="Математика в дев'яти книгах (ще не написана)" w:history="1">
        <w:r w:rsidRPr="00570F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«Математика в </w:t>
        </w:r>
        <w:proofErr w:type="spellStart"/>
        <w:r w:rsidRPr="00570F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дев'яти</w:t>
        </w:r>
        <w:proofErr w:type="spellEnd"/>
        <w:r w:rsidRPr="00570F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книгах»</w:t>
        </w:r>
      </w:hyperlink>
      <w:r w:rsidRPr="00570F60">
        <w:rPr>
          <w:rFonts w:ascii="Times New Roman" w:hAnsi="Times New Roman" w:cs="Times New Roman"/>
          <w:sz w:val="28"/>
          <w:szCs w:val="28"/>
        </w:rPr>
        <w:t xml:space="preserve"> (написаний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="00757AF5" w:rsidRPr="00570F60">
        <w:rPr>
          <w:rFonts w:ascii="Times New Roman" w:hAnsi="Times New Roman" w:cs="Times New Roman"/>
          <w:sz w:val="28"/>
          <w:szCs w:val="28"/>
        </w:rPr>
        <w:fldChar w:fldCharType="begin"/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"http://uk.wikipedia.org/wiki/%D0%9D%D0%B0%D1%88%D0%B0_%D0%B5%D1%80%D0%B0" \o "Наша ера" 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fldChar w:fldCharType="separate"/>
      </w:r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нашої</w:t>
      </w:r>
      <w:proofErr w:type="spellEnd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ери</w:t>
      </w:r>
      <w:proofErr w:type="spellEnd"/>
      <w:r w:rsidR="00757AF5"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70F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визначника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57AF5" w:rsidRPr="00570F60">
        <w:rPr>
          <w:rFonts w:ascii="Times New Roman" w:hAnsi="Times New Roman" w:cs="Times New Roman"/>
          <w:sz w:val="28"/>
          <w:szCs w:val="28"/>
        </w:rPr>
        <w:fldChar w:fldCharType="begin"/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uk.wikipedia.org/wiki/%D0%A1%D0%B8%D1%81%D1%82%D0%B5%D0%BC%D0%B0_%D0%BB%D1%96%D0%BD%D1%96%D0%B9%D0%BD%D0%B8%D1%85_%D1%80%D1%96%D0%B2%D0%BD%D1%8F%D0%BD%D1%8C" \o "Система лінійних рівнянь" 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fldChar w:fldCharType="separate"/>
      </w:r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системи</w:t>
      </w:r>
      <w:proofErr w:type="spellEnd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рівнянь</w:t>
      </w:r>
      <w:proofErr w:type="spellEnd"/>
      <w:r w:rsidR="00757AF5"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7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задовго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визначників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японським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математиком </w:t>
      </w:r>
      <w:proofErr w:type="spellStart"/>
      <w:r w:rsidR="00757AF5" w:rsidRPr="00570F60">
        <w:rPr>
          <w:rFonts w:ascii="Times New Roman" w:hAnsi="Times New Roman" w:cs="Times New Roman"/>
          <w:sz w:val="28"/>
          <w:szCs w:val="28"/>
        </w:rPr>
        <w:fldChar w:fldCharType="begin"/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"http://uk.wikipedia.org/wiki/%D0%A2%D0%B0%D0%BA%D0%B0%D0%BA%D0%B0%D0%B4%D0%B7%D1%83_%D0%A1%D0%B5%D0%BA%D1%96" \o "Такакадзу Секі" 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fldChar w:fldCharType="separate"/>
      </w:r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Такакадзу</w:t>
      </w:r>
      <w:proofErr w:type="spellEnd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Секі</w:t>
      </w:r>
      <w:proofErr w:type="spellEnd"/>
      <w:r w:rsidR="00757AF5"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70F60">
        <w:rPr>
          <w:rFonts w:ascii="Times New Roman" w:hAnsi="Times New Roman" w:cs="Times New Roman"/>
          <w:sz w:val="28"/>
          <w:szCs w:val="28"/>
        </w:rPr>
        <w:t xml:space="preserve"> (1683) та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німецьким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математиком </w:t>
      </w:r>
      <w:proofErr w:type="spellStart"/>
      <w:r w:rsidR="00757AF5" w:rsidRPr="00570F60">
        <w:rPr>
          <w:rFonts w:ascii="Times New Roman" w:hAnsi="Times New Roman" w:cs="Times New Roman"/>
          <w:sz w:val="28"/>
          <w:szCs w:val="28"/>
        </w:rPr>
        <w:fldChar w:fldCharType="begin"/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 HYPERLINK "http://uk.wikipedia.org/wiki/%D2%90%D0%BE%D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instrText xml:space="preserve">1%82%D1%84%D1%80%D1%96%D0%B4_%D0%92%D1%96%D0%BB%D1%8C%D0%B3%D0%B5%D0%BB%D1%8C%D0%BC_%D0%9B%D0%B5%D0%B9%D0%B1%D0%BD%D1%96%D1%86" \o "Ґотфрід Вільгельм Лейбніц" </w:instrText>
      </w:r>
      <w:r w:rsidR="00757AF5" w:rsidRPr="00570F60">
        <w:rPr>
          <w:rFonts w:ascii="Times New Roman" w:hAnsi="Times New Roman" w:cs="Times New Roman"/>
          <w:sz w:val="28"/>
          <w:szCs w:val="28"/>
        </w:rPr>
        <w:fldChar w:fldCharType="separate"/>
      </w:r>
      <w:r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Лейбніцем</w:t>
      </w:r>
      <w:proofErr w:type="spellEnd"/>
      <w:r w:rsidR="00757AF5" w:rsidRPr="00570F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70F60">
        <w:rPr>
          <w:rFonts w:ascii="Times New Roman" w:hAnsi="Times New Roman" w:cs="Times New Roman"/>
          <w:sz w:val="28"/>
          <w:szCs w:val="28"/>
        </w:rPr>
        <w:t> (1693).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Квадратній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матриці </w:t>
      </w:r>
      <w:proofErr w:type="spellStart"/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="00F60D3A" w:rsidRPr="00570F6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="00F60D3A" w:rsidRPr="00570F6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n</w:t>
      </w:r>
      <w:proofErr w:type="spellEnd"/>
      <w:r w:rsidR="00F60D3A" w:rsidRPr="00570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 поставити у відповідність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числову характеристику –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визначник 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детермінант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-го порядку. Визначник позначають так: </w:t>
      </w: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EF2EACB" wp14:editId="58263DB2">
            <wp:extent cx="333375" cy="219075"/>
            <wp:effectExtent l="0" t="0" r="9525" b="9525"/>
            <wp:docPr id="87" name="Рисунок 87" descr="http://lib.uabs.edu.ua/library/Metod/K_v_matematiki/2008/865_2008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uabs.edu.ua/library/Metod/K_v_matematiki/2008/865_2008.files/image07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∆(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∆, ∆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n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det</w:t>
      </w:r>
      <w:proofErr w:type="spellEnd"/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записують у вигляді</w:t>
      </w:r>
    </w:p>
    <w:p w:rsidR="002B4658" w:rsidRPr="00570F60" w:rsidRDefault="002B4658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E19A83C" wp14:editId="4957E614">
            <wp:extent cx="2133600" cy="981075"/>
            <wp:effectExtent l="0" t="0" r="0" b="9525"/>
            <wp:docPr id="86" name="Рисунок 86" descr="http://lib.uabs.edu.ua/library/Metod/K_v_matematiki/2008/865_2008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uabs.edu.ua/library/Metod/K_v_matematiki/2008/865_2008.files/image07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Мінором </w:t>
      </w:r>
      <w:proofErr w:type="spellStart"/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proofErr w:type="spellEnd"/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елемента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proofErr w:type="spellEnd"/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називається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визначник 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- 1)-го порядку, отриманий із визначника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n-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 порядку викреслюванням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i-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 рядка та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k-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 стовпця. </w:t>
      </w:r>
    </w:p>
    <w:p w:rsidR="002B4658" w:rsidRPr="00570F60" w:rsidRDefault="002B4658" w:rsidP="00570F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Величина  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70F60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ru-RU"/>
        </w:rPr>
        <w:t>ik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 =</w:t>
      </w:r>
      <w:r w:rsidRPr="00570F60">
        <w:rPr>
          <w:rFonts w:ascii="Times New Roman" w:hAnsi="Times New Roman" w:cs="Times New Roman"/>
          <w:sz w:val="28"/>
          <w:szCs w:val="28"/>
          <w:lang w:val="uk-UA" w:eastAsia="ru-RU"/>
        </w:rPr>
        <w:t>(-1)</w:t>
      </w:r>
      <w:r w:rsidRPr="00570F60">
        <w:rPr>
          <w:rFonts w:ascii="Times New Roman" w:hAnsi="Times New Roman" w:cs="Times New Roman"/>
          <w:i/>
          <w:sz w:val="28"/>
          <w:szCs w:val="28"/>
          <w:vertAlign w:val="superscript"/>
          <w:lang w:val="uk-UA" w:eastAsia="ru-RU"/>
        </w:rPr>
        <w:t>i </w:t>
      </w:r>
      <w:r w:rsidRPr="00570F6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+ </w:t>
      </w:r>
      <w:r w:rsidRPr="00570F60">
        <w:rPr>
          <w:rFonts w:ascii="Times New Roman" w:hAnsi="Times New Roman" w:cs="Times New Roman"/>
          <w:i/>
          <w:sz w:val="28"/>
          <w:szCs w:val="28"/>
          <w:vertAlign w:val="superscript"/>
          <w:lang w:val="uk-UA" w:eastAsia="ru-RU"/>
        </w:rPr>
        <w:t>k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М</w:t>
      </w:r>
      <w:r w:rsidRPr="00570F60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ru-RU"/>
        </w:rPr>
        <w:t>ik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 </w:t>
      </w:r>
      <w:r w:rsidRPr="00570F60">
        <w:rPr>
          <w:rFonts w:ascii="Times New Roman" w:hAnsi="Times New Roman" w:cs="Times New Roman"/>
          <w:sz w:val="28"/>
          <w:szCs w:val="28"/>
          <w:lang w:val="uk-UA" w:eastAsia="ru-RU"/>
        </w:rPr>
        <w:t>називається 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алгебраїчним доповненням</w:t>
      </w:r>
      <w:r w:rsidRPr="00570F60">
        <w:rPr>
          <w:rFonts w:ascii="Times New Roman" w:hAnsi="Times New Roman" w:cs="Times New Roman"/>
          <w:sz w:val="28"/>
          <w:szCs w:val="28"/>
          <w:lang w:val="uk-UA" w:eastAsia="ru-RU"/>
        </w:rPr>
        <w:t> елемента </w:t>
      </w:r>
      <w:r w:rsidRPr="00570F60">
        <w:rPr>
          <w:rFonts w:ascii="Times New Roman" w:hAnsi="Times New Roman" w:cs="Times New Roman"/>
          <w:i/>
          <w:sz w:val="28"/>
          <w:szCs w:val="28"/>
          <w:lang w:val="uk-UA" w:eastAsia="ru-RU"/>
        </w:rPr>
        <w:t>a</w:t>
      </w:r>
      <w:r w:rsidRPr="00570F60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ru-RU"/>
        </w:rPr>
        <w:t>ik</w:t>
      </w:r>
      <w:r w:rsidRPr="00570F6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B4658" w:rsidRPr="00570F60" w:rsidRDefault="002B4658" w:rsidP="00570F60">
      <w:pPr>
        <w:spacing w:before="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Приклад 1.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Для матриці </w:t>
      </w: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C2276C4" wp14:editId="61330D73">
            <wp:extent cx="1038225" cy="752475"/>
            <wp:effectExtent l="0" t="0" r="9525" b="9525"/>
            <wp:docPr id="85" name="Рисунок 85" descr="http://lib.uabs.edu.ua/library/Metod/K_v_matematiki/2008/865_2008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uabs.edu.ua/library/Metod/K_v_matematiki/2008/865_2008.files/image07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маємо: </w:t>
      </w: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E97E338" wp14:editId="23F4D182">
            <wp:extent cx="1181100" cy="752475"/>
            <wp:effectExtent l="0" t="0" r="0" b="9525"/>
            <wp:docPr id="84" name="Рисунок 84" descr="http://lib.uabs.edu.ua/library/Metod/K_v_matematiki/2008/865_2008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uabs.edu.ua/library/Metod/K_v_matematiki/2008/865_2008.files/image07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2B4658" w:rsidP="00570F60">
      <w:pPr>
        <w:spacing w:before="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2162CF1" wp14:editId="27C6BC52">
            <wp:extent cx="2009775" cy="523875"/>
            <wp:effectExtent l="0" t="0" r="9525" b="9525"/>
            <wp:docPr id="83" name="Рисунок 83" descr="http://lib.uabs.edu.ua/library/Metod/K_v_matematiki/2008/865_2008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uabs.edu.ua/library/Metod/K_v_matematiki/2008/865_2008.files/image08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 </w:t>
      </w: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E33540F" wp14:editId="622C8BC1">
            <wp:extent cx="1885950" cy="504825"/>
            <wp:effectExtent l="0" t="0" r="0" b="9525"/>
            <wp:docPr id="82" name="Рисунок 82" descr="http://lib.uabs.edu.ua/library/Metod/K_v_matematiki/2008/865_2008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uabs.edu.ua/library/Metod/K_v_matematiki/2008/865_2008.files/image08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F60">
        <w:rPr>
          <w:rFonts w:ascii="Times New Roman" w:hAnsi="Times New Roman" w:cs="Times New Roman"/>
          <w:b/>
          <w:sz w:val="28"/>
          <w:szCs w:val="28"/>
        </w:rPr>
        <w:t>Визначником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70F60">
        <w:rPr>
          <w:rFonts w:ascii="Times New Roman" w:hAnsi="Times New Roman" w:cs="Times New Roman"/>
          <w:b/>
          <w:sz w:val="28"/>
          <w:szCs w:val="28"/>
        </w:rPr>
        <w:t>детермінантом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70F60">
        <w:rPr>
          <w:rFonts w:ascii="Times New Roman" w:hAnsi="Times New Roman" w:cs="Times New Roman"/>
          <w:b/>
          <w:sz w:val="28"/>
          <w:szCs w:val="28"/>
        </w:rPr>
        <w:t>квадратної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70F60">
        <w:rPr>
          <w:rFonts w:ascii="Times New Roman" w:hAnsi="Times New Roman" w:cs="Times New Roman"/>
          <w:b/>
          <w:sz w:val="28"/>
          <w:szCs w:val="28"/>
        </w:rPr>
        <w:t>матриці</w:t>
      </w:r>
      <w:proofErr w:type="spellEnd"/>
      <w:r w:rsidRPr="00570F60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proofErr w:type="gram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алгебраїчна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взятих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по одному з кожного рядка і кожного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. Кожному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приписується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знак плюс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парності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 </w:t>
      </w:r>
      <w:hyperlink r:id="rId22" w:tooltip="Перестановка" w:history="1">
        <w:r w:rsidRPr="00570F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перестановки</w:t>
        </w:r>
      </w:hyperlink>
      <w:r w:rsidRPr="00570F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є числа, то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число. 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F6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 </w:t>
      </w:r>
      <w:r w:rsidRPr="00570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A4FD1" wp14:editId="5AD4E38F">
            <wp:extent cx="142875" cy="133350"/>
            <wp:effectExtent l="0" t="0" r="9525" b="0"/>
            <wp:docPr id="104" name="Рисунок 104" descr="\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 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proofErr w:type="gramEnd"/>
      <w:r w:rsidRPr="00570F60">
        <w:rPr>
          <w:rFonts w:ascii="Times New Roman" w:hAnsi="Times New Roman" w:cs="Times New Roman"/>
          <w:sz w:val="28"/>
          <w:szCs w:val="28"/>
        </w:rPr>
        <w:t xml:space="preserve"> формулою:</w:t>
      </w:r>
    </w:p>
    <w:p w:rsidR="002B4658" w:rsidRPr="00570F60" w:rsidRDefault="00570F60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658" w:rsidRPr="00570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F60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</m:e>
        </m:nary>
      </m:oMath>
      <w:r w:rsidRPr="00570F60">
        <w:rPr>
          <w:rFonts w:ascii="Times New Roman" w:hAnsi="Times New Roman" w:cs="Times New Roman"/>
          <w:sz w:val="28"/>
          <w:szCs w:val="28"/>
        </w:rPr>
        <w:t>,  де</w:t>
      </w:r>
      <w:proofErr w:type="gram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</w:rPr>
        <w:t xml:space="preserve">- детермінант матриці порядку n-1,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викреслюванням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рядка і  k-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>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</w:rPr>
        <w:t xml:space="preserve">називається мінором </w:t>
      </w:r>
      <w:proofErr w:type="gramStart"/>
      <w:r w:rsidRPr="00570F60">
        <w:rPr>
          <w:rFonts w:ascii="Times New Roman" w:hAnsi="Times New Roman" w:cs="Times New Roman"/>
          <w:sz w:val="28"/>
          <w:szCs w:val="28"/>
        </w:rPr>
        <w:t xml:space="preserve">елемента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</w:rPr>
        <w:t xml:space="preserve"> матриці</w:t>
      </w:r>
      <w:proofErr w:type="gramEnd"/>
      <w:r w:rsidRPr="00570F6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4658" w:rsidRPr="00570F60" w:rsidRDefault="00F60D3A" w:rsidP="00570F6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60">
        <w:rPr>
          <w:rFonts w:ascii="Times New Roman" w:hAnsi="Times New Roman" w:cs="Times New Roman"/>
          <w:b/>
          <w:sz w:val="28"/>
          <w:szCs w:val="28"/>
          <w:lang w:val="uk-UA"/>
        </w:rPr>
        <w:t>Методи обчислення визначників.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скажемо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60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70F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70F60">
        <w:rPr>
          <w:rFonts w:ascii="Times New Roman" w:hAnsi="Times New Roman" w:cs="Times New Roman"/>
          <w:sz w:val="28"/>
          <w:szCs w:val="28"/>
        </w:rPr>
        <w:t>квадратної</w:t>
      </w:r>
      <w:proofErr w:type="spellEnd"/>
      <w:r w:rsidR="0057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6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="00570F60">
        <w:rPr>
          <w:rFonts w:ascii="Times New Roman" w:hAnsi="Times New Roman" w:cs="Times New Roman"/>
          <w:sz w:val="28"/>
          <w:szCs w:val="28"/>
        </w:rPr>
        <w:t>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Визначник першого порядку: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∆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=│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11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│= 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11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Визначник другого порядку:</w:t>
      </w:r>
    </w:p>
    <w:p w:rsidR="002B4658" w:rsidRPr="00570F60" w:rsidRDefault="002B4658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∆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70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 </w:t>
      </w: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2BF3D5F" wp14:editId="6DA2237A">
            <wp:extent cx="1943100" cy="542925"/>
            <wp:effectExtent l="0" t="0" r="0" b="9525"/>
            <wp:docPr id="90" name="Рисунок 90" descr="http://lib.uabs.edu.ua/library/Metod/K_v_matematiki/2008/865_2008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uabs.edu.ua/library/Metod/K_v_matematiki/2008/865_2008.files/image08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</w:t>
      </w:r>
    </w:p>
    <w:p w:rsidR="002B4658" w:rsidRPr="00570F60" w:rsidRDefault="00311D7F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Визначник третього порядку.</w:t>
      </w:r>
    </w:p>
    <w:p w:rsidR="002B4658" w:rsidRPr="00570F60" w:rsidRDefault="00311D7F" w:rsidP="00570F60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Правило трикутника</w:t>
      </w:r>
    </w:p>
    <w:p w:rsidR="002B4658" w:rsidRPr="00570F60" w:rsidRDefault="002B4658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037E17B" wp14:editId="7AD1DD5C">
            <wp:extent cx="4210050" cy="760852"/>
            <wp:effectExtent l="0" t="0" r="0" b="1270"/>
            <wp:docPr id="89" name="Рисунок 89" descr="http://lib.uabs.edu.ua/library/Metod/K_v_matematiki/2008/865_2008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uabs.edu.ua/library/Metod/K_v_matematiki/2008/865_2008.files/image09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45" cy="7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Цю формулу можна записати символічно у вигляді </w:t>
      </w:r>
      <w:r w:rsidRPr="00570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правила трикутника</w:t>
      </w:r>
      <w:r w:rsidRPr="00570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B4658" w:rsidRPr="00570F60" w:rsidRDefault="002B4658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5FCAC" wp14:editId="2C5B2A14">
            <wp:extent cx="1695450" cy="609600"/>
            <wp:effectExtent l="0" t="0" r="0" b="0"/>
            <wp:docPr id="88" name="Рисунок 88" descr="http://lib.uabs.edu.ua/library/Metod/K_v_matematiki/2008/865_2008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uabs.edu.ua/library/Metod/K_v_matematiki/2008/865_2008.files/image09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2B4658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Приклад 2. </w:t>
      </w:r>
      <w:r w:rsidRPr="00570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A01B4" wp14:editId="3DD03853">
            <wp:extent cx="5162550" cy="752475"/>
            <wp:effectExtent l="0" t="0" r="0" b="9525"/>
            <wp:docPr id="94" name="Рисунок 94" descr="http://lib.uabs.edu.ua/library/Metod/K_v_matematiki/2008/865_2008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uabs.edu.ua/library/Metod/K_v_matematiki/2008/865_2008.files/image13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7F" w:rsidRPr="00570F60" w:rsidRDefault="00311D7F" w:rsidP="00570F60">
      <w:pPr>
        <w:pStyle w:val="a4"/>
        <w:numPr>
          <w:ilvl w:val="1"/>
          <w:numId w:val="10"/>
        </w:numPr>
        <w:shd w:val="clear" w:color="auto" w:fill="FFFFFF"/>
        <w:spacing w:before="120" w:beforeAutospacing="0" w:after="120" w:afterAutospacing="0" w:line="360" w:lineRule="auto"/>
        <w:jc w:val="both"/>
        <w:rPr>
          <w:i/>
          <w:color w:val="252525"/>
          <w:sz w:val="28"/>
          <w:szCs w:val="28"/>
        </w:rPr>
      </w:pPr>
      <w:r w:rsidRPr="00570F60">
        <w:rPr>
          <w:i/>
          <w:color w:val="252525"/>
          <w:sz w:val="28"/>
          <w:szCs w:val="28"/>
          <w:lang w:val="uk-UA"/>
        </w:rPr>
        <w:lastRenderedPageBreak/>
        <w:t xml:space="preserve">Правило </w:t>
      </w:r>
      <w:proofErr w:type="spellStart"/>
      <w:r w:rsidRPr="00570F60">
        <w:rPr>
          <w:i/>
          <w:color w:val="252525"/>
          <w:sz w:val="28"/>
          <w:szCs w:val="28"/>
          <w:lang w:val="uk-UA"/>
        </w:rPr>
        <w:t>Саррюса</w:t>
      </w:r>
      <w:proofErr w:type="spellEnd"/>
    </w:p>
    <w:p w:rsidR="00311D7F" w:rsidRPr="00570F60" w:rsidRDefault="00311D7F" w:rsidP="00570F6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252525"/>
          <w:sz w:val="28"/>
          <w:szCs w:val="28"/>
        </w:rPr>
      </w:pPr>
      <w:r w:rsidRPr="00570F60">
        <w:rPr>
          <w:bCs/>
          <w:color w:val="252525"/>
          <w:sz w:val="28"/>
          <w:szCs w:val="28"/>
        </w:rPr>
        <w:t xml:space="preserve">Правило </w:t>
      </w:r>
      <w:proofErr w:type="spellStart"/>
      <w:r w:rsidRPr="00570F60">
        <w:rPr>
          <w:bCs/>
          <w:color w:val="252525"/>
          <w:sz w:val="28"/>
          <w:szCs w:val="28"/>
        </w:rPr>
        <w:t>Саррюс</w:t>
      </w:r>
      <w:proofErr w:type="spellEnd"/>
      <w:r w:rsidRPr="00570F60">
        <w:rPr>
          <w:bCs/>
          <w:color w:val="252525"/>
          <w:sz w:val="28"/>
          <w:szCs w:val="28"/>
          <w:lang w:val="uk-UA"/>
        </w:rPr>
        <w:t>а</w:t>
      </w:r>
      <w:r w:rsidRPr="00570F60">
        <w:rPr>
          <w:bCs/>
          <w:color w:val="252525"/>
          <w:sz w:val="28"/>
          <w:szCs w:val="28"/>
        </w:rPr>
        <w:t xml:space="preserve"> - метод </w:t>
      </w:r>
      <w:proofErr w:type="spellStart"/>
      <w:r w:rsidRPr="00570F60">
        <w:rPr>
          <w:bCs/>
          <w:color w:val="252525"/>
          <w:sz w:val="28"/>
          <w:szCs w:val="28"/>
        </w:rPr>
        <w:t>обчислення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визначника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матриці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третього</w:t>
      </w:r>
      <w:proofErr w:type="spellEnd"/>
      <w:r w:rsidRPr="00570F60">
        <w:rPr>
          <w:bCs/>
          <w:color w:val="252525"/>
          <w:sz w:val="28"/>
          <w:szCs w:val="28"/>
        </w:rPr>
        <w:t xml:space="preserve"> порядку. </w:t>
      </w:r>
      <w:proofErr w:type="spellStart"/>
      <w:r w:rsidRPr="00570F60">
        <w:rPr>
          <w:bCs/>
          <w:color w:val="252525"/>
          <w:sz w:val="28"/>
          <w:szCs w:val="28"/>
        </w:rPr>
        <w:t>Поряд</w:t>
      </w:r>
      <w:proofErr w:type="spellEnd"/>
      <w:r w:rsidRPr="00570F60">
        <w:rPr>
          <w:bCs/>
          <w:color w:val="252525"/>
          <w:sz w:val="28"/>
          <w:szCs w:val="28"/>
        </w:rPr>
        <w:t xml:space="preserve"> з правилом </w:t>
      </w:r>
      <w:proofErr w:type="spellStart"/>
      <w:r w:rsidRPr="00570F60">
        <w:rPr>
          <w:bCs/>
          <w:color w:val="252525"/>
          <w:sz w:val="28"/>
          <w:szCs w:val="28"/>
        </w:rPr>
        <w:t>трикутника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покликане</w:t>
      </w:r>
      <w:proofErr w:type="spellEnd"/>
      <w:r w:rsidRPr="00570F60">
        <w:rPr>
          <w:bCs/>
          <w:color w:val="252525"/>
          <w:sz w:val="28"/>
          <w:szCs w:val="28"/>
        </w:rPr>
        <w:t xml:space="preserve"> внести в </w:t>
      </w:r>
      <w:proofErr w:type="spellStart"/>
      <w:r w:rsidRPr="00570F60">
        <w:rPr>
          <w:bCs/>
          <w:color w:val="252525"/>
          <w:sz w:val="28"/>
          <w:szCs w:val="28"/>
        </w:rPr>
        <w:t>процес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обчислення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визначника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наочність</w:t>
      </w:r>
      <w:proofErr w:type="spellEnd"/>
      <w:r w:rsidRPr="00570F60">
        <w:rPr>
          <w:bCs/>
          <w:color w:val="252525"/>
          <w:sz w:val="28"/>
          <w:szCs w:val="28"/>
        </w:rPr>
        <w:t xml:space="preserve">, </w:t>
      </w:r>
      <w:proofErr w:type="spellStart"/>
      <w:r w:rsidRPr="00570F60">
        <w:rPr>
          <w:bCs/>
          <w:color w:val="252525"/>
          <w:sz w:val="28"/>
          <w:szCs w:val="28"/>
        </w:rPr>
        <w:t>зменшивши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тим</w:t>
      </w:r>
      <w:proofErr w:type="spellEnd"/>
      <w:r w:rsidRPr="00570F60">
        <w:rPr>
          <w:bCs/>
          <w:color w:val="252525"/>
          <w:sz w:val="28"/>
          <w:szCs w:val="28"/>
        </w:rPr>
        <w:t xml:space="preserve"> самим </w:t>
      </w:r>
      <w:proofErr w:type="spellStart"/>
      <w:r w:rsidRPr="00570F60">
        <w:rPr>
          <w:bCs/>
          <w:color w:val="252525"/>
          <w:sz w:val="28"/>
          <w:szCs w:val="28"/>
        </w:rPr>
        <w:t>вірогідність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виникнення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помилки</w:t>
      </w:r>
      <w:proofErr w:type="spellEnd"/>
      <w:r w:rsidRPr="00570F60">
        <w:rPr>
          <w:bCs/>
          <w:color w:val="252525"/>
          <w:sz w:val="28"/>
          <w:szCs w:val="28"/>
        </w:rPr>
        <w:t xml:space="preserve">. Названо по </w:t>
      </w:r>
      <w:proofErr w:type="spellStart"/>
      <w:r w:rsidRPr="00570F60">
        <w:rPr>
          <w:bCs/>
          <w:color w:val="252525"/>
          <w:sz w:val="28"/>
          <w:szCs w:val="28"/>
        </w:rPr>
        <w:t>імені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французького</w:t>
      </w:r>
      <w:proofErr w:type="spellEnd"/>
      <w:r w:rsidRPr="00570F60">
        <w:rPr>
          <w:bCs/>
          <w:color w:val="252525"/>
          <w:sz w:val="28"/>
          <w:szCs w:val="28"/>
        </w:rPr>
        <w:t xml:space="preserve"> математика </w:t>
      </w:r>
      <w:proofErr w:type="spellStart"/>
      <w:r w:rsidRPr="00570F60">
        <w:rPr>
          <w:bCs/>
          <w:color w:val="252525"/>
          <w:sz w:val="28"/>
          <w:szCs w:val="28"/>
        </w:rPr>
        <w:t>П'єра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Фредеріка</w:t>
      </w:r>
      <w:proofErr w:type="spellEnd"/>
      <w:r w:rsidRPr="00570F60">
        <w:rPr>
          <w:bCs/>
          <w:color w:val="252525"/>
          <w:sz w:val="28"/>
          <w:szCs w:val="28"/>
        </w:rPr>
        <w:t xml:space="preserve"> </w:t>
      </w:r>
      <w:proofErr w:type="spellStart"/>
      <w:r w:rsidRPr="00570F60">
        <w:rPr>
          <w:bCs/>
          <w:color w:val="252525"/>
          <w:sz w:val="28"/>
          <w:szCs w:val="28"/>
        </w:rPr>
        <w:t>Саррюс</w:t>
      </w:r>
      <w:proofErr w:type="spellEnd"/>
      <w:r w:rsidRPr="00570F60">
        <w:rPr>
          <w:bCs/>
          <w:color w:val="252525"/>
          <w:sz w:val="28"/>
          <w:szCs w:val="28"/>
          <w:lang w:val="uk-UA"/>
        </w:rPr>
        <w:t>а</w:t>
      </w:r>
      <w:r w:rsidRPr="00570F60">
        <w:rPr>
          <w:bCs/>
          <w:color w:val="252525"/>
          <w:sz w:val="28"/>
          <w:szCs w:val="28"/>
        </w:rPr>
        <w:t>.</w:t>
      </w:r>
    </w:p>
    <w:p w:rsidR="00311D7F" w:rsidRPr="00570F60" w:rsidRDefault="00A35C63" w:rsidP="00570F60">
      <w:pPr>
        <w:shd w:val="clear" w:color="auto" w:fill="FFFFFF"/>
        <w:spacing w:after="24" w:line="36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матриці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val="uk-UA" w:eastAsia="ru-RU"/>
          </w:rPr>
          <m:t>3</m:t>
        </m:r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>⨯3</m:t>
        </m:r>
      </m:oMath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:</w:t>
      </w:r>
      <w:proofErr w:type="gram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uk-UA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uk-UA" w:eastAsia="ru-RU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uk-UA" w:eastAsia="ru-RU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52525"/>
                          <w:sz w:val="28"/>
                          <w:szCs w:val="28"/>
                          <w:lang w:eastAsia="ru-RU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52525"/>
                          <w:sz w:val="28"/>
                          <w:szCs w:val="28"/>
                          <w:lang w:eastAsia="ru-RU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23</m:t>
                          </m:r>
                        </m:sub>
                      </m:sSub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>31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 xml:space="preserve">32        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>33</m:t>
                    </m:r>
                  </m:sub>
                </m:sSub>
              </m:e>
            </m:eqArr>
          </m:e>
        </m:d>
      </m:oMath>
    </w:p>
    <w:p w:rsidR="00F60D3A" w:rsidRPr="00570F60" w:rsidRDefault="00311D7F" w:rsidP="00570F60">
      <w:pPr>
        <w:shd w:val="clear" w:color="auto" w:fill="FFFFFF"/>
        <w:spacing w:after="24" w:line="360" w:lineRule="auto"/>
        <w:ind w:left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детермінант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знаходиться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підсумовуванням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шести </w:t>
      </w:r>
      <w:proofErr w:type="gram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добутків 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</w:t>
      </w:r>
      <w:proofErr w:type="gram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трьох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елементів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виконується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згідно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наступною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схемою:</w:t>
      </w:r>
      <w:r w:rsidR="00F60D3A" w:rsidRPr="00570F60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1981200" cy="1189910"/>
            <wp:effectExtent l="0" t="0" r="0" b="0"/>
            <wp:docPr id="2" name="Рисунок 2" descr="Правило Саррюса">
              <a:hlinkClick xmlns:a="http://schemas.openxmlformats.org/drawingml/2006/main" r:id="rId29" tooltip="&quot;Правило Саррю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о Саррюса">
                      <a:hlinkClick r:id="rId29" tooltip="&quot;Правило Саррю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31" cy="12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3A" w:rsidRPr="00570F60" w:rsidRDefault="00A35C63" w:rsidP="00570F60">
      <w:pPr>
        <w:shd w:val="clear" w:color="auto" w:fill="FFFFFF"/>
        <w:spacing w:after="24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Перші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два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стовпці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матриці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записуються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справа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біля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матриці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Добутки 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елементів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стоять на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лініях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познач</w:t>
      </w:r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кою</w:t>
      </w:r>
      <w:proofErr w:type="spellEnd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«плюс», </w:t>
      </w:r>
      <w:proofErr w:type="spellStart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складаються</w:t>
      </w:r>
      <w:proofErr w:type="spellEnd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потім</w:t>
      </w:r>
      <w:proofErr w:type="spellEnd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результату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віднімаються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добутки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елементів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знаходяться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лініях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позначкою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мінус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B82E02"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  <w:r w:rsidR="00F60D3A" w:rsidRPr="00570F60">
        <w:rPr>
          <w:rStyle w:val="mwe-math-mathml-inline"/>
          <w:rFonts w:ascii="Times New Roman" w:hAnsi="Times New Roman" w:cs="Times New Roman"/>
          <w:vanish/>
          <w:color w:val="252525"/>
          <w:sz w:val="28"/>
          <w:szCs w:val="28"/>
        </w:rPr>
        <w:t>{\displaystyle \det(A)=a_{11}a_{22}a_{33}+a_{12}a_{23}a_{31}+a_{13}a_{21}a_{32}-a_{13}a_{22}a_{31}-a_{11}a_{23}a_{32}-a_{12}a_{21}a_{33}}</w:t>
      </w:r>
    </w:p>
    <w:p w:rsidR="00F60D3A" w:rsidRPr="00570F60" w:rsidRDefault="00B82E02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Даний метод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застосовувати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лише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визначників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третього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порядку,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обчислювати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методом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Саррюс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визначники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більш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високих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порядків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Однак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жовтні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2000 року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мексиканський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математик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Густаво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Вільялобос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Ернандес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Гвадалахарс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ь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кого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університету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знайшов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метод, схожий з правилом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Саррюс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</w:t>
      </w:r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для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обчислення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визначників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четвертого порядку і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довів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обчислювати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визначники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п'ятого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порядку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подібним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методом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вже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</w:t>
      </w:r>
      <w:proofErr w:type="spellStart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570F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B82E02" w:rsidRPr="00570F60" w:rsidRDefault="00B82E02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570F60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Приклад 3.</w:t>
      </w:r>
    </w:p>
    <w:p w:rsidR="00B82E02" w:rsidRPr="00570F60" w:rsidRDefault="00B82E02" w:rsidP="00570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8430" w:dyaOrig="1320">
          <v:shape id="_x0000_i1025" type="#_x0000_t75" style="width:421.5pt;height:66pt" o:ole="">
            <v:imagedata r:id="rId31" o:title=""/>
          </v:shape>
          <o:OLEObject Type="Embed" ProgID="Equation.3" ShapeID="_x0000_i1025" DrawAspect="Content" ObjectID="_1544291138" r:id="rId32"/>
        </w:object>
      </w:r>
    </w:p>
    <w:p w:rsidR="00B82E02" w:rsidRPr="00570F60" w:rsidRDefault="00B82E02" w:rsidP="00570F6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0F60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00" w:dyaOrig="465">
          <v:shape id="_x0000_i1026" type="#_x0000_t75" style="width:270pt;height:23.25pt" o:ole="">
            <v:imagedata r:id="rId33" o:title=""/>
          </v:shape>
          <o:OLEObject Type="Embed" ProgID="Equation.3" ShapeID="_x0000_i1026" DrawAspect="Content" ObjectID="_1544291139" r:id="rId34"/>
        </w:objec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E02" w:rsidRPr="00570F60" w:rsidRDefault="00B82E02" w:rsidP="00570F6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i/>
          <w:sz w:val="28"/>
          <w:szCs w:val="28"/>
          <w:lang w:val="uk-UA"/>
        </w:rPr>
        <w:t>Правило розкладання за елементам</w:t>
      </w:r>
      <w:r w:rsidR="00766131" w:rsidRPr="00570F60">
        <w:rPr>
          <w:rFonts w:ascii="Times New Roman" w:hAnsi="Times New Roman" w:cs="Times New Roman"/>
          <w:i/>
          <w:sz w:val="28"/>
          <w:szCs w:val="28"/>
          <w:lang w:val="uk-UA"/>
        </w:rPr>
        <w:t>и будь-якого рядка чи стовпчика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2E02" w:rsidRPr="00570F60">
        <w:rPr>
          <w:rFonts w:ascii="Times New Roman" w:hAnsi="Times New Roman" w:cs="Times New Roman"/>
          <w:sz w:val="28"/>
          <w:szCs w:val="28"/>
          <w:lang w:val="uk-UA"/>
        </w:rPr>
        <w:t>ане</w: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F60">
        <w:rPr>
          <w:rFonts w:ascii="Times New Roman" w:hAnsi="Times New Roman" w:cs="Times New Roman"/>
          <w:sz w:val="28"/>
          <w:szCs w:val="28"/>
        </w:rPr>
        <w:t>правило обчислення визначника третього порядку</w:t>
      </w:r>
      <w:r w:rsidR="00B82E02"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>розкладання</w:t>
      </w:r>
      <w:r w:rsidR="00B82E02" w:rsidRPr="00570F6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70F60">
        <w:rPr>
          <w:rFonts w:ascii="Times New Roman" w:hAnsi="Times New Roman" w:cs="Times New Roman"/>
          <w:sz w:val="28"/>
          <w:szCs w:val="28"/>
          <w:lang w:val="uk-UA"/>
        </w:rPr>
        <w:t xml:space="preserve"> за елементам</w:t>
      </w:r>
      <w:r w:rsidR="00B82E02" w:rsidRPr="00570F60">
        <w:rPr>
          <w:rFonts w:ascii="Times New Roman" w:hAnsi="Times New Roman" w:cs="Times New Roman"/>
          <w:sz w:val="28"/>
          <w:szCs w:val="28"/>
          <w:lang w:val="uk-UA"/>
        </w:rPr>
        <w:t>и будь-якого рядка чи стовпчика полягає в наступному</w:t>
      </w:r>
      <w:r w:rsidRPr="00570F60">
        <w:rPr>
          <w:rFonts w:ascii="Times New Roman" w:hAnsi="Times New Roman" w:cs="Times New Roman"/>
          <w:sz w:val="28"/>
          <w:szCs w:val="28"/>
        </w:rPr>
        <w:t>: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D8B23" wp14:editId="3A9FA664">
            <wp:extent cx="3048000" cy="695325"/>
            <wp:effectExtent l="0" t="0" r="0" b="9525"/>
            <wp:docPr id="19" name="Рисунок 19" descr="http://distant.isu.edu.ua/lib/ADD/Discipliny/_zz_matem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distant.isu.edu.ua/lib/ADD/Discipliny/_zz_matem/Image42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rFonts w:ascii="Times New Roman" w:hAnsi="Times New Roman" w:cs="Times New Roman"/>
          <w:sz w:val="28"/>
          <w:szCs w:val="28"/>
        </w:rPr>
        <w:t xml:space="preserve"> (2)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sub>
        </m:sSub>
      </m:oMath>
      <w:r w:rsidRPr="00570F60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570F60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мінор елемента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sub>
        </m:sSub>
      </m:oMath>
      <w:r w:rsidRPr="00570F60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F60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11 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e>
            </m:eqArr>
          </m:e>
        </m:d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32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12 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e>
            </m:eqArr>
          </m:e>
        </m:d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31</m:t>
            </m:r>
          </m:sub>
        </m:sSub>
      </m:oMath>
      <w:r w:rsidRPr="00570F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4658" w:rsidRPr="00570F60" w:rsidRDefault="00757AF5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13 </m:t>
            </m:r>
          </m:sub>
        </m:sSub>
      </m:oMath>
      <w:r w:rsidR="002B4658" w:rsidRPr="00570F60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sub>
                </m:sSub>
              </m:e>
            </m:eqArr>
          </m:e>
        </m:d>
      </m:oMath>
      <w:r w:rsidR="002B4658" w:rsidRPr="00570F60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</m:oMath>
    </w:p>
    <w:p w:rsidR="002B4658" w:rsidRPr="00570F60" w:rsidRDefault="00B82E02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b/>
          <w:sz w:val="28"/>
          <w:szCs w:val="28"/>
          <w:lang w:val="uk-UA"/>
        </w:rPr>
        <w:t>Приклад 4</w:t>
      </w:r>
      <w:r w:rsidR="002B4658" w:rsidRPr="00570F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4658" w:rsidRPr="00570F60" w:rsidRDefault="002B4658" w:rsidP="00570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F1ABB" wp14:editId="53712796">
            <wp:extent cx="5305425" cy="752475"/>
            <wp:effectExtent l="0" t="0" r="9525" b="9525"/>
            <wp:docPr id="95" name="Рисунок 95" descr="http://lib.uabs.edu.ua/library/Metod/K_v_matematiki/2008/865_2008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uabs.edu.ua/library/Metod/K_v_matematiki/2008/865_2008.files/image13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B82E02" w:rsidP="00570F6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F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Правило </w:t>
      </w:r>
      <w:r w:rsidR="002B4658" w:rsidRPr="00570F60">
        <w:rPr>
          <w:rFonts w:ascii="Times New Roman" w:hAnsi="Times New Roman" w:cs="Times New Roman"/>
          <w:i/>
          <w:sz w:val="28"/>
          <w:szCs w:val="28"/>
          <w:lang w:val="uk-UA"/>
        </w:rPr>
        <w:t>перетворення на нуль всіх елементів стовпця(рядка), крім одного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b/>
          <w:bCs/>
          <w:iCs/>
          <w:color w:val="000000"/>
          <w:sz w:val="28"/>
          <w:szCs w:val="28"/>
        </w:rPr>
        <w:t>П</w:t>
      </w:r>
      <w:r w:rsidR="00B82E02" w:rsidRPr="00570F60">
        <w:rPr>
          <w:b/>
          <w:bCs/>
          <w:iCs/>
          <w:color w:val="000000"/>
          <w:sz w:val="28"/>
          <w:szCs w:val="28"/>
        </w:rPr>
        <w:t>риклад 5</w:t>
      </w:r>
      <w:r w:rsidRPr="00570F60">
        <w:rPr>
          <w:color w:val="000000"/>
          <w:sz w:val="28"/>
          <w:szCs w:val="28"/>
        </w:rPr>
        <w:t>. Задана матриця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noProof/>
          <w:color w:val="000000"/>
          <w:sz w:val="28"/>
          <w:szCs w:val="28"/>
        </w:rPr>
        <w:drawing>
          <wp:inline distT="0" distB="0" distL="0" distR="0" wp14:anchorId="3708936A" wp14:editId="5F0C0EE4">
            <wp:extent cx="990600" cy="695325"/>
            <wp:effectExtent l="0" t="0" r="0" b="9525"/>
            <wp:docPr id="93" name="Рисунок 93" descr="http://distant.isu.edu.ua/lib/ADD/Discipliny/_zz_matem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istant.isu.edu.ua/lib/ADD/Discipliny/_zz_matem/Image45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color w:val="000000"/>
          <w:sz w:val="28"/>
          <w:szCs w:val="28"/>
        </w:rPr>
        <w:t xml:space="preserve">            Знайти det A.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70F60">
        <w:rPr>
          <w:b/>
          <w:bCs/>
          <w:i/>
          <w:iCs/>
          <w:color w:val="000000"/>
          <w:sz w:val="28"/>
          <w:szCs w:val="28"/>
        </w:rPr>
        <w:t>Розв</w:t>
      </w:r>
      <w:r w:rsidRPr="00570F60">
        <w:rPr>
          <w:b/>
          <w:bCs/>
          <w:i/>
          <w:iCs/>
          <w:color w:val="000000"/>
          <w:sz w:val="28"/>
          <w:szCs w:val="28"/>
          <w:vertAlign w:val="superscript"/>
        </w:rPr>
        <w:t>,</w:t>
      </w:r>
      <w:r w:rsidRPr="00570F60">
        <w:rPr>
          <w:b/>
          <w:bCs/>
          <w:i/>
          <w:iCs/>
          <w:color w:val="000000"/>
          <w:sz w:val="28"/>
          <w:szCs w:val="28"/>
        </w:rPr>
        <w:t>язок</w:t>
      </w:r>
      <w:proofErr w:type="gramEnd"/>
      <w:r w:rsidRPr="00570F60">
        <w:rPr>
          <w:b/>
          <w:bCs/>
          <w:i/>
          <w:iCs/>
          <w:color w:val="000000"/>
          <w:sz w:val="28"/>
          <w:szCs w:val="28"/>
        </w:rPr>
        <w:t>.</w:t>
      </w:r>
      <w:r w:rsidRPr="00570F60">
        <w:rPr>
          <w:rStyle w:val="apple-converted-space"/>
          <w:color w:val="000000"/>
          <w:sz w:val="28"/>
          <w:szCs w:val="28"/>
        </w:rPr>
        <w:t> </w:t>
      </w:r>
      <w:r w:rsidRPr="00570F60">
        <w:rPr>
          <w:color w:val="000000"/>
          <w:sz w:val="28"/>
          <w:szCs w:val="28"/>
        </w:rPr>
        <w:t>Перетвoримо задану матрицю так, щоб в одному рядку або в одному стовпці всі елементи, крім одного, стали рівними нулю. Перетворення при цьому проводимо такі, щоб визначник матриці не змінювався. Для цього до елементів 1-го і 3-го рядка додаємо подвоєні елементи 2-го рядка.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noProof/>
          <w:color w:val="000000"/>
          <w:sz w:val="28"/>
          <w:szCs w:val="28"/>
        </w:rPr>
        <w:drawing>
          <wp:inline distT="0" distB="0" distL="0" distR="0" wp14:anchorId="6CA4224F" wp14:editId="6FC51699">
            <wp:extent cx="1809750" cy="695325"/>
            <wp:effectExtent l="0" t="0" r="0" b="9525"/>
            <wp:docPr id="92" name="Рисунок 92" descr="http://distant.isu.edu.ua/lib/ADD/Discipliny/_zz_matem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istant.isu.edu.ua/lib/ADD/Discipliny/_zz_matem/Image45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color w:val="000000"/>
          <w:sz w:val="28"/>
          <w:szCs w:val="28"/>
        </w:rPr>
        <w:t>Розкладаючи визначник по елементах 2-го стовпця по формулі (3), одержимо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0F6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700ECFB" wp14:editId="79904DB2">
            <wp:extent cx="2876550" cy="438150"/>
            <wp:effectExtent l="0" t="0" r="0" b="0"/>
            <wp:docPr id="91" name="Рисунок 91" descr="http://distant.isu.edu.ua/lib/ADD/Discipliny/_zz_matem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istant.isu.edu.ua/lib/ADD/Discipliny/_zz_matem/Image45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58" w:rsidRPr="00570F60" w:rsidRDefault="00B82E02" w:rsidP="00570F60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570F60">
        <w:rPr>
          <w:i/>
          <w:color w:val="000000"/>
          <w:sz w:val="28"/>
          <w:szCs w:val="28"/>
          <w:lang w:val="uk-UA"/>
        </w:rPr>
        <w:t>М</w:t>
      </w:r>
      <w:r w:rsidR="002B4658" w:rsidRPr="00570F60">
        <w:rPr>
          <w:i/>
          <w:color w:val="000000"/>
          <w:sz w:val="28"/>
          <w:szCs w:val="28"/>
          <w:lang w:val="uk-UA"/>
        </w:rPr>
        <w:t>етод зведення до трикутного виду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0F60">
        <w:rPr>
          <w:color w:val="000000"/>
          <w:sz w:val="28"/>
          <w:szCs w:val="28"/>
          <w:lang w:val="uk-UA"/>
        </w:rPr>
        <w:t xml:space="preserve">Цей метод полягає в перетворенні визначника до такого виду, коли всі елементи, що розміщені по один бік від головної діагоналі, дорівнюють 0. Отриманий так трикутний визначник дорівнює добуткові елементів головної діагоналі. </w:t>
      </w:r>
    </w:p>
    <w:p w:rsidR="002B4658" w:rsidRPr="00570F60" w:rsidRDefault="00B82E02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b/>
          <w:color w:val="000000"/>
          <w:sz w:val="28"/>
          <w:szCs w:val="28"/>
          <w:lang w:val="uk-UA"/>
        </w:rPr>
        <w:t>Приклад 6</w:t>
      </w:r>
      <w:r w:rsidR="002B4658" w:rsidRPr="00570F60">
        <w:rPr>
          <w:b/>
          <w:color w:val="000000"/>
          <w:sz w:val="28"/>
          <w:szCs w:val="28"/>
          <w:lang w:val="uk-UA"/>
        </w:rPr>
        <w:t>.</w:t>
      </w:r>
      <w:r w:rsidR="002B4658" w:rsidRPr="00570F60">
        <w:rPr>
          <w:color w:val="000000"/>
          <w:sz w:val="28"/>
          <w:szCs w:val="28"/>
        </w:rPr>
        <w:t xml:space="preserve"> Задана матриця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F60">
        <w:rPr>
          <w:noProof/>
          <w:color w:val="000000"/>
          <w:sz w:val="28"/>
          <w:szCs w:val="28"/>
        </w:rPr>
        <w:drawing>
          <wp:inline distT="0" distB="0" distL="0" distR="0" wp14:anchorId="300190E3" wp14:editId="47202B9B">
            <wp:extent cx="990600" cy="695325"/>
            <wp:effectExtent l="0" t="0" r="0" b="9525"/>
            <wp:docPr id="96" name="Рисунок 96" descr="http://distant.isu.edu.ua/lib/ADD/Discipliny/_zz_matem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distant.isu.edu.ua/lib/ADD/Discipliny/_zz_matem/Image45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F60">
        <w:rPr>
          <w:color w:val="000000"/>
          <w:sz w:val="28"/>
          <w:szCs w:val="28"/>
        </w:rPr>
        <w:t xml:space="preserve">            Знайти det A.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570F60">
        <w:rPr>
          <w:b/>
          <w:bCs/>
          <w:i/>
          <w:iCs/>
          <w:color w:val="000000"/>
          <w:sz w:val="28"/>
          <w:szCs w:val="28"/>
        </w:rPr>
        <w:t>Розв</w:t>
      </w:r>
      <w:r w:rsidRPr="00570F60">
        <w:rPr>
          <w:b/>
          <w:bCs/>
          <w:i/>
          <w:iCs/>
          <w:color w:val="000000"/>
          <w:sz w:val="28"/>
          <w:szCs w:val="28"/>
          <w:vertAlign w:val="superscript"/>
        </w:rPr>
        <w:t>,</w:t>
      </w:r>
      <w:r w:rsidRPr="00570F60">
        <w:rPr>
          <w:b/>
          <w:bCs/>
          <w:i/>
          <w:iCs/>
          <w:color w:val="000000"/>
          <w:sz w:val="28"/>
          <w:szCs w:val="28"/>
        </w:rPr>
        <w:t>язок</w:t>
      </w:r>
      <w:proofErr w:type="gramEnd"/>
      <w:r w:rsidRPr="00570F60">
        <w:rPr>
          <w:b/>
          <w:bCs/>
          <w:i/>
          <w:iCs/>
          <w:color w:val="000000"/>
          <w:sz w:val="28"/>
          <w:szCs w:val="28"/>
        </w:rPr>
        <w:t>.</w:t>
      </w:r>
      <w:r w:rsidRPr="00570F60">
        <w:rPr>
          <w:rStyle w:val="apple-converted-space"/>
          <w:color w:val="000000"/>
          <w:sz w:val="28"/>
          <w:szCs w:val="28"/>
        </w:rPr>
        <w:t> </w:t>
      </w:r>
    </w:p>
    <w:p w:rsidR="002B4658" w:rsidRPr="00570F60" w:rsidRDefault="002B4658" w:rsidP="00570F6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70F60">
        <w:rPr>
          <w:color w:val="000000"/>
          <w:sz w:val="28"/>
          <w:szCs w:val="28"/>
        </w:rPr>
        <w:t>det A</w:t>
      </w:r>
      <w:r w:rsidRPr="00570F60">
        <w:rPr>
          <w:color w:val="000000"/>
          <w:sz w:val="28"/>
          <w:szCs w:val="28"/>
          <w:lang w:val="uk-UA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70F60">
        <w:rPr>
          <w:b/>
          <w:color w:val="000000"/>
          <w:sz w:val="28"/>
          <w:szCs w:val="28"/>
          <w:lang w:val="uk-UA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570F60">
        <w:rPr>
          <w:b/>
          <w:color w:val="000000"/>
          <w:sz w:val="28"/>
          <w:szCs w:val="28"/>
          <w:lang w:val="uk-UA"/>
        </w:rPr>
        <w:t>=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5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·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570F60">
        <w:rPr>
          <w:b/>
          <w:color w:val="000000"/>
          <w:sz w:val="28"/>
          <w:szCs w:val="28"/>
          <w:lang w:val="uk-UA"/>
        </w:rPr>
        <w:t>=</w:t>
      </w:r>
      <w:r w:rsidRPr="00570F60">
        <w:rPr>
          <w:color w:val="000000"/>
          <w:sz w:val="28"/>
          <w:szCs w:val="28"/>
          <w:lang w:val="uk-UA"/>
        </w:rPr>
        <w:t>1·5·(-</w:t>
      </w:r>
      <w:proofErr w:type="gramStart"/>
      <w:r w:rsidRPr="00570F60">
        <w:rPr>
          <w:color w:val="000000"/>
          <w:sz w:val="28"/>
          <w:szCs w:val="28"/>
          <w:lang w:val="uk-UA"/>
        </w:rPr>
        <w:t>3)=</w:t>
      </w:r>
      <w:proofErr w:type="gramEnd"/>
      <w:r w:rsidRPr="00570F60">
        <w:rPr>
          <w:color w:val="000000"/>
          <w:sz w:val="28"/>
          <w:szCs w:val="28"/>
          <w:lang w:val="uk-UA"/>
        </w:rPr>
        <w:t xml:space="preserve"> -15</w:t>
      </w:r>
    </w:p>
    <w:p w:rsidR="001166C2" w:rsidRPr="00570F60" w:rsidRDefault="001166C2" w:rsidP="00570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6C2" w:rsidRPr="00570F60" w:rsidSect="00BF15BF">
      <w:footerReference w:type="default" r:id="rId4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F5" w:rsidRDefault="00757AF5">
      <w:pPr>
        <w:spacing w:after="0" w:line="240" w:lineRule="auto"/>
      </w:pPr>
      <w:r>
        <w:separator/>
      </w:r>
    </w:p>
  </w:endnote>
  <w:endnote w:type="continuationSeparator" w:id="0">
    <w:p w:rsidR="00757AF5" w:rsidRDefault="007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753184"/>
      <w:docPartObj>
        <w:docPartGallery w:val="Page Numbers (Bottom of Page)"/>
        <w:docPartUnique/>
      </w:docPartObj>
    </w:sdtPr>
    <w:sdtEndPr/>
    <w:sdtContent>
      <w:p w:rsidR="009739BE" w:rsidRDefault="00B82E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60">
          <w:rPr>
            <w:noProof/>
          </w:rPr>
          <w:t>2</w:t>
        </w:r>
        <w:r>
          <w:fldChar w:fldCharType="end"/>
        </w:r>
      </w:p>
    </w:sdtContent>
  </w:sdt>
  <w:p w:rsidR="00BF15BF" w:rsidRDefault="00757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F5" w:rsidRDefault="00757AF5">
      <w:pPr>
        <w:spacing w:after="0" w:line="240" w:lineRule="auto"/>
      </w:pPr>
      <w:r>
        <w:separator/>
      </w:r>
    </w:p>
  </w:footnote>
  <w:footnote w:type="continuationSeparator" w:id="0">
    <w:p w:rsidR="00757AF5" w:rsidRDefault="0075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9BF"/>
    <w:multiLevelType w:val="hybridMultilevel"/>
    <w:tmpl w:val="00A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0AB"/>
    <w:multiLevelType w:val="hybridMultilevel"/>
    <w:tmpl w:val="42BCA842"/>
    <w:lvl w:ilvl="0" w:tplc="9B86ED7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245E1"/>
    <w:multiLevelType w:val="hybridMultilevel"/>
    <w:tmpl w:val="B41AD948"/>
    <w:lvl w:ilvl="0" w:tplc="7A2EC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A6AA6"/>
    <w:multiLevelType w:val="hybridMultilevel"/>
    <w:tmpl w:val="119288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591CF1"/>
    <w:multiLevelType w:val="hybridMultilevel"/>
    <w:tmpl w:val="7780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5BEC"/>
    <w:multiLevelType w:val="multilevel"/>
    <w:tmpl w:val="E6B2D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6" w15:restartNumberingAfterBreak="0">
    <w:nsid w:val="3BE91EA8"/>
    <w:multiLevelType w:val="multilevel"/>
    <w:tmpl w:val="A6966B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7" w15:restartNumberingAfterBreak="0">
    <w:nsid w:val="68C76532"/>
    <w:multiLevelType w:val="multilevel"/>
    <w:tmpl w:val="54BE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592329C"/>
    <w:multiLevelType w:val="multilevel"/>
    <w:tmpl w:val="B360EF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9"/>
    <w:rsid w:val="001166C2"/>
    <w:rsid w:val="002B4658"/>
    <w:rsid w:val="00311D7F"/>
    <w:rsid w:val="00570F60"/>
    <w:rsid w:val="00757AF5"/>
    <w:rsid w:val="00766131"/>
    <w:rsid w:val="00A35C63"/>
    <w:rsid w:val="00A93889"/>
    <w:rsid w:val="00B82E02"/>
    <w:rsid w:val="00C663D0"/>
    <w:rsid w:val="00F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7B7F-816F-46CD-9268-5315B79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5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658"/>
    <w:pPr>
      <w:ind w:left="720"/>
      <w:contextualSpacing/>
    </w:pPr>
  </w:style>
  <w:style w:type="character" w:customStyle="1" w:styleId="apple-converted-space">
    <w:name w:val="apple-converted-space"/>
    <w:basedOn w:val="a0"/>
    <w:rsid w:val="002B4658"/>
  </w:style>
  <w:style w:type="paragraph" w:customStyle="1" w:styleId="ff1">
    <w:name w:val="ff1"/>
    <w:basedOn w:val="a"/>
    <w:uiPriority w:val="99"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2">
    <w:name w:val="ff2"/>
    <w:basedOn w:val="a"/>
    <w:uiPriority w:val="99"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2B4658"/>
  </w:style>
  <w:style w:type="paragraph" w:styleId="a6">
    <w:name w:val="footer"/>
    <w:basedOn w:val="a"/>
    <w:link w:val="a7"/>
    <w:uiPriority w:val="99"/>
    <w:unhideWhenUsed/>
    <w:rsid w:val="002B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658"/>
  </w:style>
  <w:style w:type="character" w:customStyle="1" w:styleId="30">
    <w:name w:val="Заголовок 3 Знак"/>
    <w:basedOn w:val="a0"/>
    <w:link w:val="3"/>
    <w:uiPriority w:val="9"/>
    <w:semiHidden/>
    <w:rsid w:val="002B4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e-math-mathml-inline">
    <w:name w:val="mwe-math-mathml-inline"/>
    <w:basedOn w:val="a0"/>
    <w:rsid w:val="00F60D3A"/>
  </w:style>
  <w:style w:type="character" w:styleId="a8">
    <w:name w:val="Placeholder Text"/>
    <w:basedOn w:val="a0"/>
    <w:uiPriority w:val="99"/>
    <w:semiHidden/>
    <w:rsid w:val="00A3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26" Type="http://schemas.openxmlformats.org/officeDocument/2006/relationships/image" Target="media/image14.gif"/><Relationship Id="rId39" Type="http://schemas.openxmlformats.org/officeDocument/2006/relationships/image" Target="media/image24.gif"/><Relationship Id="rId21" Type="http://schemas.openxmlformats.org/officeDocument/2006/relationships/image" Target="media/image10.gif"/><Relationship Id="rId34" Type="http://schemas.openxmlformats.org/officeDocument/2006/relationships/oleObject" Target="embeddings/oleObject6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hyperlink" Target="https://commons.wikimedia.org/wiki/File:Determinant-sarrus.svg?uselang=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emf"/><Relationship Id="rId32" Type="http://schemas.openxmlformats.org/officeDocument/2006/relationships/oleObject" Target="embeddings/oleObject5.bin"/><Relationship Id="rId37" Type="http://schemas.openxmlformats.org/officeDocument/2006/relationships/image" Target="media/image22.gi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/index.php?title=%D0%9C%D0%B0%D1%82%D0%B5%D0%BC%D0%B0%D1%82%D0%B8%D0%BA%D0%B0_%D0%B2_%D0%B4%D0%B5%D0%B2%27%D1%8F%D1%82%D0%B8_%D0%BA%D0%BD%D0%B8%D0%B3%D0%B0%D1%85&amp;action=edit&amp;redlink=1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gif"/><Relationship Id="rId36" Type="http://schemas.openxmlformats.org/officeDocument/2006/relationships/image" Target="media/image21.gif"/><Relationship Id="rId10" Type="http://schemas.openxmlformats.org/officeDocument/2006/relationships/oleObject" Target="embeddings/oleObject2.bin"/><Relationship Id="rId19" Type="http://schemas.openxmlformats.org/officeDocument/2006/relationships/image" Target="media/image8.gi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uk.wikipedia.org/wiki/%D0%9F%D0%B5%D1%80%D0%B5%D1%81%D1%82%D0%B0%D0%BD%D0%BE%D0%B2%D0%BA%D0%B0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image" Target="media/image20.gi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gif"/><Relationship Id="rId25" Type="http://schemas.openxmlformats.org/officeDocument/2006/relationships/image" Target="media/image13.gif"/><Relationship Id="rId33" Type="http://schemas.openxmlformats.org/officeDocument/2006/relationships/image" Target="media/image19.wmf"/><Relationship Id="rId38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2016-12-25T13:04:00Z</dcterms:created>
  <dcterms:modified xsi:type="dcterms:W3CDTF">2016-12-26T18:57:00Z</dcterms:modified>
</cp:coreProperties>
</file>