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8E" w:rsidRDefault="00B37A8E" w:rsidP="005B2823">
      <w:pPr>
        <w:pStyle w:val="style6"/>
        <w:shd w:val="clear" w:color="auto" w:fill="FFFFFF"/>
        <w:spacing w:before="0" w:beforeAutospacing="0" w:after="0" w:afterAutospacing="0"/>
        <w:ind w:firstLine="375"/>
        <w:jc w:val="center"/>
        <w:rPr>
          <w:b/>
          <w:iCs/>
          <w:color w:val="000000"/>
          <w:sz w:val="32"/>
          <w:szCs w:val="32"/>
          <w:lang w:val="uk-UA"/>
        </w:rPr>
      </w:pPr>
      <w:r>
        <w:rPr>
          <w:b/>
          <w:iCs/>
          <w:color w:val="000000"/>
          <w:sz w:val="32"/>
          <w:szCs w:val="32"/>
          <w:lang w:val="uk-UA"/>
        </w:rPr>
        <w:t>Тема: Власні (вільні) коливання системи</w:t>
      </w:r>
    </w:p>
    <w:p w:rsidR="00B37A8E" w:rsidRDefault="00B37A8E" w:rsidP="005B2823">
      <w:pPr>
        <w:pStyle w:val="style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7"/>
          <w:szCs w:val="27"/>
        </w:rPr>
      </w:pPr>
      <w:r w:rsidRPr="00B37A8E">
        <w:rPr>
          <w:b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8759665" wp14:editId="7217609A">
            <wp:simplePos x="0" y="0"/>
            <wp:positionH relativeFrom="column">
              <wp:posOffset>91440</wp:posOffset>
            </wp:positionH>
            <wp:positionV relativeFrom="paragraph">
              <wp:posOffset>132080</wp:posOffset>
            </wp:positionV>
            <wp:extent cx="2028825" cy="164020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Коливальним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називається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рух</w:t>
      </w:r>
      <w:proofErr w:type="spellEnd"/>
      <w:r>
        <w:rPr>
          <w:color w:val="000000"/>
          <w:sz w:val="27"/>
          <w:szCs w:val="27"/>
        </w:rPr>
        <w:t xml:space="preserve">, при </w:t>
      </w:r>
      <w:proofErr w:type="spellStart"/>
      <w:r>
        <w:rPr>
          <w:color w:val="000000"/>
          <w:sz w:val="27"/>
          <w:szCs w:val="27"/>
        </w:rPr>
        <w:t>якому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матеріальна</w:t>
      </w:r>
      <w:proofErr w:type="spellEnd"/>
      <w:r>
        <w:rPr>
          <w:color w:val="000000"/>
          <w:sz w:val="27"/>
          <w:szCs w:val="27"/>
        </w:rPr>
        <w:t xml:space="preserve"> точка (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система </w:t>
      </w:r>
      <w:proofErr w:type="spellStart"/>
      <w:r>
        <w:rPr>
          <w:color w:val="000000"/>
          <w:sz w:val="27"/>
          <w:szCs w:val="27"/>
        </w:rPr>
        <w:t>точок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багаторазово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відхиляючись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рівноваги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щоразу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знову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повертається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нього</w:t>
      </w:r>
      <w:proofErr w:type="spellEnd"/>
      <w:r>
        <w:rPr>
          <w:color w:val="000000"/>
          <w:sz w:val="27"/>
          <w:szCs w:val="27"/>
        </w:rPr>
        <w:t>.</w:t>
      </w:r>
    </w:p>
    <w:p w:rsidR="00B37A8E" w:rsidRDefault="00B37A8E" w:rsidP="005B2823">
      <w:pPr>
        <w:pStyle w:val="style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Коливання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– </w:t>
      </w:r>
      <w:proofErr w:type="spellStart"/>
      <w:r>
        <w:rPr>
          <w:color w:val="000000"/>
          <w:sz w:val="27"/>
          <w:szCs w:val="27"/>
        </w:rPr>
        <w:t>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рухи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повторюються</w:t>
      </w:r>
      <w:proofErr w:type="spellEnd"/>
      <w:r>
        <w:rPr>
          <w:color w:val="000000"/>
          <w:sz w:val="27"/>
          <w:szCs w:val="27"/>
        </w:rPr>
        <w:t xml:space="preserve"> через </w:t>
      </w:r>
      <w:proofErr w:type="spellStart"/>
      <w:r>
        <w:rPr>
          <w:color w:val="000000"/>
          <w:sz w:val="27"/>
          <w:szCs w:val="27"/>
        </w:rPr>
        <w:t>певні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проміжки</w:t>
      </w:r>
      <w:proofErr w:type="spellEnd"/>
      <w:r>
        <w:rPr>
          <w:color w:val="000000"/>
          <w:sz w:val="27"/>
          <w:szCs w:val="27"/>
        </w:rPr>
        <w:t xml:space="preserve"> часу: поршень </w:t>
      </w:r>
      <w:proofErr w:type="spellStart"/>
      <w:r>
        <w:rPr>
          <w:color w:val="000000"/>
          <w:sz w:val="27"/>
          <w:szCs w:val="27"/>
        </w:rPr>
        <w:t>двигуна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автомобіля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гілка</w:t>
      </w:r>
      <w:proofErr w:type="spellEnd"/>
      <w:r>
        <w:rPr>
          <w:color w:val="000000"/>
          <w:sz w:val="27"/>
          <w:szCs w:val="27"/>
        </w:rPr>
        <w:t xml:space="preserve"> дерева при </w:t>
      </w:r>
      <w:proofErr w:type="spellStart"/>
      <w:r>
        <w:rPr>
          <w:color w:val="000000"/>
          <w:sz w:val="27"/>
          <w:szCs w:val="27"/>
        </w:rPr>
        <w:t>вітрі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биття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серця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коливання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мостів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будівель</w:t>
      </w:r>
      <w:proofErr w:type="spellEnd"/>
      <w:r>
        <w:rPr>
          <w:color w:val="000000"/>
          <w:sz w:val="27"/>
          <w:szCs w:val="27"/>
        </w:rPr>
        <w:t xml:space="preserve">, маятника </w:t>
      </w:r>
      <w:proofErr w:type="spellStart"/>
      <w:r>
        <w:rPr>
          <w:color w:val="000000"/>
          <w:sz w:val="27"/>
          <w:szCs w:val="27"/>
        </w:rPr>
        <w:t>годинника</w:t>
      </w:r>
      <w:proofErr w:type="spellEnd"/>
      <w:r>
        <w:rPr>
          <w:color w:val="000000"/>
          <w:sz w:val="27"/>
          <w:szCs w:val="27"/>
        </w:rPr>
        <w:t xml:space="preserve">, камертона </w:t>
      </w:r>
      <w:proofErr w:type="spellStart"/>
      <w:r>
        <w:rPr>
          <w:color w:val="000000"/>
          <w:sz w:val="27"/>
          <w:szCs w:val="27"/>
        </w:rPr>
        <w:t>тощо</w:t>
      </w:r>
      <w:proofErr w:type="spellEnd"/>
      <w:r>
        <w:rPr>
          <w:color w:val="000000"/>
          <w:sz w:val="27"/>
          <w:szCs w:val="27"/>
        </w:rPr>
        <w:t>.</w:t>
      </w:r>
    </w:p>
    <w:p w:rsidR="00B37A8E" w:rsidRDefault="00B37A8E" w:rsidP="005B2823">
      <w:pPr>
        <w:pStyle w:val="style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виникнення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коливань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наявність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енергії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точці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коливається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наявність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повертаючої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сили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незначних</w:t>
      </w:r>
      <w:proofErr w:type="spellEnd"/>
      <w:r>
        <w:rPr>
          <w:color w:val="000000"/>
          <w:sz w:val="27"/>
          <w:szCs w:val="27"/>
        </w:rPr>
        <w:t xml:space="preserve"> сил опору.</w:t>
      </w:r>
    </w:p>
    <w:p w:rsidR="00B37A8E" w:rsidRDefault="00B37A8E" w:rsidP="005B2823">
      <w:pPr>
        <w:pStyle w:val="style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Вільні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коливання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– </w:t>
      </w:r>
      <w:proofErr w:type="spellStart"/>
      <w:r>
        <w:rPr>
          <w:color w:val="000000"/>
          <w:sz w:val="27"/>
          <w:szCs w:val="27"/>
        </w:rPr>
        <w:t>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коливання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виникають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системі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дією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внутрішніх</w:t>
      </w:r>
      <w:proofErr w:type="spellEnd"/>
      <w:r>
        <w:rPr>
          <w:color w:val="000000"/>
          <w:sz w:val="27"/>
          <w:szCs w:val="27"/>
        </w:rPr>
        <w:t xml:space="preserve"> сил </w:t>
      </w:r>
      <w:proofErr w:type="spellStart"/>
      <w:r>
        <w:rPr>
          <w:color w:val="000000"/>
          <w:sz w:val="27"/>
          <w:szCs w:val="27"/>
        </w:rPr>
        <w:t>після</w:t>
      </w:r>
      <w:proofErr w:type="spellEnd"/>
      <w:r>
        <w:rPr>
          <w:color w:val="000000"/>
          <w:sz w:val="27"/>
          <w:szCs w:val="27"/>
        </w:rPr>
        <w:t xml:space="preserve"> того, як система </w:t>
      </w:r>
      <w:proofErr w:type="spellStart"/>
      <w:r>
        <w:rPr>
          <w:color w:val="000000"/>
          <w:sz w:val="27"/>
          <w:szCs w:val="27"/>
        </w:rPr>
        <w:t>була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виведена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рівноваги</w:t>
      </w:r>
      <w:proofErr w:type="spellEnd"/>
      <w:r>
        <w:rPr>
          <w:color w:val="000000"/>
          <w:sz w:val="27"/>
          <w:szCs w:val="27"/>
        </w:rPr>
        <w:t xml:space="preserve"> (представлена сама </w:t>
      </w:r>
      <w:proofErr w:type="spellStart"/>
      <w:r>
        <w:rPr>
          <w:color w:val="000000"/>
          <w:sz w:val="27"/>
          <w:szCs w:val="27"/>
        </w:rPr>
        <w:t>собі</w:t>
      </w:r>
      <w:proofErr w:type="spellEnd"/>
      <w:r>
        <w:rPr>
          <w:color w:val="000000"/>
          <w:sz w:val="27"/>
          <w:szCs w:val="27"/>
        </w:rPr>
        <w:t>).</w:t>
      </w:r>
    </w:p>
    <w:p w:rsidR="00B37A8E" w:rsidRDefault="00B37A8E" w:rsidP="005B2823">
      <w:pPr>
        <w:pStyle w:val="style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Внутрішні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– </w:t>
      </w:r>
      <w:proofErr w:type="spellStart"/>
      <w:r>
        <w:rPr>
          <w:color w:val="000000"/>
          <w:sz w:val="27"/>
          <w:szCs w:val="27"/>
        </w:rPr>
        <w:t>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сили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системи</w:t>
      </w:r>
      <w:proofErr w:type="spellEnd"/>
      <w:r>
        <w:rPr>
          <w:color w:val="000000"/>
          <w:sz w:val="27"/>
          <w:szCs w:val="27"/>
        </w:rPr>
        <w:t>;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зовнішні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–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діють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тіло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системи</w:t>
      </w:r>
      <w:proofErr w:type="spellEnd"/>
      <w:r>
        <w:rPr>
          <w:color w:val="000000"/>
          <w:sz w:val="27"/>
          <w:szCs w:val="27"/>
        </w:rPr>
        <w:t xml:space="preserve"> з боку </w:t>
      </w:r>
      <w:proofErr w:type="spellStart"/>
      <w:r>
        <w:rPr>
          <w:color w:val="000000"/>
          <w:sz w:val="27"/>
          <w:szCs w:val="27"/>
        </w:rPr>
        <w:t>тіл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входять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неї</w:t>
      </w:r>
      <w:proofErr w:type="spellEnd"/>
      <w:r>
        <w:rPr>
          <w:color w:val="000000"/>
          <w:sz w:val="27"/>
          <w:szCs w:val="27"/>
        </w:rPr>
        <w:t xml:space="preserve">. Прикладами </w:t>
      </w:r>
      <w:proofErr w:type="spellStart"/>
      <w:r>
        <w:rPr>
          <w:color w:val="000000"/>
          <w:sz w:val="27"/>
          <w:szCs w:val="27"/>
        </w:rPr>
        <w:t>вільних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коливань</w:t>
      </w:r>
      <w:proofErr w:type="spellEnd"/>
      <w:r>
        <w:rPr>
          <w:color w:val="000000"/>
          <w:sz w:val="27"/>
          <w:szCs w:val="27"/>
        </w:rPr>
        <w:t xml:space="preserve"> є </w:t>
      </w:r>
      <w:proofErr w:type="spellStart"/>
      <w:r>
        <w:rPr>
          <w:color w:val="000000"/>
          <w:sz w:val="27"/>
          <w:szCs w:val="27"/>
        </w:rPr>
        <w:t>коливання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пружині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коливання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математичного</w:t>
      </w:r>
      <w:proofErr w:type="spellEnd"/>
      <w:r>
        <w:rPr>
          <w:color w:val="000000"/>
          <w:sz w:val="27"/>
          <w:szCs w:val="27"/>
        </w:rPr>
        <w:t xml:space="preserve"> маятника.</w:t>
      </w:r>
    </w:p>
    <w:p w:rsidR="005D11A8" w:rsidRPr="005B2823" w:rsidRDefault="005D11A8" w:rsidP="005B282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Запишемо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рівняння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коливань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точці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коливається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опорів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28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r.</w:t>
      </w:r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другому закону Ньютона</w:t>
      </w:r>
    </w:p>
    <w:p w:rsidR="005D11A8" w:rsidRPr="005B2823" w:rsidRDefault="005D11A8" w:rsidP="005B28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200025"/>
            <wp:effectExtent l="0" t="0" r="0" b="9525"/>
            <wp:docPr id="22" name="Рисунок 22" descr="http://www.bog5.in.ua/lection/vibration_lect/image_vibr/clip_image004_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og5.in.ua/lection/vibration_lect/image_vibr/clip_image004_0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A8" w:rsidRPr="005B2823" w:rsidRDefault="005D11A8" w:rsidP="005B28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00175" cy="419100"/>
            <wp:effectExtent l="0" t="0" r="9525" b="0"/>
            <wp:docPr id="21" name="Рисунок 21" descr="http://www.bog5.in.ua/lection/vibration_lect/image_vibr/clip_image006_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og5.in.ua/lection/vibration_lect/image_vibr/clip_image006_0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A8" w:rsidRPr="005B2823" w:rsidRDefault="005D11A8" w:rsidP="005B28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1975" cy="390525"/>
            <wp:effectExtent l="0" t="0" r="9525" b="9525"/>
            <wp:docPr id="20" name="Рисунок 20" descr="http://www.bog5.in.ua/lection/vibration_lect/image_vibr/clip_image008_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bog5.in.ua/lection/vibration_lect/image_vibr/clip_image008_0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A8" w:rsidRPr="005B2823" w:rsidRDefault="005D11A8" w:rsidP="005B28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390525"/>
            <wp:effectExtent l="0" t="0" r="0" b="9525"/>
            <wp:docPr id="19" name="Рисунок 19" descr="http://www.bog5.in.ua/lection/vibration_lect/image_vibr/clip_image010_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og5.in.ua/lection/vibration_lect/image_vibr/clip_image010_00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A8" w:rsidRPr="005B2823" w:rsidRDefault="005D11A8" w:rsidP="005B28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β -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загасання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характеризує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загасання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коливань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опору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енергія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коливної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убувати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коливання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загасати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1A8" w:rsidRPr="005B2823" w:rsidRDefault="005D11A8" w:rsidP="005B28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09700" cy="419100"/>
            <wp:effectExtent l="0" t="0" r="0" b="0"/>
            <wp:docPr id="18" name="Рисунок 18" descr="http://www.bog5.in.ua/lection/vibration_lect/image_vibr/clip_image012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bog5.in.ua/lection/vibration_lect/image_vibr/clip_image012_0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A8" w:rsidRPr="005B2823" w:rsidRDefault="005D11A8" w:rsidP="005B282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диференціальне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рівняння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загасаючих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коливань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1A8" w:rsidRPr="005B2823" w:rsidRDefault="005D11A8" w:rsidP="005B28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400175" cy="257175"/>
            <wp:effectExtent l="0" t="0" r="9525" b="9525"/>
            <wp:docPr id="17" name="Рисунок 17" descr="http://www.bog5.in.ua/lection/vibration_lect/image_vibr/clip_image014_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og5.in.ua/lection/vibration_lect/image_vibr/clip_image014_00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1A8" w:rsidRPr="005B2823" w:rsidRDefault="005D11A8" w:rsidP="005B282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рівняння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загасаючих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коливань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1A8" w:rsidRPr="005B2823" w:rsidRDefault="005D11A8" w:rsidP="005B282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ω –частота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загасаючих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коливань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11A8" w:rsidRPr="005B2823" w:rsidRDefault="005D11A8" w:rsidP="005B28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295275"/>
            <wp:effectExtent l="0" t="0" r="0" b="9525"/>
            <wp:docPr id="16" name="Рисунок 16" descr="http://www.bog5.in.ua/lection/vibration_lect/image_vibr/clip_image016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bog5.in.ua/lection/vibration_lect/image_vibr/clip_image016_00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A8" w:rsidRPr="005B2823" w:rsidRDefault="005D11A8" w:rsidP="005B282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загасаючих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коливань</w:t>
      </w:r>
      <w:proofErr w:type="spellEnd"/>
      <w:r w:rsidRPr="005B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11A8" w:rsidRPr="005B2823" w:rsidRDefault="005D11A8" w:rsidP="005B28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466725"/>
            <wp:effectExtent l="0" t="0" r="0" b="9525"/>
            <wp:docPr id="15" name="Рисунок 15" descr="http://www.bog5.in.ua/lection/vibration_lect/image_vibr/clip_image018_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bog5.in.ua/lection/vibration_lect/image_vibr/clip_image018_000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56" w:rsidRDefault="00E56572" w:rsidP="005D11A8">
      <w:pPr>
        <w:pStyle w:val="a3"/>
        <w:spacing w:before="150" w:beforeAutospacing="0" w:after="150" w:afterAutospacing="0"/>
        <w:ind w:left="150" w:right="150"/>
      </w:pPr>
    </w:p>
    <w:sectPr w:rsidR="00270056" w:rsidSect="005B2823">
      <w:headerReference w:type="default" r:id="rId15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72" w:rsidRDefault="00E56572" w:rsidP="005B2823">
      <w:pPr>
        <w:spacing w:after="0" w:line="240" w:lineRule="auto"/>
      </w:pPr>
      <w:r>
        <w:separator/>
      </w:r>
    </w:p>
  </w:endnote>
  <w:endnote w:type="continuationSeparator" w:id="0">
    <w:p w:rsidR="00E56572" w:rsidRDefault="00E56572" w:rsidP="005B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72" w:rsidRDefault="00E56572" w:rsidP="005B2823">
      <w:pPr>
        <w:spacing w:after="0" w:line="240" w:lineRule="auto"/>
      </w:pPr>
      <w:r>
        <w:separator/>
      </w:r>
    </w:p>
  </w:footnote>
  <w:footnote w:type="continuationSeparator" w:id="0">
    <w:p w:rsidR="00E56572" w:rsidRDefault="00E56572" w:rsidP="005B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932752"/>
      <w:docPartObj>
        <w:docPartGallery w:val="Page Numbers (Top of Page)"/>
        <w:docPartUnique/>
      </w:docPartObj>
    </w:sdtPr>
    <w:sdtContent>
      <w:p w:rsidR="005B2823" w:rsidRDefault="005B28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2823" w:rsidRDefault="005B28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7"/>
    <w:rsid w:val="005B2823"/>
    <w:rsid w:val="005D11A8"/>
    <w:rsid w:val="006C13DA"/>
    <w:rsid w:val="0095463B"/>
    <w:rsid w:val="00962657"/>
    <w:rsid w:val="00A635AE"/>
    <w:rsid w:val="00B37A8E"/>
    <w:rsid w:val="00E5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D602"/>
  <w15:chartTrackingRefBased/>
  <w15:docId w15:val="{CACA4B51-2EFD-4B5D-B86F-40D7D8E0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3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A8E"/>
  </w:style>
  <w:style w:type="paragraph" w:styleId="a3">
    <w:name w:val="Normal (Web)"/>
    <w:basedOn w:val="a"/>
    <w:uiPriority w:val="99"/>
    <w:unhideWhenUsed/>
    <w:rsid w:val="005D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1A8"/>
    <w:rPr>
      <w:b/>
      <w:bCs/>
    </w:rPr>
  </w:style>
  <w:style w:type="character" w:styleId="a5">
    <w:name w:val="Emphasis"/>
    <w:basedOn w:val="a0"/>
    <w:uiPriority w:val="20"/>
    <w:qFormat/>
    <w:rsid w:val="005D11A8"/>
    <w:rPr>
      <w:i/>
      <w:iCs/>
    </w:rPr>
  </w:style>
  <w:style w:type="paragraph" w:styleId="a6">
    <w:name w:val="header"/>
    <w:basedOn w:val="a"/>
    <w:link w:val="a7"/>
    <w:uiPriority w:val="99"/>
    <w:unhideWhenUsed/>
    <w:rsid w:val="005B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823"/>
  </w:style>
  <w:style w:type="paragraph" w:styleId="a8">
    <w:name w:val="footer"/>
    <w:basedOn w:val="a"/>
    <w:link w:val="a9"/>
    <w:uiPriority w:val="99"/>
    <w:unhideWhenUsed/>
    <w:rsid w:val="005B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4</cp:revision>
  <dcterms:created xsi:type="dcterms:W3CDTF">2016-03-21T17:35:00Z</dcterms:created>
  <dcterms:modified xsi:type="dcterms:W3CDTF">2017-04-28T16:59:00Z</dcterms:modified>
</cp:coreProperties>
</file>