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Default="006D1F37" w:rsidP="00E56BD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E56BDB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</w:t>
      </w:r>
      <w:r w:rsidR="00E56BDB">
        <w:rPr>
          <w:b/>
          <w:sz w:val="28"/>
          <w:szCs w:val="28"/>
          <w:lang w:val="uk-UA"/>
        </w:rPr>
        <w:t>13</w:t>
      </w:r>
    </w:p>
    <w:p w:rsidR="006D1F37" w:rsidRDefault="006D1F37" w:rsidP="006D1F3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. </w:t>
      </w:r>
      <w:r w:rsidR="00877DD4">
        <w:rPr>
          <w:sz w:val="28"/>
          <w:szCs w:val="28"/>
          <w:lang w:val="uk-UA"/>
        </w:rPr>
        <w:t>Зовнішній кут трикутника</w:t>
      </w:r>
    </w:p>
    <w:p w:rsidR="006D1F37" w:rsidRPr="00877DD4" w:rsidRDefault="006D1F37" w:rsidP="006D1F37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засвоїти поняття зовнішнього кута трикутника та зміст теореми про градусну міру зовнішнього кута трикутника; сформувати вміння знаходити на рисунку і виконувати зображення зовнішнього кута трикутника при даній вершині трикутника; записувати теорему про градусну міру зовнішнього кута трикутника відповідно до умови задачі; використовувати властивість зовнішнього кута трикутника разом з теоремою про суму кутів трикутника для розв'язання задач, передбачених програмою. </w:t>
      </w:r>
    </w:p>
    <w:p w:rsidR="006D1F37" w:rsidRDefault="006D1F37" w:rsidP="006D1F37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і застосування знань, вироблення вмінь. </w:t>
      </w:r>
    </w:p>
    <w:p w:rsidR="006D1F37" w:rsidRDefault="006D1F37" w:rsidP="006D1F3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 xml:space="preserve">лиця </w:t>
      </w:r>
      <w:bookmarkStart w:id="0" w:name="_GoBack"/>
      <w:bookmarkEnd w:id="0"/>
      <w:r>
        <w:rPr>
          <w:sz w:val="28"/>
          <w:szCs w:val="28"/>
          <w:lang w:val="uk-UA"/>
        </w:rPr>
        <w:t>«Зовнішній кут трикутника».</w:t>
      </w:r>
    </w:p>
    <w:p w:rsidR="006D1F37" w:rsidRDefault="006D1F37" w:rsidP="006D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D1F37" w:rsidRDefault="006D1F37" w:rsidP="006D1F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  <w:lang w:val="uk-UA"/>
        </w:rPr>
        <w:t xml:space="preserve">Організаційний етап    </w:t>
      </w:r>
    </w:p>
    <w:p w:rsidR="006D1F37" w:rsidRDefault="006D1F37" w:rsidP="006D1F37">
      <w:pPr>
        <w:rPr>
          <w:b/>
          <w:sz w:val="16"/>
          <w:szCs w:val="16"/>
          <w:lang w:val="uk-UA"/>
        </w:rPr>
      </w:pPr>
    </w:p>
    <w:p w:rsidR="006D1F37" w:rsidRDefault="006D1F37" w:rsidP="006D1F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 </w:t>
      </w:r>
    </w:p>
    <w:p w:rsidR="006D1F37" w:rsidRDefault="006D1F37" w:rsidP="006D1F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77DD4">
        <w:rPr>
          <w:b/>
          <w:sz w:val="28"/>
          <w:szCs w:val="28"/>
          <w:lang w:val="uk-UA"/>
        </w:rPr>
        <w:t>415</w:t>
      </w:r>
    </w:p>
    <w:p w:rsidR="006D1F37" w:rsidRDefault="00877DD4" w:rsidP="006D1F37">
      <w:pPr>
        <w:ind w:firstLine="708"/>
        <w:jc w:val="both"/>
        <w:rPr>
          <w:b/>
          <w:sz w:val="28"/>
          <w:szCs w:val="28"/>
          <w:lang w:val="uk-UA"/>
        </w:rPr>
      </w:pPr>
      <w:r w:rsidRPr="00877DD4">
        <w:rPr>
          <w:b/>
          <w:noProof/>
          <w:sz w:val="28"/>
          <w:szCs w:val="28"/>
        </w:rPr>
        <w:drawing>
          <wp:inline distT="0" distB="0" distL="0" distR="0">
            <wp:extent cx="4972050" cy="714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77DD4">
        <w:rPr>
          <w:b/>
          <w:sz w:val="28"/>
          <w:szCs w:val="28"/>
          <w:lang w:val="uk-UA"/>
        </w:rPr>
        <w:t>417</w:t>
      </w:r>
    </w:p>
    <w:p w:rsidR="006D1F37" w:rsidRDefault="00877DD4" w:rsidP="006D1F37">
      <w:pPr>
        <w:ind w:firstLine="708"/>
        <w:jc w:val="both"/>
        <w:rPr>
          <w:b/>
          <w:sz w:val="28"/>
          <w:szCs w:val="28"/>
          <w:lang w:val="uk-UA"/>
        </w:rPr>
      </w:pPr>
      <w:r w:rsidRPr="00877DD4">
        <w:rPr>
          <w:b/>
          <w:noProof/>
          <w:sz w:val="28"/>
          <w:szCs w:val="28"/>
        </w:rPr>
        <w:drawing>
          <wp:inline distT="0" distB="0" distL="0" distR="0">
            <wp:extent cx="4933950" cy="1200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ind w:firstLine="708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</w:t>
      </w:r>
      <w:r w:rsidR="00877DD4">
        <w:rPr>
          <w:b/>
          <w:sz w:val="28"/>
          <w:szCs w:val="28"/>
          <w:lang w:val="uk-UA"/>
        </w:rPr>
        <w:t>23</w:t>
      </w:r>
    </w:p>
    <w:p w:rsidR="006D1F37" w:rsidRPr="00877DD4" w:rsidRDefault="006D1F37" w:rsidP="006D1F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77DD4">
        <w:rPr>
          <w:b/>
          <w:noProof/>
          <w:sz w:val="28"/>
          <w:szCs w:val="28"/>
        </w:rPr>
        <w:drawing>
          <wp:inline distT="0" distB="0" distL="0" distR="0">
            <wp:extent cx="4857750" cy="152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 xml:space="preserve">. Мотивація навчальної діяльності учнів. Формулювання мети і завдань уроку </w:t>
      </w:r>
    </w:p>
    <w:p w:rsidR="006D1F37" w:rsidRDefault="006D1F37" w:rsidP="006D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створення відповідної мотивації діяльності учнів можна запропонувати їм виконати вправу.</w:t>
      </w:r>
    </w:p>
    <w:p w:rsidR="006D1F37" w:rsidRDefault="006D1F37" w:rsidP="006D1F3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Завдання  класу</w:t>
      </w:r>
    </w:p>
    <w:p w:rsidR="006D1F37" w:rsidRDefault="006D1F37" w:rsidP="006D1F3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Накресліть:</w:t>
      </w:r>
    </w:p>
    <w:p w:rsidR="006D1F37" w:rsidRDefault="006D1F37" w:rsidP="006D1F37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гострокутний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>;</w:t>
      </w:r>
    </w:p>
    <w:p w:rsidR="006D1F37" w:rsidRDefault="006D1F37" w:rsidP="006D1F37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прямокутний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>;</w:t>
      </w:r>
    </w:p>
    <w:p w:rsidR="006D1F37" w:rsidRDefault="006D1F37" w:rsidP="006D1F3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тупокутний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>.</w:t>
      </w:r>
    </w:p>
    <w:p w:rsidR="006D1F37" w:rsidRDefault="006D1F37" w:rsidP="006D1F3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промінь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доповняльний до </w:t>
      </w:r>
      <w:proofErr w:type="spellStart"/>
      <w:r>
        <w:rPr>
          <w:sz w:val="28"/>
          <w:szCs w:val="28"/>
          <w:lang w:val="uk-UA"/>
        </w:rPr>
        <w:t>променя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ВА. </w:t>
      </w:r>
      <w:r>
        <w:rPr>
          <w:sz w:val="28"/>
          <w:szCs w:val="28"/>
          <w:lang w:val="uk-UA"/>
        </w:rPr>
        <w:t xml:space="preserve">Якими є кути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lastRenderedPageBreak/>
        <w:t>DBC</w:t>
      </w:r>
      <w:r>
        <w:rPr>
          <w:i/>
          <w:iCs/>
          <w:sz w:val="28"/>
          <w:szCs w:val="28"/>
          <w:lang w:val="uk-UA"/>
        </w:rPr>
        <w:t>.</w:t>
      </w:r>
    </w:p>
    <w:p w:rsidR="006D1F37" w:rsidRDefault="006D1F37" w:rsidP="006D1F3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Виміряйте кути трикутника </w:t>
      </w:r>
      <w:r>
        <w:rPr>
          <w:i/>
          <w:iCs/>
          <w:sz w:val="28"/>
          <w:szCs w:val="28"/>
          <w:lang w:val="en-US"/>
        </w:rPr>
        <w:t>ABC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кут </w:t>
      </w:r>
      <w:r>
        <w:rPr>
          <w:i/>
          <w:iCs/>
          <w:sz w:val="28"/>
          <w:szCs w:val="28"/>
          <w:lang w:val="en-US"/>
        </w:rPr>
        <w:t>DBC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Порівняйте градусні міри кутів: </w:t>
      </w:r>
      <w:r>
        <w:rPr>
          <w:i/>
          <w:iCs/>
          <w:sz w:val="28"/>
          <w:szCs w:val="28"/>
          <w:lang w:val="en-US"/>
        </w:rPr>
        <w:t>DBC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DBC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суми </w:t>
      </w:r>
      <w:r>
        <w:rPr>
          <w:i/>
          <w:iCs/>
          <w:sz w:val="28"/>
          <w:szCs w:val="28"/>
          <w:lang w:val="uk-UA"/>
        </w:rPr>
        <w:t xml:space="preserve">А і С </w:t>
      </w:r>
      <w:r>
        <w:rPr>
          <w:sz w:val="28"/>
          <w:szCs w:val="28"/>
          <w:lang w:val="uk-UA"/>
        </w:rPr>
        <w:t xml:space="preserve">в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Що ви помітили?</w:t>
      </w:r>
    </w:p>
    <w:p w:rsidR="006D1F37" w:rsidRDefault="006D1F37" w:rsidP="006D1F37">
      <w:pPr>
        <w:rPr>
          <w:sz w:val="16"/>
          <w:szCs w:val="16"/>
          <w:lang w:val="uk-UA"/>
        </w:rPr>
      </w:pPr>
    </w:p>
    <w:p w:rsidR="006D1F37" w:rsidRDefault="006D1F37" w:rsidP="006D1F37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До виконаного завдання вчитель або учні формулюють такі запитання.</w:t>
      </w:r>
    </w:p>
    <w:p w:rsidR="006D1F37" w:rsidRDefault="006D1F37" w:rsidP="006D1F3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Запитання</w:t>
      </w:r>
    </w:p>
    <w:p w:rsidR="006D1F37" w:rsidRDefault="006D1F37" w:rsidP="006D1F3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завжди можна побудувати кут </w:t>
      </w:r>
      <w:r>
        <w:rPr>
          <w:i/>
          <w:iCs/>
          <w:sz w:val="28"/>
          <w:szCs w:val="28"/>
          <w:lang w:val="en-US"/>
        </w:rPr>
        <w:t>DBC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способом, опи</w:t>
      </w:r>
      <w:r>
        <w:rPr>
          <w:sz w:val="28"/>
          <w:szCs w:val="28"/>
          <w:lang w:val="uk-UA"/>
        </w:rPr>
        <w:softHyphen/>
        <w:t>саним в умові задачі, і скільки таких кутів можна по</w:t>
      </w:r>
      <w:r>
        <w:rPr>
          <w:sz w:val="28"/>
          <w:szCs w:val="28"/>
          <w:lang w:val="uk-UA"/>
        </w:rPr>
        <w:softHyphen/>
        <w:t>будувати при кожній вершині?</w:t>
      </w:r>
    </w:p>
    <w:p w:rsidR="006D1F37" w:rsidRDefault="006D1F37" w:rsidP="006D1F3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буде співвідношення між кутом </w:t>
      </w:r>
      <w:r>
        <w:rPr>
          <w:i/>
          <w:iCs/>
          <w:sz w:val="28"/>
          <w:szCs w:val="28"/>
          <w:lang w:val="en-US"/>
        </w:rPr>
        <w:t>DBC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сумою кутів А і </w:t>
      </w:r>
      <w:r>
        <w:rPr>
          <w:i/>
          <w:iCs/>
          <w:sz w:val="28"/>
          <w:szCs w:val="28"/>
          <w:lang w:val="uk-UA"/>
        </w:rPr>
        <w:t xml:space="preserve">С, </w:t>
      </w:r>
      <w:r>
        <w:rPr>
          <w:sz w:val="28"/>
          <w:szCs w:val="28"/>
          <w:lang w:val="uk-UA"/>
        </w:rPr>
        <w:t>отримане при виконанні завдання «експерименталь</w:t>
      </w:r>
      <w:r>
        <w:rPr>
          <w:sz w:val="28"/>
          <w:szCs w:val="28"/>
          <w:lang w:val="uk-UA"/>
        </w:rPr>
        <w:softHyphen/>
        <w:t>ним шляхом» загальною властивістю в будь-якому три</w:t>
      </w:r>
      <w:r>
        <w:rPr>
          <w:sz w:val="28"/>
          <w:szCs w:val="28"/>
          <w:lang w:val="uk-UA"/>
        </w:rPr>
        <w:softHyphen/>
        <w:t>кутнику?</w:t>
      </w:r>
    </w:p>
    <w:p w:rsidR="006D1F37" w:rsidRDefault="006D1F37" w:rsidP="006D1F3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Пошук відповідей на поставлені запитання і становить ос</w:t>
      </w:r>
      <w:r>
        <w:rPr>
          <w:sz w:val="28"/>
          <w:szCs w:val="28"/>
          <w:lang w:val="uk-UA"/>
        </w:rPr>
        <w:softHyphen/>
        <w:t>новну дидактичну мету уроку.</w:t>
      </w:r>
    </w:p>
    <w:p w:rsidR="006D1F37" w:rsidRDefault="006D1F37" w:rsidP="006D1F37">
      <w:pPr>
        <w:rPr>
          <w:sz w:val="16"/>
          <w:szCs w:val="16"/>
          <w:lang w:val="uk-UA"/>
        </w:rPr>
      </w:pPr>
    </w:p>
    <w:p w:rsidR="006D1F37" w:rsidRDefault="006D1F37" w:rsidP="006D1F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</w:t>
      </w:r>
    </w:p>
    <w:p w:rsidR="006D1F37" w:rsidRDefault="006D1F37" w:rsidP="006D1F3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6D1F37" w:rsidRDefault="006D1F37" w:rsidP="006D1F3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градусну міру кута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(рис. 56).</w:t>
      </w:r>
    </w:p>
    <w:p w:rsidR="006D1F37" w:rsidRDefault="006D1F37" w:rsidP="006D1F3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33550" cy="723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04975" cy="1000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819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485900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Рис. 56</w:t>
      </w:r>
    </w:p>
    <w:p w:rsidR="006D1F37" w:rsidRDefault="006D1F37" w:rsidP="006D1F3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Чи існує трикутник з двома:</w:t>
      </w:r>
    </w:p>
    <w:p w:rsidR="006D1F37" w:rsidRDefault="006D1F37" w:rsidP="006D1F3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тупими кутами;</w:t>
      </w:r>
    </w:p>
    <w:p w:rsidR="006D1F37" w:rsidRDefault="006D1F37" w:rsidP="006D1F3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 прямими кутами?</w:t>
      </w:r>
    </w:p>
    <w:p w:rsidR="006D1F37" w:rsidRDefault="006D1F37" w:rsidP="006D1F3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Чи існує трикутник, усі кути якого:</w:t>
      </w:r>
    </w:p>
    <w:p w:rsidR="006D1F37" w:rsidRDefault="006D1F37" w:rsidP="006D1F3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гострі, менші від  60°;</w:t>
      </w:r>
    </w:p>
    <w:p w:rsidR="006D1F37" w:rsidRDefault="006D1F37" w:rsidP="006D1F3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гострі, більші за  60° ?</w:t>
      </w:r>
    </w:p>
    <w:p w:rsidR="006D1F37" w:rsidRDefault="006D1F37" w:rsidP="006D1F37">
      <w:pPr>
        <w:rPr>
          <w:sz w:val="16"/>
          <w:szCs w:val="16"/>
          <w:lang w:val="uk-UA"/>
        </w:rPr>
      </w:pPr>
    </w:p>
    <w:p w:rsidR="006D1F37" w:rsidRDefault="006D1F37" w:rsidP="006D1F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</w:t>
      </w:r>
    </w:p>
    <w:p w:rsidR="006D1F37" w:rsidRDefault="006D1F37" w:rsidP="006D1F37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6D1F37" w:rsidRDefault="006D1F37" w:rsidP="006D1F37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зовнішнього кута трикутника.</w:t>
      </w:r>
    </w:p>
    <w:p w:rsidR="006D1F37" w:rsidRDefault="006D1F37" w:rsidP="006D1F37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Властивість зовнішнього кута трикутника.</w:t>
      </w:r>
    </w:p>
    <w:p w:rsidR="006D1F37" w:rsidRDefault="006D1F37" w:rsidP="006D1F37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Наслідок із властивості зовнішнього кута трикутника.</w:t>
      </w:r>
    </w:p>
    <w:p w:rsidR="006D1F37" w:rsidRDefault="006D1F37" w:rsidP="006D1F37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D1F37" w:rsidTr="006D1F37">
        <w:trPr>
          <w:trHeight w:val="286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Зовнішній кут трикутника</w:t>
            </w:r>
          </w:p>
        </w:tc>
      </w:tr>
      <w:tr w:rsidR="006D1F37" w:rsidTr="006D1F37">
        <w:trPr>
          <w:trHeight w:val="131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828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37" w:rsidTr="006D1F37">
        <w:trPr>
          <w:trHeight w:val="6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Означення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Теорема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Висновки</w:t>
            </w:r>
          </w:p>
        </w:tc>
      </w:tr>
      <w:tr w:rsidR="006D1F37" w:rsidTr="006D1F37">
        <w:trPr>
          <w:trHeight w:val="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3" o:title=""/>
                </v:shape>
                <o:OLEObject Type="Embed" ProgID="Equation.3" ShapeID="_x0000_i1025" DrawAspect="Content" ObjectID="_1623418355" r:id="rId14"/>
              </w:object>
            </w:r>
            <w:r>
              <w:rPr>
                <w:sz w:val="28"/>
                <w:szCs w:val="28"/>
                <w:lang w:eastAsia="en-US"/>
              </w:rPr>
              <w:t xml:space="preserve">4  </w:t>
            </w:r>
            <w:r>
              <w:rPr>
                <w:sz w:val="28"/>
                <w:szCs w:val="28"/>
                <w:lang w:val="uk-UA" w:eastAsia="en-US"/>
              </w:rPr>
              <w:t>— зовніш</w:t>
            </w:r>
            <w:r>
              <w:rPr>
                <w:sz w:val="28"/>
                <w:szCs w:val="28"/>
                <w:lang w:val="uk-UA" w:eastAsia="en-US"/>
              </w:rPr>
              <w:softHyphen/>
              <w:t>ній кут при вер</w:t>
            </w:r>
            <w:r>
              <w:rPr>
                <w:sz w:val="28"/>
                <w:szCs w:val="28"/>
                <w:lang w:val="uk-UA" w:eastAsia="en-US"/>
              </w:rPr>
              <w:softHyphen/>
              <w:t xml:space="preserve">шині </w:t>
            </w:r>
            <w:r>
              <w:rPr>
                <w:i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6" type="#_x0000_t75" style="width:12.75pt;height:12pt" o:ole="">
                  <v:imagedata r:id="rId15" o:title=""/>
                </v:shape>
                <o:OLEObject Type="Embed" ProgID="Equation.3" ShapeID="_x0000_i1026" DrawAspect="Content" ObjectID="_1623418356" r:id="rId16"/>
              </w:objec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7" type="#_x0000_t75" style="width:12.75pt;height:12pt" o:ole="">
                  <v:imagedata r:id="rId15" o:title=""/>
                </v:shape>
                <o:OLEObject Type="Embed" ProgID="Equation.3" ShapeID="_x0000_i1027" DrawAspect="Content" ObjectID="_1623418357" r:id="rId17"/>
              </w:objec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+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8" type="#_x0000_t75" style="width:12.75pt;height:12pt" o:ole="">
                  <v:imagedata r:id="rId15" o:title=""/>
                </v:shape>
                <o:OLEObject Type="Embed" ProgID="Equation.3" ShapeID="_x0000_i1028" DrawAspect="Content" ObjectID="_1623418358" r:id="rId18"/>
              </w:object>
            </w: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F37" w:rsidRDefault="006D1F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9" type="#_x0000_t75" style="width:12.75pt;height:12pt" o:ole="">
                  <v:imagedata r:id="rId15" o:title=""/>
                </v:shape>
                <o:OLEObject Type="Embed" ProgID="Equation.3" ShapeID="_x0000_i1029" DrawAspect="Content" ObjectID="_1623418359" r:id="rId19"/>
              </w:objec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&gt;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30" type="#_x0000_t75" style="width:12.75pt;height:12pt" o:ole="">
                  <v:imagedata r:id="rId15" o:title=""/>
                </v:shape>
                <o:OLEObject Type="Embed" ProgID="Equation.3" ShapeID="_x0000_i1030" DrawAspect="Content" ObjectID="_1623418360" r:id="rId20"/>
              </w:object>
            </w:r>
            <w:r>
              <w:rPr>
                <w:sz w:val="28"/>
                <w:szCs w:val="28"/>
                <w:lang w:val="en-US" w:eastAsia="en-US"/>
              </w:rPr>
              <w:t xml:space="preserve">2; </w:t>
            </w: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31" type="#_x0000_t75" style="width:12.75pt;height:12pt" o:ole="">
                  <v:imagedata r:id="rId15" o:title=""/>
                </v:shape>
                <o:OLEObject Type="Embed" ProgID="Equation.3" ShapeID="_x0000_i1031" DrawAspect="Content" ObjectID="_1623418361" r:id="rId21"/>
              </w:objec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&gt;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32" type="#_x0000_t75" style="width:12.75pt;height:12pt" o:ole="">
                  <v:imagedata r:id="rId15" o:title=""/>
                </v:shape>
                <o:OLEObject Type="Embed" ProgID="Equation.3" ShapeID="_x0000_i1032" DrawAspect="Content" ObjectID="_1623418362" r:id="rId22"/>
              </w:object>
            </w: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6D1F37" w:rsidRDefault="006D1F37" w:rsidP="006D1F37">
      <w:pPr>
        <w:rPr>
          <w:sz w:val="28"/>
          <w:szCs w:val="28"/>
          <w:lang w:val="uk-UA"/>
        </w:rPr>
      </w:pPr>
    </w:p>
    <w:p w:rsidR="006D1F37" w:rsidRDefault="006D1F37" w:rsidP="006D1F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Первинне усвідомлення матеріалу</w:t>
      </w:r>
    </w:p>
    <w:p w:rsidR="006D1F37" w:rsidRDefault="006D1F37" w:rsidP="006D1F3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6D1F37" w:rsidRDefault="006D1F37" w:rsidP="006D1F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трикутника </w:t>
      </w:r>
      <w:r>
        <w:rPr>
          <w:i/>
          <w:iCs/>
          <w:sz w:val="28"/>
          <w:szCs w:val="28"/>
          <w:lang w:val="en-US"/>
        </w:rPr>
        <w:t>ABC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побудуйте зовнішні кути при вер</w:t>
      </w:r>
      <w:r>
        <w:rPr>
          <w:sz w:val="28"/>
          <w:szCs w:val="28"/>
          <w:lang w:val="uk-UA"/>
        </w:rPr>
        <w:softHyphen/>
        <w:t>шині С.</w:t>
      </w:r>
    </w:p>
    <w:p w:rsidR="006D1F37" w:rsidRDefault="006D1F37" w:rsidP="006D1F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ABC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дорівнює 140°. Чому дорівнює зовнішній кут при вершині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?</w:t>
      </w:r>
    </w:p>
    <w:p w:rsidR="006D1F37" w:rsidRDefault="006D1F37" w:rsidP="006D1F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Назвіть зовнішні кути:</w:t>
      </w:r>
    </w:p>
    <w:p w:rsidR="006D1F37" w:rsidRDefault="006D1F37" w:rsidP="006D1F3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при вершинах </w:t>
      </w:r>
      <w:r>
        <w:rPr>
          <w:i/>
          <w:sz w:val="28"/>
          <w:szCs w:val="28"/>
          <w:lang w:val="en-US"/>
        </w:rPr>
        <w:t>D</w:t>
      </w:r>
      <w:r w:rsidRPr="006D1F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DKE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(рис. 57, а);</w:t>
      </w:r>
    </w:p>
    <w:p w:rsidR="006D1F37" w:rsidRDefault="006D1F37" w:rsidP="006D1F37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при вершині </w:t>
      </w:r>
      <w:r>
        <w:rPr>
          <w:i/>
          <w:iCs/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KEN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57, </w:t>
      </w:r>
      <w:r>
        <w:rPr>
          <w:i/>
          <w:iCs/>
          <w:sz w:val="28"/>
          <w:szCs w:val="28"/>
          <w:lang w:val="uk-UA"/>
        </w:rPr>
        <w:t>а);</w:t>
      </w:r>
    </w:p>
    <w:p w:rsidR="006D1F37" w:rsidRDefault="006D1F37" w:rsidP="006D1F37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при вершинах </w:t>
      </w:r>
      <w:r>
        <w:rPr>
          <w:i/>
          <w:iCs/>
          <w:sz w:val="28"/>
          <w:szCs w:val="28"/>
          <w:lang w:val="en-US"/>
        </w:rPr>
        <w:t>D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DBE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57, </w:t>
      </w:r>
      <w:r>
        <w:rPr>
          <w:i/>
          <w:iCs/>
          <w:sz w:val="28"/>
          <w:szCs w:val="28"/>
          <w:lang w:val="uk-UA"/>
        </w:rPr>
        <w:t>б);</w:t>
      </w:r>
    </w:p>
    <w:p w:rsidR="006D1F37" w:rsidRDefault="006D1F37" w:rsidP="006D1F3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при вершині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AOD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57, </w:t>
      </w:r>
      <w:r>
        <w:rPr>
          <w:i/>
          <w:iCs/>
          <w:sz w:val="28"/>
          <w:szCs w:val="28"/>
          <w:lang w:val="uk-UA"/>
        </w:rPr>
        <w:t>в).</w:t>
      </w:r>
    </w:p>
    <w:p w:rsidR="006D1F37" w:rsidRDefault="006D1F37" w:rsidP="006D1F3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1400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 кут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(рис. 58) найраціональнішим спосо</w:t>
      </w:r>
      <w:r>
        <w:rPr>
          <w:sz w:val="28"/>
          <w:szCs w:val="28"/>
          <w:lang w:val="uk-UA"/>
        </w:rPr>
        <w:softHyphen/>
        <w:t>бом.</w:t>
      </w:r>
    </w:p>
    <w:p w:rsidR="006D1F37" w:rsidRDefault="006D1F37" w:rsidP="006D1F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819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04875" cy="800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477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668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58</w:t>
      </w:r>
    </w:p>
    <w:p w:rsidR="006D1F37" w:rsidRDefault="006D1F37" w:rsidP="006D1F37">
      <w:pPr>
        <w:rPr>
          <w:sz w:val="16"/>
          <w:szCs w:val="16"/>
          <w:lang w:val="uk-UA"/>
        </w:rPr>
      </w:pPr>
    </w:p>
    <w:p w:rsidR="006D1F37" w:rsidRDefault="006D1F37" w:rsidP="006D1F37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AF55C0" w:rsidRPr="00AF55C0" w:rsidRDefault="00AF55C0" w:rsidP="00AF55C0">
      <w:pPr>
        <w:rPr>
          <w:b/>
          <w:spacing w:val="40"/>
          <w:sz w:val="28"/>
          <w:szCs w:val="28"/>
          <w:lang w:val="uk-UA"/>
        </w:rPr>
      </w:pPr>
      <w:r>
        <w:rPr>
          <w:b/>
          <w:spacing w:val="40"/>
          <w:sz w:val="28"/>
          <w:szCs w:val="28"/>
          <w:lang w:val="uk-UA"/>
        </w:rPr>
        <w:t>№</w:t>
      </w:r>
      <w:r w:rsidR="00F164E5">
        <w:rPr>
          <w:b/>
          <w:spacing w:val="40"/>
          <w:sz w:val="28"/>
          <w:szCs w:val="28"/>
          <w:lang w:val="uk-UA"/>
        </w:rPr>
        <w:t>445, 448, 454</w:t>
      </w:r>
    </w:p>
    <w:p w:rsidR="00AF55C0" w:rsidRDefault="00AF55C0" w:rsidP="006D1F37">
      <w:pPr>
        <w:jc w:val="center"/>
        <w:rPr>
          <w:spacing w:val="40"/>
          <w:sz w:val="28"/>
          <w:szCs w:val="28"/>
        </w:rPr>
      </w:pPr>
    </w:p>
    <w:p w:rsidR="006D1F37" w:rsidRDefault="006D1F37" w:rsidP="006D1F3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Додатково: зовнішні кути трикутника відносяться як 3 : 4 : 5. Знайти внутрішні кути трикутника.</w:t>
      </w:r>
    </w:p>
    <w:p w:rsidR="006D1F37" w:rsidRDefault="006D1F37" w:rsidP="006D1F37">
      <w:pPr>
        <w:rPr>
          <w:sz w:val="28"/>
          <w:szCs w:val="28"/>
          <w:lang w:val="uk-UA"/>
        </w:rPr>
      </w:pPr>
    </w:p>
    <w:p w:rsidR="006D1F37" w:rsidRDefault="006D1F37" w:rsidP="006D1F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. Підсумки уроку </w:t>
      </w:r>
    </w:p>
    <w:p w:rsidR="006D1F37" w:rsidRDefault="006D1F37" w:rsidP="006D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кутів трикутника </w:t>
      </w:r>
      <w:r>
        <w:rPr>
          <w:i/>
          <w:iCs/>
          <w:sz w:val="28"/>
          <w:szCs w:val="28"/>
          <w:lang w:val="en-US"/>
        </w:rPr>
        <w:t>MNK</w:t>
      </w:r>
      <w:r w:rsidRPr="006D1F3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59) записати якомога більше правильних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>.</w:t>
      </w:r>
    </w:p>
    <w:p w:rsidR="006D1F37" w:rsidRDefault="006D1F37" w:rsidP="006D1F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7" w:rsidRDefault="006D1F37" w:rsidP="006D1F37">
      <w:pPr>
        <w:rPr>
          <w:sz w:val="16"/>
          <w:szCs w:val="16"/>
          <w:lang w:val="uk-UA"/>
        </w:rPr>
      </w:pPr>
    </w:p>
    <w:p w:rsidR="006D1F37" w:rsidRDefault="006D1F37" w:rsidP="006D1F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 </w:t>
      </w:r>
    </w:p>
    <w:p w:rsidR="006D1F37" w:rsidRDefault="006D1F37" w:rsidP="006D1F37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</w:t>
      </w:r>
      <w:r w:rsidR="00F164E5">
        <w:rPr>
          <w:sz w:val="28"/>
          <w:szCs w:val="28"/>
          <w:lang w:val="uk-UA"/>
        </w:rPr>
        <w:t>18</w:t>
      </w:r>
      <w:r w:rsidR="00AF5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вивчити теорію.</w:t>
      </w:r>
    </w:p>
    <w:p w:rsidR="00CF4D5A" w:rsidRPr="006D1F37" w:rsidRDefault="006D1F37" w:rsidP="00AF55C0">
      <w:pPr>
        <w:numPr>
          <w:ilvl w:val="0"/>
          <w:numId w:val="9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Письмово: </w:t>
      </w:r>
      <w:r w:rsidR="00F164E5">
        <w:rPr>
          <w:sz w:val="28"/>
          <w:szCs w:val="28"/>
          <w:lang w:val="uk-UA"/>
        </w:rPr>
        <w:t>№449, 455</w:t>
      </w:r>
    </w:p>
    <w:sectPr w:rsidR="00CF4D5A" w:rsidRPr="006D1F37" w:rsidSect="00AF55C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562"/>
    <w:multiLevelType w:val="hybridMultilevel"/>
    <w:tmpl w:val="1724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54F08"/>
    <w:multiLevelType w:val="hybridMultilevel"/>
    <w:tmpl w:val="6C0ED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512C7"/>
    <w:multiLevelType w:val="hybridMultilevel"/>
    <w:tmpl w:val="3CA4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57E0D"/>
    <w:multiLevelType w:val="hybridMultilevel"/>
    <w:tmpl w:val="50E4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51EC2"/>
    <w:multiLevelType w:val="hybridMultilevel"/>
    <w:tmpl w:val="7986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D2FEF"/>
    <w:multiLevelType w:val="hybridMultilevel"/>
    <w:tmpl w:val="26DC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C4A23"/>
    <w:multiLevelType w:val="hybridMultilevel"/>
    <w:tmpl w:val="A7B0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C4D7F"/>
    <w:multiLevelType w:val="hybridMultilevel"/>
    <w:tmpl w:val="8CD0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445D2"/>
    <w:multiLevelType w:val="hybridMultilevel"/>
    <w:tmpl w:val="B408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5"/>
    <w:rsid w:val="005B1205"/>
    <w:rsid w:val="006D1F37"/>
    <w:rsid w:val="007C53E0"/>
    <w:rsid w:val="00877DD4"/>
    <w:rsid w:val="00AF55C0"/>
    <w:rsid w:val="00CF14F9"/>
    <w:rsid w:val="00CF4D5A"/>
    <w:rsid w:val="00E56BDB"/>
    <w:rsid w:val="00F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017E"/>
  <w15:chartTrackingRefBased/>
  <w15:docId w15:val="{77FC970C-5C45-41C4-9B3C-FAEEC50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2.png"/><Relationship Id="rId5" Type="http://schemas.openxmlformats.org/officeDocument/2006/relationships/image" Target="media/image1.emf"/><Relationship Id="rId15" Type="http://schemas.openxmlformats.org/officeDocument/2006/relationships/image" Target="media/image10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2019-01-27T13:46:00Z</cp:lastPrinted>
  <dcterms:created xsi:type="dcterms:W3CDTF">2019-01-20T08:51:00Z</dcterms:created>
  <dcterms:modified xsi:type="dcterms:W3CDTF">2019-06-30T13:43:00Z</dcterms:modified>
</cp:coreProperties>
</file>