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50" w:rsidRDefault="00535250" w:rsidP="007116EA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7116EA">
        <w:rPr>
          <w:b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 xml:space="preserve">№ </w:t>
      </w:r>
      <w:r w:rsidR="007116EA">
        <w:rPr>
          <w:b/>
          <w:sz w:val="28"/>
          <w:szCs w:val="28"/>
          <w:lang w:val="uk-UA"/>
        </w:rPr>
        <w:t>15</w:t>
      </w:r>
    </w:p>
    <w:p w:rsidR="00535250" w:rsidRDefault="00535250" w:rsidP="002E04D6">
      <w:pPr>
        <w:ind w:left="851" w:hanging="851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="002E04D6">
        <w:rPr>
          <w:rFonts w:eastAsia="Calibri"/>
          <w:sz w:val="28"/>
          <w:szCs w:val="28"/>
          <w:lang w:val="uk-UA" w:eastAsia="zh-TW"/>
        </w:rPr>
        <w:t>Прямокутні трикутники. Властивості та ознаки рівності прямокутних трикутників</w:t>
      </w:r>
    </w:p>
    <w:p w:rsidR="00535250" w:rsidRDefault="00535250" w:rsidP="00535250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домогтися засвоєння учнями: означення прямокутного трикутника, назв його елементів, змісту властивості гострих кутів прямокутного трикутника і властивості</w:t>
      </w:r>
      <w:r w:rsidR="00D40A44">
        <w:rPr>
          <w:sz w:val="28"/>
          <w:szCs w:val="28"/>
          <w:lang w:val="uk-UA"/>
        </w:rPr>
        <w:t xml:space="preserve"> прямокутного трикутника</w:t>
      </w:r>
      <w:r>
        <w:rPr>
          <w:sz w:val="28"/>
          <w:szCs w:val="28"/>
          <w:lang w:val="uk-UA"/>
        </w:rPr>
        <w:t>; сформувати вміння: викону</w:t>
      </w:r>
      <w:r>
        <w:rPr>
          <w:sz w:val="28"/>
          <w:szCs w:val="28"/>
          <w:lang w:val="uk-UA"/>
        </w:rPr>
        <w:softHyphen/>
        <w:t>вати зображення прямокутного трикутника за даними задачі, за готовими зображенням або позначенням прямого кута прямокутного трикутника називати ел</w:t>
      </w:r>
      <w:r w:rsidR="00D40A44">
        <w:rPr>
          <w:sz w:val="28"/>
          <w:szCs w:val="28"/>
          <w:lang w:val="uk-UA"/>
        </w:rPr>
        <w:t>е</w:t>
      </w:r>
      <w:r w:rsidR="00D40A44">
        <w:rPr>
          <w:sz w:val="28"/>
          <w:szCs w:val="28"/>
          <w:lang w:val="uk-UA"/>
        </w:rPr>
        <w:softHyphen/>
        <w:t>менти прямокутного трикутника</w:t>
      </w:r>
      <w:r>
        <w:rPr>
          <w:sz w:val="28"/>
          <w:szCs w:val="28"/>
          <w:lang w:val="uk-UA"/>
        </w:rPr>
        <w:t xml:space="preserve"> і застосовувати їх для розв'язування задач. </w:t>
      </w:r>
    </w:p>
    <w:p w:rsidR="00535250" w:rsidRDefault="00535250" w:rsidP="00535250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 xml:space="preserve">засвоєння знань, вироблення вмінь. </w:t>
      </w:r>
    </w:p>
    <w:p w:rsidR="00535250" w:rsidRDefault="00535250" w:rsidP="00535250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>набір демонстраційного креслярського приладдя, таб</w:t>
      </w:r>
      <w:r>
        <w:rPr>
          <w:sz w:val="28"/>
          <w:szCs w:val="28"/>
          <w:lang w:val="uk-UA"/>
        </w:rPr>
        <w:softHyphen/>
        <w:t>лиця «Прямокутний трикутник».</w:t>
      </w:r>
    </w:p>
    <w:p w:rsidR="00535250" w:rsidRDefault="00535250" w:rsidP="00535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535250" w:rsidRDefault="00535250" w:rsidP="005352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Організаційний етап  </w:t>
      </w:r>
    </w:p>
    <w:p w:rsidR="00535250" w:rsidRDefault="00535250" w:rsidP="00535250">
      <w:pPr>
        <w:rPr>
          <w:b/>
          <w:sz w:val="16"/>
          <w:szCs w:val="16"/>
          <w:lang w:val="uk-UA"/>
        </w:rPr>
      </w:pPr>
    </w:p>
    <w:p w:rsidR="00535250" w:rsidRDefault="00535250" w:rsidP="00535250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ІІ. Перевірка домашнього завдання  </w:t>
      </w:r>
    </w:p>
    <w:p w:rsidR="002E04D6" w:rsidRDefault="002E04D6" w:rsidP="005352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№451</w:t>
      </w:r>
    </w:p>
    <w:p w:rsidR="002E04D6" w:rsidRDefault="004B25E0" w:rsidP="00535250">
      <w:pPr>
        <w:rPr>
          <w:b/>
          <w:sz w:val="28"/>
          <w:szCs w:val="28"/>
          <w:lang w:val="uk-UA"/>
        </w:rPr>
      </w:pPr>
      <w:r w:rsidRPr="004B25E0">
        <w:rPr>
          <w:b/>
          <w:noProof/>
          <w:sz w:val="28"/>
          <w:szCs w:val="28"/>
        </w:rPr>
        <w:drawing>
          <wp:inline distT="0" distB="0" distL="0" distR="0">
            <wp:extent cx="4991100" cy="14573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250" w:rsidRDefault="002E04D6" w:rsidP="005352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2E04D6">
        <w:rPr>
          <w:b/>
          <w:sz w:val="28"/>
          <w:szCs w:val="28"/>
          <w:lang w:val="uk-UA"/>
        </w:rPr>
        <w:t>457</w:t>
      </w:r>
    </w:p>
    <w:p w:rsidR="004B25E0" w:rsidRPr="002E04D6" w:rsidRDefault="004B25E0" w:rsidP="00535250">
      <w:pPr>
        <w:rPr>
          <w:b/>
          <w:sz w:val="16"/>
          <w:szCs w:val="16"/>
        </w:rPr>
      </w:pPr>
      <w:r w:rsidRPr="004B25E0">
        <w:rPr>
          <w:b/>
          <w:noProof/>
          <w:sz w:val="16"/>
          <w:szCs w:val="16"/>
        </w:rPr>
        <w:drawing>
          <wp:inline distT="0" distB="0" distL="0" distR="0">
            <wp:extent cx="6120130" cy="2451711"/>
            <wp:effectExtent l="0" t="0" r="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5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250" w:rsidRDefault="00535250" w:rsidP="00535250">
      <w:pPr>
        <w:ind w:left="540" w:hanging="54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Формулювання мети і завдань уроку. Мотивація навчальної діяльності учнів  </w:t>
      </w:r>
    </w:p>
    <w:p w:rsidR="00AD4F34" w:rsidRPr="00AD4F34" w:rsidRDefault="00AD4F34" w:rsidP="00AD4F34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D4F34">
        <w:rPr>
          <w:bCs/>
          <w:sz w:val="28"/>
          <w:szCs w:val="28"/>
          <w:lang w:val="uk-UA"/>
        </w:rPr>
        <w:t>Чи може існувати трикутник кути якого дорівнюють</w:t>
      </w:r>
    </w:p>
    <w:p w:rsidR="00056208" w:rsidRPr="00AD4F34" w:rsidRDefault="00756DBC" w:rsidP="00AD4F34">
      <w:pPr>
        <w:numPr>
          <w:ilvl w:val="1"/>
          <w:numId w:val="8"/>
        </w:numPr>
        <w:jc w:val="both"/>
        <w:rPr>
          <w:sz w:val="28"/>
          <w:szCs w:val="28"/>
        </w:rPr>
      </w:pPr>
      <w:r w:rsidRPr="00AD4F34">
        <w:rPr>
          <w:bCs/>
          <w:sz w:val="28"/>
          <w:szCs w:val="28"/>
          <w:lang w:val="uk-UA"/>
        </w:rPr>
        <w:t>50</w:t>
      </w:r>
      <w:r w:rsidRPr="00AD4F34">
        <w:rPr>
          <w:bCs/>
          <w:sz w:val="28"/>
          <w:szCs w:val="28"/>
          <w:vertAlign w:val="superscript"/>
          <w:lang w:val="uk-UA"/>
        </w:rPr>
        <w:t>0</w:t>
      </w:r>
      <w:r w:rsidRPr="00AD4F34">
        <w:rPr>
          <w:bCs/>
          <w:sz w:val="28"/>
          <w:szCs w:val="28"/>
          <w:lang w:val="uk-UA"/>
        </w:rPr>
        <w:t>; 60</w:t>
      </w:r>
      <w:r w:rsidRPr="00AD4F34">
        <w:rPr>
          <w:bCs/>
          <w:sz w:val="28"/>
          <w:szCs w:val="28"/>
          <w:vertAlign w:val="superscript"/>
          <w:lang w:val="uk-UA"/>
        </w:rPr>
        <w:t xml:space="preserve">0 </w:t>
      </w:r>
      <w:r w:rsidRPr="00AD4F34">
        <w:rPr>
          <w:bCs/>
          <w:sz w:val="28"/>
          <w:szCs w:val="28"/>
          <w:lang w:val="uk-UA"/>
        </w:rPr>
        <w:t>і 70</w:t>
      </w:r>
      <w:r w:rsidRPr="00AD4F34">
        <w:rPr>
          <w:bCs/>
          <w:sz w:val="28"/>
          <w:szCs w:val="28"/>
          <w:vertAlign w:val="superscript"/>
          <w:lang w:val="uk-UA"/>
        </w:rPr>
        <w:t>0</w:t>
      </w:r>
      <w:r w:rsidRPr="00AD4F34">
        <w:rPr>
          <w:bCs/>
          <w:sz w:val="28"/>
          <w:szCs w:val="28"/>
          <w:lang w:val="uk-UA"/>
        </w:rPr>
        <w:t>;</w:t>
      </w:r>
    </w:p>
    <w:p w:rsidR="00056208" w:rsidRPr="00AD4F34" w:rsidRDefault="00756DBC" w:rsidP="00AD4F34">
      <w:pPr>
        <w:numPr>
          <w:ilvl w:val="1"/>
          <w:numId w:val="8"/>
        </w:numPr>
        <w:jc w:val="both"/>
        <w:rPr>
          <w:sz w:val="28"/>
          <w:szCs w:val="28"/>
        </w:rPr>
      </w:pPr>
      <w:r w:rsidRPr="00AD4F34">
        <w:rPr>
          <w:bCs/>
          <w:sz w:val="28"/>
          <w:szCs w:val="28"/>
          <w:lang w:val="uk-UA"/>
        </w:rPr>
        <w:t>110</w:t>
      </w:r>
      <w:r w:rsidRPr="00AD4F34">
        <w:rPr>
          <w:bCs/>
          <w:sz w:val="28"/>
          <w:szCs w:val="28"/>
          <w:vertAlign w:val="superscript"/>
          <w:lang w:val="uk-UA"/>
        </w:rPr>
        <w:t>0</w:t>
      </w:r>
      <w:r w:rsidRPr="00AD4F34">
        <w:rPr>
          <w:bCs/>
          <w:sz w:val="28"/>
          <w:szCs w:val="28"/>
          <w:lang w:val="uk-UA"/>
        </w:rPr>
        <w:t>; 30</w:t>
      </w:r>
      <w:r w:rsidRPr="00AD4F34">
        <w:rPr>
          <w:bCs/>
          <w:sz w:val="28"/>
          <w:szCs w:val="28"/>
          <w:vertAlign w:val="superscript"/>
          <w:lang w:val="uk-UA"/>
        </w:rPr>
        <w:t xml:space="preserve">0 </w:t>
      </w:r>
      <w:r w:rsidRPr="00AD4F34">
        <w:rPr>
          <w:bCs/>
          <w:sz w:val="28"/>
          <w:szCs w:val="28"/>
          <w:lang w:val="uk-UA"/>
        </w:rPr>
        <w:t>і 50</w:t>
      </w:r>
      <w:r w:rsidRPr="00AD4F34">
        <w:rPr>
          <w:bCs/>
          <w:sz w:val="28"/>
          <w:szCs w:val="28"/>
          <w:vertAlign w:val="superscript"/>
          <w:lang w:val="uk-UA"/>
        </w:rPr>
        <w:t>0</w:t>
      </w:r>
      <w:r w:rsidRPr="00AD4F34">
        <w:rPr>
          <w:bCs/>
          <w:sz w:val="28"/>
          <w:szCs w:val="28"/>
          <w:lang w:val="uk-UA"/>
        </w:rPr>
        <w:t>.</w:t>
      </w:r>
    </w:p>
    <w:p w:rsidR="00AD4F34" w:rsidRDefault="00AD4F34" w:rsidP="00535250">
      <w:pPr>
        <w:ind w:left="540" w:hanging="540"/>
        <w:jc w:val="both"/>
        <w:rPr>
          <w:sz w:val="28"/>
          <w:szCs w:val="28"/>
          <w:lang w:val="uk-UA"/>
        </w:rPr>
      </w:pPr>
    </w:p>
    <w:p w:rsidR="00535250" w:rsidRPr="00AD4F34" w:rsidRDefault="00535250" w:rsidP="00AD4F34">
      <w:pPr>
        <w:pStyle w:val="a3"/>
        <w:numPr>
          <w:ilvl w:val="0"/>
          <w:numId w:val="10"/>
        </w:numPr>
        <w:rPr>
          <w:spacing w:val="40"/>
          <w:sz w:val="28"/>
          <w:szCs w:val="28"/>
          <w:lang w:val="uk-UA"/>
        </w:rPr>
      </w:pPr>
      <w:r w:rsidRPr="00AD4F34">
        <w:rPr>
          <w:spacing w:val="40"/>
          <w:sz w:val="28"/>
          <w:szCs w:val="28"/>
          <w:lang w:val="uk-UA"/>
        </w:rPr>
        <w:t>Задача</w:t>
      </w:r>
    </w:p>
    <w:p w:rsidR="00535250" w:rsidRDefault="00535250" w:rsidP="0053525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невідомі кути трикутників на рис. </w:t>
      </w:r>
      <w:r>
        <w:rPr>
          <w:bCs/>
          <w:sz w:val="28"/>
          <w:szCs w:val="28"/>
          <w:lang w:val="uk-UA"/>
        </w:rPr>
        <w:t>105</w:t>
      </w:r>
      <w:r>
        <w:rPr>
          <w:b/>
          <w:b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Які спільні риси мають ці трикутники?</w:t>
      </w:r>
    </w:p>
    <w:p w:rsidR="00535250" w:rsidRDefault="00535250" w:rsidP="0053525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235710" cy="662940"/>
            <wp:effectExtent l="0" t="0" r="254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185545" cy="662940"/>
            <wp:effectExtent l="0" t="0" r="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185545" cy="673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250" w:rsidRDefault="00535250" w:rsidP="00535250">
      <w:pPr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  <w:lang w:val="uk-UA"/>
        </w:rPr>
        <w:t>Рис. 105</w:t>
      </w:r>
    </w:p>
    <w:p w:rsidR="00535250" w:rsidRDefault="00535250" w:rsidP="00535250">
      <w:pPr>
        <w:ind w:firstLine="54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Перелік </w:t>
      </w:r>
      <w:r>
        <w:rPr>
          <w:sz w:val="28"/>
          <w:szCs w:val="28"/>
          <w:lang w:val="uk-UA"/>
        </w:rPr>
        <w:t xml:space="preserve">спільних рис трикутників на рис. </w:t>
      </w:r>
      <w:r>
        <w:rPr>
          <w:bCs/>
          <w:sz w:val="28"/>
          <w:szCs w:val="28"/>
          <w:lang w:val="uk-UA"/>
        </w:rPr>
        <w:t xml:space="preserve">105 </w:t>
      </w:r>
      <w:r>
        <w:rPr>
          <w:sz w:val="28"/>
          <w:szCs w:val="28"/>
          <w:lang w:val="uk-UA"/>
        </w:rPr>
        <w:t>приводить учнів до усвідомлення необхідності узагальнення відомостей про трикутники такого виду та вивчення їх особливостей. Ре</w:t>
      </w:r>
      <w:r>
        <w:rPr>
          <w:sz w:val="28"/>
          <w:szCs w:val="28"/>
          <w:lang w:val="uk-UA"/>
        </w:rPr>
        <w:softHyphen/>
        <w:t>алізація цього завдання і є основною метою уроку.</w:t>
      </w:r>
    </w:p>
    <w:p w:rsidR="00535250" w:rsidRDefault="00535250" w:rsidP="00535250">
      <w:pPr>
        <w:ind w:firstLine="540"/>
        <w:jc w:val="both"/>
        <w:rPr>
          <w:sz w:val="16"/>
          <w:szCs w:val="16"/>
          <w:lang w:val="uk-UA"/>
        </w:rPr>
      </w:pPr>
    </w:p>
    <w:p w:rsidR="00535250" w:rsidRPr="007116EA" w:rsidRDefault="00204FE7" w:rsidP="00535250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535250">
        <w:rPr>
          <w:b/>
          <w:bCs/>
          <w:sz w:val="28"/>
          <w:szCs w:val="28"/>
          <w:lang w:val="en-US"/>
        </w:rPr>
        <w:t>V</w:t>
      </w:r>
      <w:r w:rsidR="00535250" w:rsidRPr="007116EA">
        <w:rPr>
          <w:b/>
          <w:bCs/>
          <w:sz w:val="28"/>
          <w:szCs w:val="28"/>
          <w:lang w:val="uk-UA"/>
        </w:rPr>
        <w:t>.</w:t>
      </w:r>
      <w:r w:rsidR="00535250">
        <w:rPr>
          <w:b/>
          <w:bCs/>
          <w:sz w:val="28"/>
          <w:szCs w:val="28"/>
          <w:lang w:val="uk-UA"/>
        </w:rPr>
        <w:t xml:space="preserve"> Засвоєння нових знань </w:t>
      </w:r>
    </w:p>
    <w:p w:rsidR="00535250" w:rsidRDefault="00535250" w:rsidP="00535250">
      <w:pPr>
        <w:rPr>
          <w:sz w:val="28"/>
          <w:szCs w:val="28"/>
          <w:lang w:val="uk-UA"/>
        </w:rPr>
      </w:pPr>
    </w:p>
    <w:p w:rsidR="00535250" w:rsidRDefault="00535250" w:rsidP="00535250">
      <w:pPr>
        <w:jc w:val="right"/>
        <w:rPr>
          <w:i/>
          <w:iCs/>
          <w:sz w:val="16"/>
          <w:szCs w:val="16"/>
          <w:lang w:val="uk-UA"/>
        </w:rPr>
      </w:pPr>
    </w:p>
    <w:p w:rsidR="00535250" w:rsidRDefault="00535250" w:rsidP="00535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Прямокутний трикутник</w:t>
      </w:r>
    </w:p>
    <w:p w:rsidR="00535250" w:rsidRDefault="00535250" w:rsidP="00535250">
      <w:pPr>
        <w:rPr>
          <w:sz w:val="10"/>
          <w:szCs w:val="1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20"/>
        <w:gridCol w:w="540"/>
        <w:gridCol w:w="4680"/>
        <w:gridCol w:w="180"/>
      </w:tblGrid>
      <w:tr w:rsidR="00535250" w:rsidTr="00AC17E8">
        <w:trPr>
          <w:trHeight w:val="56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250" w:rsidRDefault="00535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 Означення</w:t>
            </w:r>
          </w:p>
        </w:tc>
      </w:tr>
      <w:tr w:rsidR="00535250" w:rsidTr="00AC17E8">
        <w:trPr>
          <w:trHeight w:val="56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535250" w:rsidRDefault="0053525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4570" cy="974725"/>
                  <wp:effectExtent l="0" t="0" r="508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250" w:rsidRDefault="00535250">
            <w:pPr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Трикутник, у якого є пря</w:t>
            </w:r>
            <w:r>
              <w:rPr>
                <w:sz w:val="28"/>
                <w:szCs w:val="28"/>
                <w:lang w:val="uk-UA"/>
              </w:rPr>
              <w:softHyphen/>
              <w:t>мий кут, називається пря</w:t>
            </w:r>
            <w:r>
              <w:rPr>
                <w:sz w:val="28"/>
                <w:szCs w:val="28"/>
                <w:lang w:val="uk-UA"/>
              </w:rPr>
              <w:softHyphen/>
              <w:t>мокутним. ∆</w:t>
            </w:r>
            <w:r>
              <w:rPr>
                <w:i/>
                <w:iCs/>
                <w:sz w:val="28"/>
                <w:szCs w:val="28"/>
                <w:lang w:val="en-US"/>
              </w:rPr>
              <w:t>ABC</w:t>
            </w:r>
            <w:r>
              <w:rPr>
                <w:i/>
                <w:iCs/>
                <w:sz w:val="28"/>
                <w:szCs w:val="28"/>
              </w:rPr>
              <w:t xml:space="preserve">:  </w:t>
            </w:r>
          </w:p>
          <w:p w:rsidR="00535250" w:rsidRDefault="00535250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55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11" o:title=""/>
                </v:shape>
                <o:OLEObject Type="Embed" ProgID="Equation.3" ShapeID="_x0000_i1025" DrawAspect="Content" ObjectID="_1623418690" r:id="rId12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C</w:t>
            </w:r>
            <w:r>
              <w:rPr>
                <w:i/>
                <w:iCs/>
                <w:sz w:val="28"/>
                <w:szCs w:val="28"/>
              </w:rPr>
              <w:t xml:space="preserve"> = </w:t>
            </w:r>
            <w:r>
              <w:rPr>
                <w:iCs/>
                <w:sz w:val="28"/>
                <w:szCs w:val="28"/>
              </w:rPr>
              <w:t xml:space="preserve">90°, </w:t>
            </w:r>
            <w:r>
              <w:rPr>
                <w:iCs/>
                <w:sz w:val="28"/>
                <w:szCs w:val="28"/>
                <w:lang w:val="uk-UA"/>
              </w:rPr>
              <w:t>∆</w:t>
            </w:r>
            <w:r>
              <w:rPr>
                <w:i/>
                <w:iCs/>
                <w:sz w:val="28"/>
                <w:szCs w:val="28"/>
                <w:lang w:val="en-US"/>
              </w:rPr>
              <w:t>ABC</w:t>
            </w:r>
            <w:r w:rsidRPr="0053525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— прямокутний. </w:t>
            </w:r>
          </w:p>
          <w:p w:rsidR="00535250" w:rsidRDefault="00535250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АВ </w:t>
            </w:r>
            <w:r>
              <w:rPr>
                <w:sz w:val="28"/>
                <w:szCs w:val="28"/>
                <w:lang w:val="uk-UA"/>
              </w:rPr>
              <w:t xml:space="preserve">— гіпотенуза,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АС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ВС </w:t>
            </w:r>
            <w:r>
              <w:rPr>
                <w:sz w:val="28"/>
                <w:szCs w:val="28"/>
                <w:lang w:val="uk-UA"/>
              </w:rPr>
              <w:t>— катети.</w:t>
            </w:r>
          </w:p>
        </w:tc>
      </w:tr>
      <w:tr w:rsidR="00535250" w:rsidTr="00AC17E8">
        <w:trPr>
          <w:trHeight w:val="56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250" w:rsidRDefault="00535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 Властивості</w:t>
            </w:r>
          </w:p>
        </w:tc>
      </w:tr>
      <w:tr w:rsidR="00535250" w:rsidTr="00AC17E8">
        <w:trPr>
          <w:trHeight w:val="56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35250" w:rsidRPr="00AC17E8" w:rsidRDefault="00535250" w:rsidP="00AC17E8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C17E8">
              <w:rPr>
                <w:sz w:val="28"/>
                <w:szCs w:val="28"/>
                <w:lang w:val="uk-UA"/>
              </w:rPr>
              <w:t xml:space="preserve">Якщо в трикутнику </w:t>
            </w:r>
            <w:r w:rsidRPr="00AC17E8">
              <w:rPr>
                <w:i/>
                <w:iCs/>
                <w:sz w:val="28"/>
                <w:szCs w:val="28"/>
                <w:lang w:val="en-US"/>
              </w:rPr>
              <w:t>ABC</w:t>
            </w:r>
            <w:r w:rsidRPr="00AC17E8">
              <w:rPr>
                <w:i/>
                <w:iCs/>
                <w:sz w:val="28"/>
                <w:szCs w:val="28"/>
              </w:rPr>
              <w:t xml:space="preserve"> </w:t>
            </w:r>
            <w:r w:rsidRPr="00AC17E8">
              <w:rPr>
                <w:sz w:val="28"/>
                <w:szCs w:val="28"/>
                <w:lang w:val="uk-UA"/>
              </w:rPr>
              <w:t xml:space="preserve">кут </w:t>
            </w:r>
            <w:r w:rsidRPr="00AC17E8">
              <w:rPr>
                <w:i/>
                <w:iCs/>
                <w:sz w:val="28"/>
                <w:szCs w:val="28"/>
                <w:lang w:val="uk-UA"/>
              </w:rPr>
              <w:t xml:space="preserve">С </w:t>
            </w:r>
            <w:r w:rsidRPr="00AC17E8">
              <w:rPr>
                <w:sz w:val="28"/>
                <w:szCs w:val="28"/>
                <w:lang w:val="uk-UA"/>
              </w:rPr>
              <w:t xml:space="preserve">прямий, то </w:t>
            </w:r>
            <w:r>
              <w:rPr>
                <w:i/>
                <w:iCs/>
                <w:position w:val="-4"/>
                <w:lang w:val="en-US"/>
              </w:rPr>
              <w:object w:dxaOrig="255" w:dyaOrig="240">
                <v:shape id="_x0000_i1026" type="#_x0000_t75" style="width:12.75pt;height:12pt" o:ole="">
                  <v:imagedata r:id="rId13" o:title=""/>
                </v:shape>
                <o:OLEObject Type="Embed" ProgID="Equation.3" ShapeID="_x0000_i1026" DrawAspect="Content" ObjectID="_1623418691" r:id="rId14"/>
              </w:object>
            </w:r>
            <w:r w:rsidRPr="00AC17E8"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AC17E8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AC17E8">
              <w:rPr>
                <w:i/>
                <w:iCs/>
                <w:sz w:val="28"/>
                <w:szCs w:val="28"/>
              </w:rPr>
              <w:t>+</w:t>
            </w:r>
            <w:r w:rsidRPr="00AC17E8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position w:val="-4"/>
                <w:lang w:val="en-US"/>
              </w:rPr>
              <w:object w:dxaOrig="255" w:dyaOrig="240">
                <v:shape id="_x0000_i1027" type="#_x0000_t75" style="width:12.75pt;height:12pt" o:ole="">
                  <v:imagedata r:id="rId13" o:title=""/>
                </v:shape>
                <o:OLEObject Type="Embed" ProgID="Equation.3" ShapeID="_x0000_i1027" DrawAspect="Content" ObjectID="_1623418692" r:id="rId15"/>
              </w:object>
            </w:r>
            <w:r w:rsidRPr="00AC17E8">
              <w:rPr>
                <w:i/>
                <w:iCs/>
                <w:sz w:val="28"/>
                <w:szCs w:val="28"/>
                <w:lang w:val="en-US"/>
              </w:rPr>
              <w:t>B</w:t>
            </w:r>
            <w:r w:rsidRPr="00AC17E8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AC17E8">
              <w:rPr>
                <w:i/>
                <w:iCs/>
                <w:sz w:val="28"/>
                <w:szCs w:val="28"/>
              </w:rPr>
              <w:t>=</w:t>
            </w:r>
            <w:r w:rsidRPr="00AC17E8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AC17E8">
              <w:rPr>
                <w:i/>
                <w:iCs/>
                <w:sz w:val="28"/>
                <w:szCs w:val="28"/>
              </w:rPr>
              <w:t xml:space="preserve">90°. </w:t>
            </w:r>
            <w:r w:rsidRPr="00AC17E8">
              <w:rPr>
                <w:sz w:val="28"/>
                <w:szCs w:val="28"/>
                <w:lang w:val="uk-UA"/>
              </w:rPr>
              <w:t>Сума гострих кутів прямо</w:t>
            </w:r>
            <w:r w:rsidRPr="00AC17E8">
              <w:rPr>
                <w:sz w:val="28"/>
                <w:szCs w:val="28"/>
                <w:lang w:val="uk-UA"/>
              </w:rPr>
              <w:softHyphen/>
              <w:t>кутного трикутника дорів</w:t>
            </w:r>
            <w:r w:rsidRPr="00AC17E8">
              <w:rPr>
                <w:sz w:val="28"/>
                <w:szCs w:val="28"/>
                <w:lang w:val="uk-UA"/>
              </w:rPr>
              <w:softHyphen/>
              <w:t>нює  90°.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5250" w:rsidRPr="00AC17E8" w:rsidRDefault="00535250" w:rsidP="00AC17E8">
            <w:pPr>
              <w:pStyle w:val="a3"/>
              <w:numPr>
                <w:ilvl w:val="0"/>
                <w:numId w:val="7"/>
              </w:numPr>
              <w:rPr>
                <w:i/>
                <w:iCs/>
                <w:sz w:val="28"/>
                <w:szCs w:val="28"/>
                <w:lang w:val="uk-UA"/>
              </w:rPr>
            </w:pPr>
            <w:r w:rsidRPr="00AC17E8">
              <w:rPr>
                <w:sz w:val="28"/>
                <w:szCs w:val="28"/>
                <w:lang w:val="uk-UA"/>
              </w:rPr>
              <w:t xml:space="preserve">Якщо в трикутнику </w:t>
            </w:r>
            <w:r w:rsidRPr="00AC17E8">
              <w:rPr>
                <w:i/>
                <w:iCs/>
                <w:sz w:val="28"/>
                <w:szCs w:val="28"/>
                <w:lang w:val="en-US"/>
              </w:rPr>
              <w:t>ABC</w:t>
            </w:r>
            <w:r w:rsidRPr="00AC17E8">
              <w:rPr>
                <w:i/>
                <w:iCs/>
                <w:sz w:val="28"/>
                <w:szCs w:val="28"/>
              </w:rPr>
              <w:t xml:space="preserve"> </w:t>
            </w:r>
            <w:r w:rsidRPr="00AC17E8">
              <w:rPr>
                <w:sz w:val="28"/>
                <w:szCs w:val="28"/>
                <w:lang w:val="uk-UA"/>
              </w:rPr>
              <w:t xml:space="preserve">кут </w:t>
            </w:r>
            <w:r w:rsidRPr="00AC17E8">
              <w:rPr>
                <w:i/>
                <w:sz w:val="28"/>
                <w:szCs w:val="28"/>
                <w:lang w:val="uk-UA"/>
              </w:rPr>
              <w:t>С</w:t>
            </w:r>
            <w:r w:rsidRPr="00AC17E8">
              <w:rPr>
                <w:sz w:val="28"/>
                <w:szCs w:val="28"/>
                <w:lang w:val="uk-UA"/>
              </w:rPr>
              <w:t xml:space="preserve"> прямий, то </w:t>
            </w:r>
            <w:r w:rsidRPr="00AC17E8">
              <w:rPr>
                <w:i/>
                <w:iCs/>
                <w:sz w:val="28"/>
                <w:szCs w:val="28"/>
                <w:lang w:val="uk-UA"/>
              </w:rPr>
              <w:t xml:space="preserve">АВ &gt; АС </w:t>
            </w:r>
            <w:r w:rsidRPr="00AC17E8">
              <w:rPr>
                <w:iCs/>
                <w:sz w:val="28"/>
                <w:szCs w:val="28"/>
                <w:lang w:val="uk-UA"/>
              </w:rPr>
              <w:t>і</w:t>
            </w:r>
            <w:r w:rsidRPr="00AC17E8">
              <w:rPr>
                <w:i/>
                <w:iCs/>
                <w:sz w:val="28"/>
                <w:szCs w:val="28"/>
                <w:lang w:val="uk-UA"/>
              </w:rPr>
              <w:t xml:space="preserve">  АВ &gt; ВС. </w:t>
            </w:r>
          </w:p>
          <w:p w:rsidR="00535250" w:rsidRDefault="00535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Гіпотенуза більша за кож</w:t>
            </w:r>
            <w:r>
              <w:rPr>
                <w:sz w:val="28"/>
                <w:szCs w:val="28"/>
                <w:lang w:val="uk-UA"/>
              </w:rPr>
              <w:softHyphen/>
              <w:t>ний із катетів.</w:t>
            </w:r>
          </w:p>
        </w:tc>
      </w:tr>
      <w:tr w:rsidR="00AC17E8" w:rsidTr="00AC17E8">
        <w:trPr>
          <w:gridAfter w:val="1"/>
          <w:wAfter w:w="180" w:type="dxa"/>
          <w:trHeight w:hRule="exact" w:val="183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C17E8" w:rsidRDefault="00AC17E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14425" cy="10668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17E8" w:rsidRPr="00AC17E8" w:rsidRDefault="00AC17E8" w:rsidP="00AC17E8">
            <w:pPr>
              <w:pStyle w:val="a3"/>
              <w:numPr>
                <w:ilvl w:val="0"/>
                <w:numId w:val="7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Катет, що лежить проти кута</w:t>
            </w:r>
            <w:r w:rsidRPr="00AC17E8">
              <w:rPr>
                <w:sz w:val="28"/>
                <w:szCs w:val="28"/>
                <w:lang w:val="uk-UA" w:eastAsia="en-US"/>
              </w:rPr>
              <w:t xml:space="preserve"> 30°,</w:t>
            </w:r>
            <w:r>
              <w:rPr>
                <w:sz w:val="28"/>
                <w:szCs w:val="28"/>
                <w:lang w:val="uk-UA" w:eastAsia="en-US"/>
              </w:rPr>
              <w:t xml:space="preserve"> дорівнює половині гіпотенузи.</w:t>
            </w:r>
          </w:p>
          <w:p w:rsidR="00AC17E8" w:rsidRDefault="00AC17E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АВ = </w:t>
            </w:r>
            <w:r>
              <w:rPr>
                <w:iCs/>
                <w:sz w:val="28"/>
                <w:szCs w:val="28"/>
                <w:lang w:val="uk-UA" w:eastAsia="en-US"/>
              </w:rPr>
              <w:t>2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АС </w:t>
            </w:r>
            <w:r>
              <w:rPr>
                <w:sz w:val="28"/>
                <w:szCs w:val="28"/>
                <w:lang w:val="uk-UA" w:eastAsia="en-US"/>
              </w:rPr>
              <w:t xml:space="preserve">або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АС = </w:t>
            </w:r>
            <w:r>
              <w:rPr>
                <w:b/>
                <w:bCs/>
                <w:position w:val="-24"/>
                <w:sz w:val="28"/>
                <w:szCs w:val="28"/>
                <w:lang w:val="uk-UA" w:eastAsia="en-US"/>
              </w:rPr>
              <w:object w:dxaOrig="270" w:dyaOrig="675">
                <v:shape id="_x0000_i1028" type="#_x0000_t75" style="width:13.5pt;height:33.75pt" o:ole="">
                  <v:imagedata r:id="rId17" o:title=""/>
                </v:shape>
                <o:OLEObject Type="Embed" ProgID="Equation.3" ShapeID="_x0000_i1028" DrawAspect="Content" ObjectID="_1623418693" r:id="rId18"/>
              </w:objec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>АВ</w:t>
            </w:r>
          </w:p>
        </w:tc>
      </w:tr>
      <w:tr w:rsidR="00D40A44" w:rsidTr="00AC17E8">
        <w:trPr>
          <w:gridAfter w:val="1"/>
          <w:wAfter w:w="180" w:type="dxa"/>
          <w:trHeight w:hRule="exact" w:val="183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40A44" w:rsidRDefault="00AD4F34">
            <w:pPr>
              <w:spacing w:line="256" w:lineRule="auto"/>
              <w:jc w:val="center"/>
              <w:rPr>
                <w:noProof/>
                <w:sz w:val="28"/>
                <w:szCs w:val="28"/>
              </w:rPr>
            </w:pPr>
            <w:r w:rsidRPr="00AD4F34">
              <w:rPr>
                <w:noProof/>
                <w:sz w:val="28"/>
                <w:szCs w:val="28"/>
              </w:rPr>
              <w:drawing>
                <wp:inline distT="0" distB="0" distL="0" distR="0" wp14:anchorId="09F59734" wp14:editId="4575B501">
                  <wp:extent cx="2649855" cy="1167130"/>
                  <wp:effectExtent l="0" t="0" r="0" b="0"/>
                  <wp:docPr id="2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855" cy="1167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F32" w:rsidRPr="00F25F32" w:rsidRDefault="00D40A44" w:rsidP="00F25F32">
            <w:pPr>
              <w:pStyle w:val="a3"/>
              <w:numPr>
                <w:ilvl w:val="0"/>
                <w:numId w:val="7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  <w:r w:rsidRPr="00F25F32">
              <w:rPr>
                <w:sz w:val="28"/>
                <w:szCs w:val="28"/>
                <w:lang w:val="uk-UA" w:eastAsia="en-US"/>
              </w:rPr>
              <w:t>У прямокутному трикутнику медіана, проведена до гіпотенузи, дорівнює її половині</w:t>
            </w:r>
            <w:r w:rsidR="00F25F32" w:rsidRPr="00F25F32">
              <w:rPr>
                <w:rFonts w:eastAsiaTheme="minorEastAsia"/>
                <w:b/>
                <w:bCs/>
                <w:color w:val="000000"/>
                <w:kern w:val="24"/>
                <w:sz w:val="64"/>
                <w:szCs w:val="64"/>
              </w:rPr>
              <w:t xml:space="preserve"> </w:t>
            </w:r>
          </w:p>
          <w:p w:rsidR="00F25F32" w:rsidRPr="00F25F32" w:rsidRDefault="00F25F32" w:rsidP="00F25F32">
            <w:pPr>
              <w:spacing w:line="256" w:lineRule="auto"/>
              <w:ind w:left="360"/>
              <w:rPr>
                <w:sz w:val="28"/>
                <w:szCs w:val="28"/>
                <w:lang w:eastAsia="en-US"/>
              </w:rPr>
            </w:pPr>
            <w:r w:rsidRPr="00F25F32">
              <w:rPr>
                <w:b/>
                <w:bCs/>
                <w:sz w:val="28"/>
                <w:szCs w:val="28"/>
                <w:lang w:eastAsia="en-US"/>
              </w:rPr>
              <w:t>АМ = ВМ = СМ</w:t>
            </w:r>
          </w:p>
          <w:p w:rsidR="00D40A44" w:rsidRDefault="00D40A44" w:rsidP="00F25F32">
            <w:pPr>
              <w:pStyle w:val="a3"/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535250" w:rsidRDefault="00535250" w:rsidP="00535250">
      <w:pPr>
        <w:rPr>
          <w:b/>
          <w:bCs/>
          <w:sz w:val="16"/>
          <w:szCs w:val="16"/>
          <w:lang w:val="uk-UA"/>
        </w:rPr>
      </w:pPr>
    </w:p>
    <w:p w:rsidR="00535250" w:rsidRDefault="007116EA" w:rsidP="0053525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535250">
        <w:rPr>
          <w:b/>
          <w:bCs/>
          <w:sz w:val="28"/>
          <w:szCs w:val="28"/>
        </w:rPr>
        <w:t xml:space="preserve">. </w:t>
      </w:r>
      <w:r w:rsidR="00535250">
        <w:rPr>
          <w:b/>
          <w:bCs/>
          <w:sz w:val="28"/>
          <w:szCs w:val="28"/>
          <w:lang w:val="uk-UA"/>
        </w:rPr>
        <w:t>Первинне усвідомлення матеріалу</w:t>
      </w:r>
    </w:p>
    <w:p w:rsidR="00535250" w:rsidRDefault="00535250" w:rsidP="00535250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Усні   вправи</w:t>
      </w:r>
    </w:p>
    <w:p w:rsidR="00535250" w:rsidRDefault="00535250" w:rsidP="0053525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Назвіть прямокутні трикутники, зображені на рис. 107. У кожному трикутнику назвіть катети і гіпотенузу.</w:t>
      </w:r>
    </w:p>
    <w:p w:rsidR="00535250" w:rsidRDefault="00535250" w:rsidP="0053525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47495" cy="96456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250" w:rsidRDefault="00535250" w:rsidP="00535250">
      <w:pPr>
        <w:jc w:val="center"/>
        <w:rPr>
          <w:b/>
          <w:i/>
          <w:iCs/>
          <w:sz w:val="24"/>
          <w:szCs w:val="24"/>
          <w:lang w:val="uk-UA"/>
        </w:rPr>
      </w:pPr>
      <w:r>
        <w:rPr>
          <w:b/>
          <w:i/>
          <w:iCs/>
          <w:sz w:val="24"/>
          <w:szCs w:val="24"/>
          <w:lang w:val="uk-UA"/>
        </w:rPr>
        <w:t>Рис. 107</w:t>
      </w:r>
    </w:p>
    <w:p w:rsidR="00535250" w:rsidRDefault="00535250" w:rsidP="0053525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величину х і градусну міру кутів у кожному трикутнику (рис.  </w:t>
      </w:r>
      <w:r>
        <w:rPr>
          <w:sz w:val="28"/>
          <w:szCs w:val="28"/>
          <w:lang w:val="uk-UA"/>
        </w:rPr>
        <w:lastRenderedPageBreak/>
        <w:t>108).</w:t>
      </w:r>
    </w:p>
    <w:p w:rsidR="00535250" w:rsidRDefault="00535250" w:rsidP="0053525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3100" cy="7435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833755" cy="44196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874395" cy="532765"/>
            <wp:effectExtent l="0" t="0" r="190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135380" cy="452120"/>
            <wp:effectExtent l="0" t="0" r="762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250" w:rsidRDefault="00535250" w:rsidP="00535250">
      <w:pPr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  <w:lang w:val="uk-UA"/>
        </w:rPr>
        <w:t>Рис. 108</w:t>
      </w:r>
    </w:p>
    <w:p w:rsidR="00535250" w:rsidRDefault="00535250" w:rsidP="00535250">
      <w:pPr>
        <w:rPr>
          <w:b/>
          <w:bCs/>
          <w:sz w:val="16"/>
          <w:szCs w:val="16"/>
          <w:lang w:val="uk-UA"/>
        </w:rPr>
      </w:pPr>
    </w:p>
    <w:p w:rsidR="00535250" w:rsidRDefault="007116EA" w:rsidP="0053525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535250">
        <w:rPr>
          <w:b/>
          <w:bCs/>
          <w:sz w:val="28"/>
          <w:szCs w:val="28"/>
        </w:rPr>
        <w:t xml:space="preserve">. </w:t>
      </w:r>
      <w:r w:rsidR="00535250">
        <w:rPr>
          <w:b/>
          <w:bCs/>
          <w:sz w:val="28"/>
          <w:szCs w:val="28"/>
          <w:lang w:val="uk-UA"/>
        </w:rPr>
        <w:t>Вироблення ВМІНЬ</w:t>
      </w:r>
    </w:p>
    <w:p w:rsidR="00535250" w:rsidRDefault="00535250" w:rsidP="00535250">
      <w:pPr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Письмові   вправи</w:t>
      </w:r>
    </w:p>
    <w:p w:rsidR="00535250" w:rsidRPr="00F25F32" w:rsidRDefault="00F25F32" w:rsidP="00535250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535250">
        <w:rPr>
          <w:sz w:val="28"/>
          <w:szCs w:val="28"/>
          <w:lang w:val="uk-UA"/>
        </w:rPr>
        <w:t>адачі на застосування властивості гострих кутів трикутника</w:t>
      </w:r>
      <w:r>
        <w:rPr>
          <w:sz w:val="28"/>
          <w:szCs w:val="28"/>
          <w:lang w:val="uk-UA"/>
        </w:rPr>
        <w:t xml:space="preserve">: </w:t>
      </w:r>
      <w:r w:rsidRPr="00F25F32">
        <w:rPr>
          <w:b/>
          <w:sz w:val="28"/>
          <w:szCs w:val="28"/>
          <w:lang w:val="uk-UA"/>
        </w:rPr>
        <w:t>№475, 479.</w:t>
      </w:r>
    </w:p>
    <w:p w:rsidR="00535250" w:rsidRDefault="00F25F32" w:rsidP="005352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535250">
        <w:rPr>
          <w:sz w:val="28"/>
          <w:szCs w:val="28"/>
          <w:lang w:val="uk-UA"/>
        </w:rPr>
        <w:t xml:space="preserve">адачі на застосування властивості </w:t>
      </w:r>
      <w:r>
        <w:rPr>
          <w:sz w:val="28"/>
          <w:szCs w:val="28"/>
          <w:lang w:val="uk-UA"/>
        </w:rPr>
        <w:t xml:space="preserve">катета </w:t>
      </w:r>
      <w:r w:rsidR="00535250">
        <w:rPr>
          <w:sz w:val="28"/>
          <w:szCs w:val="28"/>
          <w:lang w:val="uk-UA"/>
        </w:rPr>
        <w:t>прямокутного трикутника</w:t>
      </w:r>
      <w:r>
        <w:rPr>
          <w:sz w:val="28"/>
          <w:szCs w:val="28"/>
          <w:lang w:val="uk-UA"/>
        </w:rPr>
        <w:t xml:space="preserve">, що лежить проти кута 30⁰: </w:t>
      </w:r>
      <w:r w:rsidRPr="00F25F32">
        <w:rPr>
          <w:b/>
          <w:sz w:val="28"/>
          <w:szCs w:val="28"/>
          <w:lang w:val="uk-UA"/>
        </w:rPr>
        <w:t>№473</w:t>
      </w:r>
      <w:r w:rsidR="00535250" w:rsidRPr="00F25F32">
        <w:rPr>
          <w:b/>
          <w:sz w:val="28"/>
          <w:szCs w:val="28"/>
          <w:lang w:val="uk-UA"/>
        </w:rPr>
        <w:t>.</w:t>
      </w:r>
    </w:p>
    <w:p w:rsidR="00535250" w:rsidRDefault="00535250" w:rsidP="00535250">
      <w:pPr>
        <w:jc w:val="center"/>
        <w:rPr>
          <w:sz w:val="28"/>
          <w:szCs w:val="28"/>
        </w:rPr>
      </w:pPr>
    </w:p>
    <w:p w:rsidR="00535250" w:rsidRDefault="007116EA" w:rsidP="0053525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="00535250">
        <w:rPr>
          <w:b/>
          <w:bCs/>
          <w:sz w:val="28"/>
          <w:szCs w:val="28"/>
        </w:rPr>
        <w:t>.</w:t>
      </w:r>
      <w:r w:rsidR="00535250">
        <w:rPr>
          <w:b/>
          <w:bCs/>
          <w:sz w:val="28"/>
          <w:szCs w:val="28"/>
        </w:rPr>
        <w:tab/>
      </w:r>
      <w:r w:rsidR="00535250">
        <w:rPr>
          <w:b/>
          <w:bCs/>
          <w:sz w:val="28"/>
          <w:szCs w:val="28"/>
          <w:lang w:val="uk-UA"/>
        </w:rPr>
        <w:t xml:space="preserve">Підсумки уроку </w:t>
      </w:r>
    </w:p>
    <w:p w:rsidR="00535250" w:rsidRDefault="00535250" w:rsidP="00535250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Запитання до класу</w:t>
      </w:r>
    </w:p>
    <w:p w:rsidR="00535250" w:rsidRDefault="00535250" w:rsidP="00535250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може в прямокутному трикутнику бути дві гіпотену</w:t>
      </w:r>
      <w:r>
        <w:rPr>
          <w:sz w:val="28"/>
          <w:szCs w:val="28"/>
          <w:lang w:val="uk-UA"/>
        </w:rPr>
        <w:softHyphen/>
        <w:t>зи?</w:t>
      </w:r>
    </w:p>
    <w:p w:rsidR="00535250" w:rsidRDefault="00535250" w:rsidP="00535250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  може  прямокутний  трикутник  бути рівностороннім?</w:t>
      </w:r>
    </w:p>
    <w:p w:rsidR="00535250" w:rsidRDefault="00535250" w:rsidP="00535250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може прямокутний трикутник бути рівнобедреним?</w:t>
      </w:r>
    </w:p>
    <w:p w:rsidR="00535250" w:rsidRDefault="00535250" w:rsidP="00535250">
      <w:pPr>
        <w:rPr>
          <w:b/>
          <w:bCs/>
          <w:sz w:val="16"/>
          <w:szCs w:val="16"/>
          <w:lang w:val="uk-UA"/>
        </w:rPr>
      </w:pPr>
    </w:p>
    <w:p w:rsidR="00535250" w:rsidRDefault="007116EA" w:rsidP="0053525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  <w:lang w:val="uk-UA"/>
        </w:rPr>
        <w:t>І</w:t>
      </w:r>
      <w:bookmarkStart w:id="0" w:name="_GoBack"/>
      <w:bookmarkEnd w:id="0"/>
      <w:r w:rsidR="00535250">
        <w:rPr>
          <w:b/>
          <w:bCs/>
          <w:sz w:val="28"/>
          <w:szCs w:val="28"/>
        </w:rPr>
        <w:t>.</w:t>
      </w:r>
      <w:r w:rsidR="00535250">
        <w:rPr>
          <w:b/>
          <w:bCs/>
          <w:sz w:val="28"/>
          <w:szCs w:val="28"/>
          <w:lang w:val="uk-UA"/>
        </w:rPr>
        <w:t xml:space="preserve"> Домашнє завдання</w:t>
      </w:r>
    </w:p>
    <w:p w:rsidR="00535250" w:rsidRDefault="00A8376F" w:rsidP="00535250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§ 19</w:t>
      </w:r>
      <w:r w:rsidR="00535250">
        <w:rPr>
          <w:sz w:val="28"/>
          <w:szCs w:val="28"/>
          <w:lang w:val="uk-UA"/>
        </w:rPr>
        <w:t xml:space="preserve"> — вивчити означення, властивості прямокутних трикутників.</w:t>
      </w:r>
    </w:p>
    <w:p w:rsidR="00535250" w:rsidRDefault="00A8376F" w:rsidP="00535250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Письмово: № 470, 474, 480(2)</w:t>
      </w:r>
      <w:r w:rsidR="00535250">
        <w:rPr>
          <w:sz w:val="28"/>
          <w:szCs w:val="28"/>
          <w:lang w:val="uk-UA"/>
        </w:rPr>
        <w:t>.</w:t>
      </w:r>
    </w:p>
    <w:p w:rsidR="00535250" w:rsidRDefault="00535250" w:rsidP="00A8376F">
      <w:pPr>
        <w:ind w:left="720"/>
        <w:jc w:val="both"/>
        <w:rPr>
          <w:sz w:val="28"/>
          <w:szCs w:val="28"/>
          <w:lang w:val="uk-UA"/>
        </w:rPr>
      </w:pPr>
    </w:p>
    <w:p w:rsidR="00C77560" w:rsidRPr="00535250" w:rsidRDefault="00C77560">
      <w:pPr>
        <w:rPr>
          <w:lang w:val="uk-UA"/>
        </w:rPr>
      </w:pPr>
    </w:p>
    <w:sectPr w:rsidR="00C77560" w:rsidRPr="00535250" w:rsidSect="002E04D6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52E"/>
    <w:multiLevelType w:val="hybridMultilevel"/>
    <w:tmpl w:val="8BA6D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629EE"/>
    <w:multiLevelType w:val="hybridMultilevel"/>
    <w:tmpl w:val="B0121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77B70"/>
    <w:multiLevelType w:val="hybridMultilevel"/>
    <w:tmpl w:val="8DD80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1F36E7"/>
    <w:multiLevelType w:val="hybridMultilevel"/>
    <w:tmpl w:val="0DFA6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A559F"/>
    <w:multiLevelType w:val="hybridMultilevel"/>
    <w:tmpl w:val="58923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1E29C1"/>
    <w:multiLevelType w:val="hybridMultilevel"/>
    <w:tmpl w:val="F7B808E0"/>
    <w:lvl w:ilvl="0" w:tplc="D1DEB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44287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B0256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20E2E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0CE46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5FCA0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EAF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8AC9E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DEE84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845975"/>
    <w:multiLevelType w:val="hybridMultilevel"/>
    <w:tmpl w:val="13DE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72727"/>
    <w:multiLevelType w:val="hybridMultilevel"/>
    <w:tmpl w:val="7D465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0016B"/>
    <w:multiLevelType w:val="hybridMultilevel"/>
    <w:tmpl w:val="1A78B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D30562"/>
    <w:multiLevelType w:val="hybridMultilevel"/>
    <w:tmpl w:val="13DE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35"/>
    <w:rsid w:val="00056208"/>
    <w:rsid w:val="00204FE7"/>
    <w:rsid w:val="002E04D6"/>
    <w:rsid w:val="004B25E0"/>
    <w:rsid w:val="00535250"/>
    <w:rsid w:val="0066739B"/>
    <w:rsid w:val="007116EA"/>
    <w:rsid w:val="00756DBC"/>
    <w:rsid w:val="008D296E"/>
    <w:rsid w:val="00A8376F"/>
    <w:rsid w:val="00AC17E8"/>
    <w:rsid w:val="00AD4F34"/>
    <w:rsid w:val="00C07235"/>
    <w:rsid w:val="00C77560"/>
    <w:rsid w:val="00D40A44"/>
    <w:rsid w:val="00F2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3966"/>
  <w15:chartTrackingRefBased/>
  <w15:docId w15:val="{5817AA5B-23E3-495C-87CA-66BA1D00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7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5F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0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9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wmf"/><Relationship Id="rId24" Type="http://schemas.openxmlformats.org/officeDocument/2006/relationships/image" Target="media/image16.png"/><Relationship Id="rId5" Type="http://schemas.openxmlformats.org/officeDocument/2006/relationships/image" Target="media/image1.emf"/><Relationship Id="rId15" Type="http://schemas.openxmlformats.org/officeDocument/2006/relationships/oleObject" Target="embeddings/oleObject3.bin"/><Relationship Id="rId23" Type="http://schemas.openxmlformats.org/officeDocument/2006/relationships/image" Target="media/image15.png"/><Relationship Id="rId10" Type="http://schemas.openxmlformats.org/officeDocument/2006/relationships/image" Target="media/image6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2019-01-27T09:43:00Z</dcterms:created>
  <dcterms:modified xsi:type="dcterms:W3CDTF">2019-06-30T13:48:00Z</dcterms:modified>
</cp:coreProperties>
</file>