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1D5" w:rsidRDefault="00830941" w:rsidP="007C461A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Урок </w:t>
      </w:r>
      <w:r w:rsidR="007C461A">
        <w:rPr>
          <w:b/>
          <w:sz w:val="28"/>
          <w:szCs w:val="28"/>
          <w:lang w:val="uk-UA"/>
        </w:rPr>
        <w:t xml:space="preserve">в темі </w:t>
      </w:r>
      <w:r w:rsidR="007C461A">
        <w:rPr>
          <w:b/>
          <w:bCs/>
          <w:sz w:val="28"/>
          <w:szCs w:val="28"/>
          <w:lang w:val="uk-UA"/>
        </w:rPr>
        <w:t>№ 5</w:t>
      </w:r>
    </w:p>
    <w:p w:rsidR="009531D5" w:rsidRDefault="009531D5" w:rsidP="009531D5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Тема. </w:t>
      </w:r>
      <w:r w:rsidR="007C461A" w:rsidRPr="007C461A">
        <w:rPr>
          <w:bCs/>
          <w:sz w:val="28"/>
          <w:szCs w:val="28"/>
          <w:lang w:val="uk-UA"/>
        </w:rPr>
        <w:t>Пряма та обернена пропорційні залежності</w:t>
      </w:r>
    </w:p>
    <w:p w:rsidR="009531D5" w:rsidRDefault="009531D5" w:rsidP="009531D5">
      <w:pPr>
        <w:ind w:left="900" w:hanging="900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сформувати уявлення учнів про зміст поняття обернено про</w:t>
      </w:r>
      <w:r>
        <w:rPr>
          <w:sz w:val="28"/>
          <w:szCs w:val="28"/>
          <w:lang w:val="uk-UA"/>
        </w:rPr>
        <w:softHyphen/>
        <w:t>порційних величин; навчити відрізняти прямо і обернено пропорційні вели</w:t>
      </w:r>
      <w:r>
        <w:rPr>
          <w:sz w:val="28"/>
          <w:szCs w:val="28"/>
          <w:lang w:val="uk-UA"/>
        </w:rPr>
        <w:softHyphen/>
        <w:t>чини, розв'язувати обернено пропорційні величини складанням пропорції.</w:t>
      </w:r>
    </w:p>
    <w:p w:rsidR="009531D5" w:rsidRDefault="009531D5" w:rsidP="009531D5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Тип уроку: </w:t>
      </w:r>
      <w:r>
        <w:rPr>
          <w:sz w:val="28"/>
          <w:szCs w:val="28"/>
          <w:lang w:val="uk-UA"/>
        </w:rPr>
        <w:t>засвоєння знань, умінь, навичок.</w:t>
      </w:r>
    </w:p>
    <w:p w:rsidR="009531D5" w:rsidRDefault="009531D5" w:rsidP="009531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9531D5" w:rsidRDefault="009531D5" w:rsidP="009531D5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I. Перевірка домашнього завдання</w:t>
      </w:r>
    </w:p>
    <w:p w:rsidR="009531D5" w:rsidRDefault="006F72E5" w:rsidP="009531D5">
      <w:pPr>
        <w:ind w:left="360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205105</wp:posOffset>
                </wp:positionV>
                <wp:extent cx="0" cy="295275"/>
                <wp:effectExtent l="76200" t="0" r="57150" b="4762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CA1B6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13.95pt;margin-top:16.15pt;width:0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 w:rsidR="009531D5" w:rsidRPr="009531D5">
        <w:rPr>
          <w:b/>
          <w:sz w:val="28"/>
          <w:szCs w:val="28"/>
          <w:lang w:val="uk-UA"/>
        </w:rPr>
        <w:t>№596</w:t>
      </w:r>
    </w:p>
    <w:p w:rsidR="009531D5" w:rsidRDefault="006F72E5" w:rsidP="009531D5">
      <w:pPr>
        <w:ind w:left="360"/>
        <w:rPr>
          <w:b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57785</wp:posOffset>
                </wp:positionV>
                <wp:extent cx="9525" cy="238125"/>
                <wp:effectExtent l="38100" t="0" r="66675" b="4762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7CD354" id="Прямая со стрелкой 17" o:spid="_x0000_s1026" type="#_x0000_t32" style="position:absolute;margin-left:89.7pt;margin-top:4.55pt;width:.75pt;height:1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 w:rsidR="009531D5">
        <w:rPr>
          <w:noProof/>
        </w:rPr>
        <w:drawing>
          <wp:inline distT="0" distB="0" distL="0" distR="0">
            <wp:extent cx="1798885" cy="747851"/>
            <wp:effectExtent l="0" t="0" r="0" b="0"/>
            <wp:docPr id="7" name="Рисунок 7" descr="6L596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6L596v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265" cy="772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1D5" w:rsidRDefault="006F72E5" w:rsidP="009531D5">
      <w:pPr>
        <w:ind w:left="360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9CE08C" wp14:editId="085F3AFF">
                <wp:simplePos x="0" y="0"/>
                <wp:positionH relativeFrom="column">
                  <wp:posOffset>224790</wp:posOffset>
                </wp:positionH>
                <wp:positionV relativeFrom="paragraph">
                  <wp:posOffset>205740</wp:posOffset>
                </wp:positionV>
                <wp:extent cx="0" cy="295275"/>
                <wp:effectExtent l="76200" t="0" r="57150" b="4762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2319EC" id="Прямая со стрелкой 18" o:spid="_x0000_s1026" type="#_x0000_t32" style="position:absolute;margin-left:17.7pt;margin-top:16.2pt;width:0;height:2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  <w:r w:rsidR="009531D5">
        <w:rPr>
          <w:b/>
          <w:sz w:val="28"/>
          <w:szCs w:val="28"/>
          <w:lang w:val="uk-UA"/>
        </w:rPr>
        <w:t>№602</w:t>
      </w:r>
    </w:p>
    <w:p w:rsidR="009531D5" w:rsidRDefault="006F72E5" w:rsidP="009531D5">
      <w:pPr>
        <w:ind w:left="360"/>
        <w:rPr>
          <w:b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6B26DD" wp14:editId="3FBEAAB3">
                <wp:simplePos x="0" y="0"/>
                <wp:positionH relativeFrom="column">
                  <wp:posOffset>1148715</wp:posOffset>
                </wp:positionH>
                <wp:positionV relativeFrom="paragraph">
                  <wp:posOffset>48895</wp:posOffset>
                </wp:positionV>
                <wp:extent cx="0" cy="171450"/>
                <wp:effectExtent l="76200" t="0" r="57150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AFFFD" id="Прямая со стрелкой 19" o:spid="_x0000_s1026" type="#_x0000_t32" style="position:absolute;margin-left:90.45pt;margin-top:3.85pt;width:0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 w:rsidR="009531D5">
        <w:rPr>
          <w:noProof/>
        </w:rPr>
        <w:drawing>
          <wp:inline distT="0" distB="0" distL="0" distR="0">
            <wp:extent cx="1656424" cy="671902"/>
            <wp:effectExtent l="0" t="0" r="1270" b="0"/>
            <wp:docPr id="8" name="Рисунок 8" descr="6L602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6L602v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02" cy="687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1D5" w:rsidRDefault="009531D5" w:rsidP="009531D5">
      <w:pPr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</w:t>
      </w:r>
      <w:r w:rsidRPr="009531D5">
        <w:rPr>
          <w:b/>
          <w:sz w:val="28"/>
          <w:szCs w:val="28"/>
          <w:lang w:val="uk-UA"/>
        </w:rPr>
        <w:t>628(1)</w:t>
      </w:r>
    </w:p>
    <w:p w:rsidR="009531D5" w:rsidRPr="009531D5" w:rsidRDefault="009531D5" w:rsidP="009531D5">
      <w:pPr>
        <w:ind w:left="360"/>
        <w:rPr>
          <w:b/>
          <w:bCs/>
          <w:i/>
          <w:iCs/>
          <w:sz w:val="28"/>
          <w:szCs w:val="28"/>
          <w:lang w:val="uk-UA"/>
        </w:rPr>
      </w:pPr>
      <w:r w:rsidRPr="009531D5">
        <w:rPr>
          <w:b/>
          <w:noProof/>
          <w:sz w:val="28"/>
          <w:szCs w:val="28"/>
        </w:rPr>
        <w:drawing>
          <wp:inline distT="0" distB="0" distL="0" distR="0">
            <wp:extent cx="3402330" cy="1507992"/>
            <wp:effectExtent l="0" t="0" r="762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745" cy="1520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31D5">
        <w:rPr>
          <w:b/>
          <w:sz w:val="28"/>
          <w:szCs w:val="28"/>
          <w:lang w:val="uk-UA"/>
        </w:rPr>
        <w:t xml:space="preserve"> </w:t>
      </w:r>
    </w:p>
    <w:p w:rsidR="009531D5" w:rsidRDefault="009531D5" w:rsidP="007C461A">
      <w:pPr>
        <w:ind w:left="360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Усні вправи</w:t>
      </w:r>
    </w:p>
    <w:p w:rsidR="009531D5" w:rsidRDefault="009531D5" w:rsidP="009531D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Обчисліть:</w:t>
      </w:r>
    </w:p>
    <w:tbl>
      <w:tblPr>
        <w:tblStyle w:val="a3"/>
        <w:tblW w:w="5040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60"/>
        <w:gridCol w:w="1260"/>
        <w:gridCol w:w="1260"/>
        <w:gridCol w:w="1260"/>
      </w:tblGrid>
      <w:tr w:rsidR="009531D5" w:rsidTr="009531D5">
        <w:tc>
          <w:tcPr>
            <w:tcW w:w="1260" w:type="dxa"/>
            <w:hideMark/>
          </w:tcPr>
          <w:p w:rsidR="009531D5" w:rsidRDefault="009531D5">
            <w:pPr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90525" cy="14478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hideMark/>
          </w:tcPr>
          <w:p w:rsidR="009531D5" w:rsidRDefault="009531D5">
            <w:pPr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71475" cy="14478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hideMark/>
          </w:tcPr>
          <w:p w:rsidR="009531D5" w:rsidRDefault="009531D5">
            <w:pPr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00075" cy="14478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hideMark/>
          </w:tcPr>
          <w:p w:rsidR="009531D5" w:rsidRDefault="009531D5">
            <w:pPr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38150" cy="14478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31D5" w:rsidRDefault="009531D5" w:rsidP="009531D5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можна з чисел 3</w:t>
      </w:r>
      <w:r>
        <w:rPr>
          <w:position w:val="-24"/>
          <w:sz w:val="28"/>
          <w:szCs w:val="28"/>
        </w:rPr>
        <w:object w:dxaOrig="240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3.75pt" o:ole="">
            <v:imagedata r:id="rId12" o:title=""/>
          </v:shape>
          <o:OLEObject Type="Embed" ProgID="Equation.3" ShapeID="_x0000_i1025" DrawAspect="Content" ObjectID="_1622827404" r:id="rId13"/>
        </w:object>
      </w:r>
      <w:r>
        <w:rPr>
          <w:sz w:val="28"/>
          <w:szCs w:val="28"/>
          <w:lang w:val="uk-UA"/>
        </w:rPr>
        <w:t>; 3; 2,5; 4 скласти істинну пропорцію? Якщо так,</w:t>
      </w:r>
      <w:r>
        <w:rPr>
          <w:sz w:val="28"/>
          <w:szCs w:val="28"/>
          <w:lang w:val="uk-UA"/>
        </w:rPr>
        <w:br/>
        <w:t>складіть її.</w:t>
      </w:r>
    </w:p>
    <w:p w:rsidR="009531D5" w:rsidRDefault="009531D5" w:rsidP="009531D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Маємо дві величини: </w:t>
      </w:r>
      <w:r>
        <w:rPr>
          <w:i/>
          <w:iCs/>
          <w:sz w:val="28"/>
          <w:szCs w:val="28"/>
          <w:lang w:val="uk-UA"/>
        </w:rPr>
        <w:t xml:space="preserve">х </w:t>
      </w:r>
      <w:r>
        <w:rPr>
          <w:iCs/>
          <w:sz w:val="28"/>
          <w:szCs w:val="28"/>
          <w:lang w:val="uk-UA"/>
        </w:rPr>
        <w:t>і</w:t>
      </w:r>
      <w:r>
        <w:rPr>
          <w:i/>
          <w:iCs/>
          <w:sz w:val="28"/>
          <w:szCs w:val="28"/>
          <w:lang w:val="uk-UA"/>
        </w:rPr>
        <w:t xml:space="preserve"> у, </w:t>
      </w:r>
      <w:r>
        <w:rPr>
          <w:sz w:val="28"/>
          <w:szCs w:val="28"/>
          <w:lang w:val="uk-UA"/>
        </w:rPr>
        <w:t xml:space="preserve">їх значення 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bscript"/>
        </w:rPr>
        <w:t>1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 </w:t>
      </w:r>
      <w:r>
        <w:rPr>
          <w:i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bscript"/>
        </w:rPr>
        <w:t>2</w:t>
      </w:r>
      <w:r>
        <w:rPr>
          <w:sz w:val="28"/>
          <w:szCs w:val="28"/>
          <w:lang w:val="uk-UA"/>
        </w:rPr>
        <w:t xml:space="preserve">; </w:t>
      </w:r>
      <w:r>
        <w:rPr>
          <w:i/>
          <w:sz w:val="28"/>
          <w:szCs w:val="28"/>
          <w:lang w:val="uk-UA"/>
        </w:rPr>
        <w:t>у</w:t>
      </w:r>
      <w:r>
        <w:rPr>
          <w:iCs/>
          <w:sz w:val="28"/>
          <w:szCs w:val="28"/>
          <w:vertAlign w:val="subscript"/>
        </w:rPr>
        <w:t>1</w:t>
      </w:r>
      <w:r>
        <w:rPr>
          <w:sz w:val="28"/>
          <w:szCs w:val="28"/>
          <w:lang w:val="uk-UA"/>
        </w:rPr>
        <w:t xml:space="preserve"> і </w:t>
      </w:r>
      <w:r>
        <w:rPr>
          <w:i/>
          <w:iCs/>
          <w:sz w:val="28"/>
          <w:szCs w:val="28"/>
          <w:lang w:val="uk-UA"/>
        </w:rPr>
        <w:t>у</w:t>
      </w:r>
      <w:r>
        <w:rPr>
          <w:iCs/>
          <w:sz w:val="28"/>
          <w:szCs w:val="28"/>
          <w:vertAlign w:val="sub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такі, що </w:t>
      </w:r>
      <w:r>
        <w:rPr>
          <w:position w:val="-30"/>
          <w:sz w:val="28"/>
          <w:szCs w:val="28"/>
        </w:rPr>
        <w:object w:dxaOrig="945" w:dyaOrig="735">
          <v:shape id="_x0000_i1026" type="#_x0000_t75" style="width:47.25pt;height:36.75pt" o:ole="">
            <v:imagedata r:id="rId14" o:title=""/>
          </v:shape>
          <o:OLEObject Type="Embed" ProgID="Equation.3" ShapeID="_x0000_i1026" DrawAspect="Content" ObjectID="_1622827405" r:id="rId15"/>
        </w:object>
      </w:r>
      <w:r>
        <w:rPr>
          <w:sz w:val="28"/>
          <w:szCs w:val="28"/>
          <w:lang w:val="uk-UA"/>
        </w:rPr>
        <w:t xml:space="preserve">. Що можна сказати про величини </w:t>
      </w:r>
      <w:r>
        <w:rPr>
          <w:i/>
          <w:iCs/>
          <w:sz w:val="28"/>
          <w:szCs w:val="28"/>
          <w:lang w:val="uk-UA"/>
        </w:rPr>
        <w:t xml:space="preserve">х </w:t>
      </w:r>
      <w:r>
        <w:rPr>
          <w:iCs/>
          <w:sz w:val="28"/>
          <w:szCs w:val="28"/>
          <w:lang w:val="uk-UA"/>
        </w:rPr>
        <w:t xml:space="preserve">і </w:t>
      </w:r>
      <w:r>
        <w:rPr>
          <w:sz w:val="28"/>
          <w:szCs w:val="28"/>
          <w:lang w:val="uk-UA"/>
        </w:rPr>
        <w:t>у?</w:t>
      </w:r>
    </w:p>
    <w:p w:rsidR="009531D5" w:rsidRDefault="009531D5" w:rsidP="009531D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Поділіть число 28 на 3 доданки, пропорційні числам </w:t>
      </w:r>
      <w:r>
        <w:rPr>
          <w:bCs/>
          <w:sz w:val="28"/>
          <w:szCs w:val="28"/>
          <w:lang w:val="uk-UA"/>
        </w:rPr>
        <w:t xml:space="preserve">1; </w:t>
      </w:r>
      <w:r>
        <w:rPr>
          <w:sz w:val="28"/>
          <w:szCs w:val="28"/>
          <w:lang w:val="uk-UA"/>
        </w:rPr>
        <w:t>2; 4.</w:t>
      </w:r>
    </w:p>
    <w:p w:rsidR="009531D5" w:rsidRDefault="009531D5" w:rsidP="009531D5">
      <w:pPr>
        <w:rPr>
          <w:b/>
          <w:bCs/>
          <w:sz w:val="16"/>
          <w:szCs w:val="16"/>
          <w:lang w:val="uk-UA"/>
        </w:rPr>
      </w:pPr>
    </w:p>
    <w:p w:rsidR="009531D5" w:rsidRDefault="009531D5" w:rsidP="009531D5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Актуалізація опорних знань</w:t>
      </w:r>
    </w:p>
    <w:p w:rsidR="009531D5" w:rsidRDefault="009531D5" w:rsidP="009531D5">
      <w:pPr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>Чи є прямо пропорційними величинами?</w:t>
      </w:r>
    </w:p>
    <w:p w:rsidR="009531D5" w:rsidRDefault="009531D5" w:rsidP="009531D5">
      <w:pPr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а)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lang w:val="uk-UA"/>
        </w:rPr>
        <w:t xml:space="preserve"> і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lang w:val="uk-UA"/>
        </w:rPr>
        <w:t xml:space="preserve">, якщо </w:t>
      </w:r>
      <w:r>
        <w:rPr>
          <w:sz w:val="28"/>
          <w:szCs w:val="28"/>
          <w:lang w:val="en-US"/>
        </w:rPr>
        <w:t>v</w:t>
      </w:r>
      <w:r w:rsidRPr="009531D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стала;</w:t>
      </w:r>
    </w:p>
    <w:p w:rsidR="009531D5" w:rsidRDefault="009531D5" w:rsidP="009531D5">
      <w:pPr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>б) вартість товару, купленого по одній і тій самій ціні, і його кількість;</w:t>
      </w:r>
    </w:p>
    <w:p w:rsidR="009531D5" w:rsidRDefault="009531D5" w:rsidP="009531D5">
      <w:pPr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в) площа квадрата і довжина його сторони;</w:t>
      </w:r>
    </w:p>
    <w:p w:rsidR="009531D5" w:rsidRDefault="009531D5" w:rsidP="009531D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г) кількість робітників, які виконують якусь роботу з однаковою</w:t>
      </w:r>
      <w:r>
        <w:rPr>
          <w:sz w:val="28"/>
          <w:szCs w:val="28"/>
          <w:lang w:val="uk-UA"/>
        </w:rPr>
        <w:br/>
        <w:t>продуктивністю праці, і час виконання роботи;</w:t>
      </w:r>
    </w:p>
    <w:p w:rsidR="009531D5" w:rsidRPr="009531D5" w:rsidRDefault="009531D5" w:rsidP="009531D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д) ціна товару і його кількість, якщо сталою залишається вартість покупки.</w:t>
      </w:r>
    </w:p>
    <w:p w:rsidR="009531D5" w:rsidRPr="007C461A" w:rsidRDefault="009531D5" w:rsidP="009531D5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III</w:t>
      </w:r>
      <w:r w:rsidRPr="007C461A">
        <w:rPr>
          <w:b/>
          <w:bCs/>
          <w:sz w:val="28"/>
          <w:szCs w:val="28"/>
          <w:lang w:val="uk-UA"/>
        </w:rPr>
        <w:t xml:space="preserve">. </w:t>
      </w:r>
      <w:r>
        <w:rPr>
          <w:b/>
          <w:bCs/>
          <w:sz w:val="28"/>
          <w:szCs w:val="28"/>
          <w:lang w:val="uk-UA"/>
        </w:rPr>
        <w:t>Засвоєння знань</w:t>
      </w:r>
    </w:p>
    <w:p w:rsidR="009531D5" w:rsidRPr="007C461A" w:rsidRDefault="009531D5" w:rsidP="009531D5">
      <w:pPr>
        <w:ind w:left="540" w:hanging="540"/>
        <w:jc w:val="both"/>
        <w:rPr>
          <w:sz w:val="28"/>
          <w:szCs w:val="28"/>
          <w:lang w:val="uk-UA"/>
        </w:rPr>
      </w:pPr>
      <w:r w:rsidRPr="007C461A"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 закінченні виконання усних вправ учні можуть самі дати відповідь на запитання: чи всі величини, що оточують нас, є пря</w:t>
      </w:r>
      <w:r>
        <w:rPr>
          <w:sz w:val="28"/>
          <w:szCs w:val="28"/>
          <w:lang w:val="uk-UA"/>
        </w:rPr>
        <w:softHyphen/>
        <w:t>мо пропорційними (тобто збільшення (зменшення) якоїсь з вели</w:t>
      </w:r>
      <w:r>
        <w:rPr>
          <w:sz w:val="28"/>
          <w:szCs w:val="28"/>
          <w:lang w:val="uk-UA"/>
        </w:rPr>
        <w:softHyphen/>
        <w:t>чин тягне за собою збільшення (зменшення) іншої величини у стільки ж разів).</w:t>
      </w:r>
    </w:p>
    <w:p w:rsidR="009531D5" w:rsidRPr="009531D5" w:rsidRDefault="009531D5" w:rsidP="009531D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Звертаємо увагу на приклади г) і д) і робимо висновок: у цих прикла</w:t>
      </w:r>
      <w:r>
        <w:rPr>
          <w:sz w:val="28"/>
          <w:szCs w:val="28"/>
          <w:lang w:val="uk-UA"/>
        </w:rPr>
        <w:softHyphen/>
        <w:t>дах дві величини такі, що збільшення однієї в декілька разів тягне за со</w:t>
      </w:r>
      <w:r>
        <w:rPr>
          <w:sz w:val="28"/>
          <w:szCs w:val="28"/>
          <w:lang w:val="uk-UA"/>
        </w:rPr>
        <w:softHyphen/>
        <w:t>бою зменшення іншої величини у ту саму кількість разів і навпаки — такі величини будемо називати обернено пропорційними. (Можна за</w:t>
      </w:r>
      <w:r>
        <w:rPr>
          <w:sz w:val="28"/>
          <w:szCs w:val="28"/>
          <w:lang w:val="uk-UA"/>
        </w:rPr>
        <w:softHyphen/>
        <w:t>пропонувати учням спробувати навести інші приклади обернено про</w:t>
      </w:r>
      <w:r>
        <w:rPr>
          <w:sz w:val="28"/>
          <w:szCs w:val="28"/>
          <w:lang w:val="uk-UA"/>
        </w:rPr>
        <w:softHyphen/>
        <w:t>порційних величин з повсякденного життя.)</w:t>
      </w:r>
    </w:p>
    <w:p w:rsidR="009531D5" w:rsidRDefault="009531D5" w:rsidP="009531D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Окрім розуміння змісту поняття обернено пропорційні величини, маємо навчитися розв'язувати задачу складанням пропорції.</w:t>
      </w:r>
    </w:p>
    <w:p w:rsidR="009531D5" w:rsidRDefault="009531D5" w:rsidP="009531D5">
      <w:pPr>
        <w:ind w:firstLine="54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Задача. </w:t>
      </w:r>
      <w:r>
        <w:rPr>
          <w:sz w:val="28"/>
          <w:szCs w:val="28"/>
          <w:lang w:val="uk-UA"/>
        </w:rPr>
        <w:t>Для будівництва стадіону 5 бульдозерів розчистили ділянку за 210хв. За який час 7 бульдозерів розчистять цю ділянку?</w:t>
      </w:r>
    </w:p>
    <w:p w:rsidR="009531D5" w:rsidRDefault="009531D5" w:rsidP="009531D5">
      <w:pPr>
        <w:jc w:val="center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Розв'язання</w:t>
      </w:r>
    </w:p>
    <w:p w:rsidR="009531D5" w:rsidRDefault="009531D5" w:rsidP="009531D5">
      <w:pPr>
        <w:rPr>
          <w:sz w:val="10"/>
          <w:szCs w:val="10"/>
          <w:lang w:val="uk-UA"/>
        </w:rPr>
      </w:pPr>
    </w:p>
    <w:tbl>
      <w:tblPr>
        <w:tblW w:w="0" w:type="auto"/>
        <w:tblInd w:w="58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60"/>
        <w:gridCol w:w="540"/>
        <w:gridCol w:w="2592"/>
        <w:gridCol w:w="2628"/>
        <w:gridCol w:w="900"/>
      </w:tblGrid>
      <w:tr w:rsidR="009531D5" w:rsidTr="009531D5">
        <w:trPr>
          <w:trHeight w:val="33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D5" w:rsidRDefault="009531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31D5" w:rsidRDefault="00953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Кількість бульдозерів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31D5" w:rsidRDefault="00953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Час</w:t>
            </w:r>
          </w:p>
        </w:tc>
      </w:tr>
      <w:tr w:rsidR="009531D5" w:rsidTr="009531D5">
        <w:trPr>
          <w:trHeight w:val="33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31D5" w:rsidRDefault="00953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 раз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531D5" w:rsidRDefault="009531D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4775" cy="2952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1D5" w:rsidRDefault="00953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531D5" w:rsidRDefault="00953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210хв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1D5" w:rsidRDefault="009531D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7150" cy="266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1D5" w:rsidTr="009531D5">
        <w:trPr>
          <w:trHeight w:val="3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31D5" w:rsidRDefault="00953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ІІ раз</w:t>
            </w: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31D5" w:rsidRDefault="009531D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1D5" w:rsidRDefault="00953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531D5" w:rsidRDefault="009531D5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  <w:lang w:val="uk-UA"/>
              </w:rPr>
              <w:t>х</w:t>
            </w:r>
            <w:r>
              <w:rPr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хв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D5" w:rsidRDefault="009531D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9531D5" w:rsidRDefault="009531D5" w:rsidP="009531D5">
      <w:pPr>
        <w:ind w:firstLine="540"/>
        <w:jc w:val="both"/>
        <w:rPr>
          <w:sz w:val="28"/>
          <w:szCs w:val="28"/>
          <w:lang w:val="uk-UA"/>
        </w:rPr>
      </w:pPr>
    </w:p>
    <w:p w:rsidR="009531D5" w:rsidRDefault="009531D5" w:rsidP="009531D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Дуже важливо, щоб учні побачили, що в цій задачі саме обернено про</w:t>
      </w:r>
      <w:r>
        <w:rPr>
          <w:sz w:val="28"/>
          <w:szCs w:val="28"/>
          <w:lang w:val="uk-UA"/>
        </w:rPr>
        <w:softHyphen/>
        <w:t>порційні величини (підключаємо життєвий досвід), і оскільки величини є обернено пропорційними, стрілки ставимо в протилежних напрямках, тому і відношення будемо брати в протилежних напрямках:</w:t>
      </w:r>
    </w:p>
    <w:p w:rsidR="009531D5" w:rsidRDefault="009531D5" w:rsidP="009531D5">
      <w:pPr>
        <w:jc w:val="center"/>
        <w:rPr>
          <w:sz w:val="28"/>
          <w:szCs w:val="28"/>
        </w:rPr>
      </w:pPr>
      <w:r>
        <w:rPr>
          <w:position w:val="-24"/>
          <w:sz w:val="28"/>
          <w:szCs w:val="28"/>
        </w:rPr>
        <w:object w:dxaOrig="270" w:dyaOrig="675">
          <v:shape id="_x0000_i1027" type="#_x0000_t75" style="width:13.5pt;height:33.75pt" o:ole="">
            <v:imagedata r:id="rId18" o:title=""/>
          </v:shape>
          <o:OLEObject Type="Embed" ProgID="Equation.3" ShapeID="_x0000_i1027" DrawAspect="Content" ObjectID="_1622827406" r:id="rId19"/>
        </w:object>
      </w:r>
      <w:r>
        <w:rPr>
          <w:sz w:val="28"/>
          <w:szCs w:val="28"/>
          <w:lang w:val="uk-UA"/>
        </w:rPr>
        <w:t>=</w:t>
      </w:r>
      <w:r>
        <w:rPr>
          <w:position w:val="-24"/>
          <w:sz w:val="28"/>
          <w:szCs w:val="28"/>
        </w:rPr>
        <w:object w:dxaOrig="525" w:dyaOrig="675">
          <v:shape id="_x0000_i1028" type="#_x0000_t75" style="width:26.25pt;height:33.75pt" o:ole="">
            <v:imagedata r:id="rId20" o:title=""/>
          </v:shape>
          <o:OLEObject Type="Embed" ProgID="Equation.3" ShapeID="_x0000_i1028" DrawAspect="Content" ObjectID="_1622827407" r:id="rId21"/>
        </w:object>
      </w:r>
      <w:r>
        <w:rPr>
          <w:sz w:val="28"/>
          <w:szCs w:val="28"/>
          <w:lang w:val="uk-UA"/>
        </w:rPr>
        <w:t>; 7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= 5 · 210; </w:t>
      </w:r>
      <w:r>
        <w:rPr>
          <w:position w:val="-38"/>
          <w:sz w:val="28"/>
          <w:szCs w:val="28"/>
        </w:rPr>
        <w:object w:dxaOrig="1845" w:dyaOrig="975">
          <v:shape id="_x0000_i1029" type="#_x0000_t75" style="width:92.25pt;height:48.75pt" o:ole="">
            <v:imagedata r:id="rId22" o:title=""/>
          </v:shape>
          <o:OLEObject Type="Embed" ProgID="Equation.3" ShapeID="_x0000_i1029" DrawAspect="Content" ObjectID="_1622827408" r:id="rId23"/>
        </w:object>
      </w:r>
      <w:r>
        <w:rPr>
          <w:sz w:val="28"/>
          <w:szCs w:val="28"/>
          <w:lang w:val="uk-UA"/>
        </w:rPr>
        <w:t>(хв.).</w:t>
      </w:r>
    </w:p>
    <w:p w:rsidR="009531D5" w:rsidRDefault="009531D5" w:rsidP="009531D5">
      <w:pPr>
        <w:ind w:firstLine="540"/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 xml:space="preserve">Відповідь. </w:t>
      </w:r>
      <w:r>
        <w:rPr>
          <w:sz w:val="28"/>
          <w:szCs w:val="28"/>
          <w:lang w:val="uk-UA"/>
        </w:rPr>
        <w:t>150 хв.</w:t>
      </w:r>
    </w:p>
    <w:p w:rsidR="009531D5" w:rsidRDefault="009531D5" w:rsidP="009531D5">
      <w:pPr>
        <w:rPr>
          <w:b/>
          <w:bCs/>
          <w:sz w:val="16"/>
          <w:szCs w:val="16"/>
          <w:lang w:val="uk-UA"/>
        </w:rPr>
      </w:pPr>
    </w:p>
    <w:p w:rsidR="009531D5" w:rsidRDefault="009531D5" w:rsidP="009531D5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Формування вмінь</w:t>
      </w:r>
    </w:p>
    <w:p w:rsidR="009531D5" w:rsidRDefault="009531D5" w:rsidP="009531D5">
      <w:pPr>
        <w:ind w:firstLine="708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Усні вправи</w:t>
      </w:r>
    </w:p>
    <w:p w:rsidR="009531D5" w:rsidRDefault="009531D5" w:rsidP="009531D5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величин </w:t>
      </w:r>
      <w:r>
        <w:rPr>
          <w:i/>
          <w:iCs/>
          <w:sz w:val="28"/>
          <w:szCs w:val="28"/>
          <w:lang w:val="en-US"/>
        </w:rPr>
        <w:t>s</w:t>
      </w:r>
      <w:r>
        <w:rPr>
          <w:i/>
          <w:iCs/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v</w:t>
      </w:r>
      <w:r w:rsidRPr="009531D5">
        <w:rPr>
          <w:i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  <w:lang w:val="en-US"/>
        </w:rPr>
        <w:t>i</w:t>
      </w:r>
      <w:proofErr w:type="spellEnd"/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en-US"/>
        </w:rPr>
        <w:t>t</w:t>
      </w:r>
      <w:r w:rsidRPr="009531D5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виберіть ті, що є (будуть) обернено пропорційними. За</w:t>
      </w:r>
      <w:r>
        <w:rPr>
          <w:sz w:val="28"/>
          <w:szCs w:val="28"/>
          <w:lang w:val="uk-UA"/>
        </w:rPr>
        <w:br/>
        <w:t>яких умов це буде виконуватися?</w:t>
      </w:r>
    </w:p>
    <w:p w:rsidR="009531D5" w:rsidRDefault="009531D5" w:rsidP="009531D5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 xml:space="preserve">і </w:t>
      </w:r>
      <w:r>
        <w:rPr>
          <w:i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обернено пропорційні величини;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vertAlign w:val="subscript"/>
          <w:lang w:val="uk-UA"/>
        </w:rPr>
        <w:t>1</w:t>
      </w:r>
      <w:r>
        <w:rPr>
          <w:sz w:val="28"/>
          <w:szCs w:val="28"/>
          <w:lang w:val="uk-UA"/>
        </w:rPr>
        <w:t xml:space="preserve"> і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 xml:space="preserve">; </w:t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  <w:vertAlign w:val="subscript"/>
          <w:lang w:val="uk-UA"/>
        </w:rPr>
        <w:t>1</w:t>
      </w:r>
      <w:r>
        <w:rPr>
          <w:sz w:val="28"/>
          <w:szCs w:val="28"/>
          <w:lang w:val="uk-UA"/>
        </w:rPr>
        <w:t xml:space="preserve"> і </w:t>
      </w:r>
      <w:r>
        <w:rPr>
          <w:i/>
          <w:sz w:val="28"/>
          <w:szCs w:val="28"/>
          <w:lang w:val="en-US"/>
        </w:rPr>
        <w:t>b</w:t>
      </w:r>
      <w:r>
        <w:rPr>
          <w:iCs/>
          <w:sz w:val="28"/>
          <w:szCs w:val="28"/>
          <w:vertAlign w:val="sub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— їх відповідні значення. Чи правда, що: а) </w:t>
      </w:r>
      <w:r>
        <w:rPr>
          <w:position w:val="-30"/>
          <w:sz w:val="28"/>
          <w:szCs w:val="28"/>
        </w:rPr>
        <w:object w:dxaOrig="915" w:dyaOrig="735">
          <v:shape id="_x0000_i1030" type="#_x0000_t75" style="width:45.75pt;height:36.75pt" o:ole="">
            <v:imagedata r:id="rId24" o:title=""/>
          </v:shape>
          <o:OLEObject Type="Embed" ProgID="Equation.3" ShapeID="_x0000_i1030" DrawAspect="Content" ObjectID="_1622827409" r:id="rId25"/>
        </w:object>
      </w:r>
      <w:r>
        <w:rPr>
          <w:sz w:val="28"/>
          <w:szCs w:val="28"/>
          <w:lang w:val="uk-UA"/>
        </w:rPr>
        <w:t xml:space="preserve">; б) </w:t>
      </w:r>
      <w:r>
        <w:rPr>
          <w:position w:val="-30"/>
          <w:sz w:val="28"/>
          <w:szCs w:val="28"/>
        </w:rPr>
        <w:object w:dxaOrig="915" w:dyaOrig="735">
          <v:shape id="_x0000_i1031" type="#_x0000_t75" style="width:45.75pt;height:36.75pt" o:ole="">
            <v:imagedata r:id="rId26" o:title=""/>
          </v:shape>
          <o:OLEObject Type="Embed" ProgID="Equation.3" ShapeID="_x0000_i1031" DrawAspect="Content" ObjectID="_1622827410" r:id="rId27"/>
        </w:object>
      </w:r>
      <w:r>
        <w:rPr>
          <w:sz w:val="28"/>
          <w:szCs w:val="28"/>
          <w:lang w:val="uk-UA"/>
        </w:rPr>
        <w:t xml:space="preserve">; в) </w:t>
      </w:r>
      <w:r>
        <w:rPr>
          <w:position w:val="-30"/>
          <w:sz w:val="28"/>
          <w:szCs w:val="28"/>
        </w:rPr>
        <w:object w:dxaOrig="915" w:dyaOrig="735">
          <v:shape id="_x0000_i1032" type="#_x0000_t75" style="width:45.75pt;height:36.75pt" o:ole="">
            <v:imagedata r:id="rId28" o:title=""/>
          </v:shape>
          <o:OLEObject Type="Embed" ProgID="Equation.3" ShapeID="_x0000_i1032" DrawAspect="Content" ObjectID="_1622827411" r:id="rId29"/>
        </w:object>
      </w:r>
      <w:r>
        <w:rPr>
          <w:sz w:val="28"/>
          <w:szCs w:val="28"/>
          <w:lang w:val="uk-UA"/>
        </w:rPr>
        <w:t xml:space="preserve">; г) </w:t>
      </w:r>
      <w:r>
        <w:rPr>
          <w:position w:val="-30"/>
          <w:sz w:val="28"/>
          <w:szCs w:val="28"/>
        </w:rPr>
        <w:object w:dxaOrig="915" w:dyaOrig="735">
          <v:shape id="_x0000_i1033" type="#_x0000_t75" style="width:45.75pt;height:36.75pt" o:ole="">
            <v:imagedata r:id="rId30" o:title=""/>
          </v:shape>
          <o:OLEObject Type="Embed" ProgID="Equation.3" ShapeID="_x0000_i1033" DrawAspect="Content" ObjectID="_1622827412" r:id="rId31"/>
        </w:object>
      </w:r>
      <w:r>
        <w:rPr>
          <w:sz w:val="28"/>
          <w:szCs w:val="28"/>
          <w:lang w:val="uk-UA"/>
        </w:rPr>
        <w:t>?</w:t>
      </w:r>
    </w:p>
    <w:p w:rsidR="009531D5" w:rsidRDefault="009531D5" w:rsidP="009531D5">
      <w:pPr>
        <w:ind w:firstLine="720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Письмові вправи</w:t>
      </w:r>
    </w:p>
    <w:p w:rsidR="009531D5" w:rsidRDefault="00010E22" w:rsidP="00010E22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№605, 607,</w:t>
      </w:r>
      <w:r w:rsidR="00830941">
        <w:rPr>
          <w:sz w:val="28"/>
          <w:szCs w:val="28"/>
          <w:lang w:val="uk-UA"/>
        </w:rPr>
        <w:t xml:space="preserve"> 617</w:t>
      </w:r>
    </w:p>
    <w:p w:rsidR="00830941" w:rsidRPr="00010E22" w:rsidRDefault="00830941" w:rsidP="00010E22">
      <w:pPr>
        <w:ind w:left="720"/>
        <w:jc w:val="both"/>
        <w:rPr>
          <w:sz w:val="28"/>
          <w:szCs w:val="28"/>
          <w:lang w:val="uk-U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726440</wp:posOffset>
                </wp:positionV>
                <wp:extent cx="0" cy="228600"/>
                <wp:effectExtent l="76200" t="0" r="57150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2388CA" id="Прямая со стрелкой 14" o:spid="_x0000_s1026" type="#_x0000_t32" style="position:absolute;margin-left:35.7pt;margin-top:57.2pt;width:0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726440</wp:posOffset>
                </wp:positionV>
                <wp:extent cx="0" cy="228600"/>
                <wp:effectExtent l="76200" t="38100" r="57150" b="190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E66AB8" id="Прямая со стрелкой 13" o:spid="_x0000_s1026" type="#_x0000_t32" style="position:absolute;margin-left:142.95pt;margin-top:57.2pt;width:0;height:18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2540</wp:posOffset>
                </wp:positionV>
                <wp:extent cx="19050" cy="257175"/>
                <wp:effectExtent l="38100" t="38100" r="57150" b="285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0D66FC" id="Прямая со стрелкой 12" o:spid="_x0000_s1026" type="#_x0000_t32" style="position:absolute;margin-left:142.95pt;margin-top:.2pt;width:1.5pt;height:20.2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2540</wp:posOffset>
                </wp:positionV>
                <wp:extent cx="0" cy="257175"/>
                <wp:effectExtent l="76200" t="0" r="57150" b="476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B0A1A1" id="Прямая со стрелкой 11" o:spid="_x0000_s1026" type="#_x0000_t32" style="position:absolute;margin-left:35.7pt;margin-top:.2pt;width:0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333625" cy="1594644"/>
            <wp:effectExtent l="0" t="0" r="0" b="5715"/>
            <wp:docPr id="10" name="Рисунок 10" descr="6L617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6L617v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521" cy="16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1D5" w:rsidRDefault="009531D5" w:rsidP="009531D5">
      <w:pPr>
        <w:ind w:firstLine="708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Додаткові вправи</w:t>
      </w:r>
    </w:p>
    <w:p w:rsidR="009531D5" w:rsidRDefault="009531D5" w:rsidP="009531D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а) Для перевезення вантажу знадобилось 24 автомобілі вантажністю</w:t>
      </w:r>
      <w:r>
        <w:rPr>
          <w:sz w:val="28"/>
          <w:szCs w:val="28"/>
          <w:lang w:val="uk-UA"/>
        </w:rPr>
        <w:br/>
        <w:t>7,5 т. Скільки знадобиться автомобілів вантажністю 4,5 т, щоб пере</w:t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br/>
        <w:t>везти той самий вантаж?</w:t>
      </w:r>
    </w:p>
    <w:p w:rsidR="009531D5" w:rsidRDefault="009531D5" w:rsidP="009531D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б) Троє мулярів можуть закінчити роботу за 5 днів. Для прискорення</w:t>
      </w:r>
      <w:r>
        <w:rPr>
          <w:sz w:val="28"/>
          <w:szCs w:val="28"/>
          <w:lang w:val="uk-UA"/>
        </w:rPr>
        <w:br/>
        <w:t>роботи їм дали ще 2-х мулярів. За який час вони закінчать роботу,</w:t>
      </w:r>
      <w:r>
        <w:rPr>
          <w:sz w:val="28"/>
          <w:szCs w:val="28"/>
          <w:lang w:val="uk-UA"/>
        </w:rPr>
        <w:br/>
        <w:t>якщо всі муляри працюють з однаковою продуктивністю?</w:t>
      </w:r>
    </w:p>
    <w:p w:rsidR="009531D5" w:rsidRDefault="009531D5" w:rsidP="009531D5">
      <w:pPr>
        <w:ind w:left="72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в) Розв'яжіть рівняння: а) </w:t>
      </w:r>
      <w:r>
        <w:rPr>
          <w:position w:val="-24"/>
          <w:sz w:val="28"/>
          <w:szCs w:val="28"/>
        </w:rPr>
        <w:object w:dxaOrig="1755" w:dyaOrig="675">
          <v:shape id="_x0000_i1034" type="#_x0000_t75" style="width:87.75pt;height:33.75pt" o:ole="">
            <v:imagedata r:id="rId33" o:title=""/>
          </v:shape>
          <o:OLEObject Type="Embed" ProgID="Equation.3" ShapeID="_x0000_i1034" DrawAspect="Content" ObjectID="_1622827413" r:id="rId34"/>
        </w:object>
      </w:r>
      <w:r>
        <w:rPr>
          <w:sz w:val="28"/>
          <w:szCs w:val="28"/>
          <w:lang w:val="uk-UA"/>
        </w:rPr>
        <w:t xml:space="preserve">; б) </w:t>
      </w:r>
      <w:r>
        <w:rPr>
          <w:position w:val="-24"/>
          <w:sz w:val="28"/>
          <w:szCs w:val="28"/>
        </w:rPr>
        <w:object w:dxaOrig="1155" w:dyaOrig="675">
          <v:shape id="_x0000_i1035" type="#_x0000_t75" style="width:57.75pt;height:33.75pt" o:ole="">
            <v:imagedata r:id="rId35" o:title=""/>
          </v:shape>
          <o:OLEObject Type="Embed" ProgID="Equation.3" ShapeID="_x0000_i1035" DrawAspect="Content" ObjectID="_1622827414" r:id="rId36"/>
        </w:object>
      </w:r>
      <w:r>
        <w:rPr>
          <w:sz w:val="28"/>
          <w:szCs w:val="28"/>
          <w:lang w:val="uk-UA"/>
        </w:rPr>
        <w:t>.</w:t>
      </w:r>
    </w:p>
    <w:p w:rsidR="009531D5" w:rsidRDefault="009531D5" w:rsidP="009531D5">
      <w:pPr>
        <w:rPr>
          <w:sz w:val="16"/>
          <w:szCs w:val="16"/>
        </w:rPr>
      </w:pPr>
    </w:p>
    <w:p w:rsidR="009531D5" w:rsidRDefault="009531D5" w:rsidP="009531D5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Підсумки уроку</w:t>
      </w:r>
    </w:p>
    <w:p w:rsidR="009531D5" w:rsidRDefault="009531D5" w:rsidP="009531D5">
      <w:pPr>
        <w:ind w:firstLine="540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Ігровий момент</w:t>
      </w:r>
    </w:p>
    <w:p w:rsidR="009531D5" w:rsidRDefault="009531D5" w:rsidP="009531D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Уявіть собі, що на Землі відбулась плутанина і для процесів, що опи</w:t>
      </w:r>
      <w:r>
        <w:rPr>
          <w:sz w:val="28"/>
          <w:szCs w:val="28"/>
          <w:lang w:val="uk-UA"/>
        </w:rPr>
        <w:softHyphen/>
        <w:t>суються прямою пропорційністю, використовують обернену пропорцій</w:t>
      </w:r>
      <w:r>
        <w:rPr>
          <w:sz w:val="28"/>
          <w:szCs w:val="28"/>
          <w:lang w:val="uk-UA"/>
        </w:rPr>
        <w:softHyphen/>
        <w:t>ність і навпаки.</w:t>
      </w:r>
    </w:p>
    <w:p w:rsidR="009531D5" w:rsidRDefault="009531D5" w:rsidP="009531D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Тоді б ми говорили:</w:t>
      </w:r>
    </w:p>
    <w:p w:rsidR="009531D5" w:rsidRDefault="009531D5" w:rsidP="009531D5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Чим більше купуємо цукерок, тим .... (менше сплачуємо грошей).</w:t>
      </w:r>
    </w:p>
    <w:p w:rsidR="009531D5" w:rsidRDefault="009531D5" w:rsidP="009531D5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Чим довше горить свічка, тим... (вона довша і т. ін.)</w:t>
      </w:r>
    </w:p>
    <w:p w:rsidR="009531D5" w:rsidRDefault="009531D5" w:rsidP="009531D5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Придумайте свої подібні переплутані висновки.</w:t>
      </w:r>
    </w:p>
    <w:p w:rsidR="009531D5" w:rsidRDefault="009531D5" w:rsidP="009531D5">
      <w:pPr>
        <w:rPr>
          <w:b/>
          <w:sz w:val="16"/>
          <w:szCs w:val="16"/>
          <w:lang w:val="uk-UA"/>
        </w:rPr>
      </w:pPr>
    </w:p>
    <w:p w:rsidR="009531D5" w:rsidRDefault="009531D5" w:rsidP="009531D5">
      <w:pPr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107684">
        <w:rPr>
          <w:b/>
          <w:sz w:val="28"/>
          <w:szCs w:val="28"/>
          <w:lang w:val="uk-UA"/>
        </w:rPr>
        <w:t>І</w:t>
      </w:r>
      <w:bookmarkStart w:id="0" w:name="_GoBack"/>
      <w:bookmarkEnd w:id="0"/>
      <w:r>
        <w:rPr>
          <w:b/>
          <w:bCs/>
          <w:sz w:val="28"/>
          <w:szCs w:val="28"/>
          <w:lang w:val="uk-UA"/>
        </w:rPr>
        <w:t>. Домашнє завдання</w:t>
      </w:r>
    </w:p>
    <w:p w:rsidR="009531D5" w:rsidRDefault="00830941" w:rsidP="009531D5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№606, 608, 581(3)</w:t>
      </w:r>
    </w:p>
    <w:p w:rsidR="00A87299" w:rsidRDefault="00A87299"/>
    <w:sectPr w:rsidR="00A87299" w:rsidSect="009531D5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C0BD3"/>
    <w:multiLevelType w:val="hybridMultilevel"/>
    <w:tmpl w:val="8B688918"/>
    <w:lvl w:ilvl="0" w:tplc="1E2CD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413ABF"/>
    <w:multiLevelType w:val="hybridMultilevel"/>
    <w:tmpl w:val="AC662FF2"/>
    <w:lvl w:ilvl="0" w:tplc="1E2CD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756779"/>
    <w:multiLevelType w:val="hybridMultilevel"/>
    <w:tmpl w:val="AB6E40DE"/>
    <w:lvl w:ilvl="0" w:tplc="1E2CD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B924D6"/>
    <w:multiLevelType w:val="hybridMultilevel"/>
    <w:tmpl w:val="D29AD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F466A5"/>
    <w:multiLevelType w:val="hybridMultilevel"/>
    <w:tmpl w:val="C8C4B848"/>
    <w:lvl w:ilvl="0" w:tplc="1E2CD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86C"/>
    <w:rsid w:val="00010E22"/>
    <w:rsid w:val="00107684"/>
    <w:rsid w:val="006F72E5"/>
    <w:rsid w:val="007C461A"/>
    <w:rsid w:val="00830941"/>
    <w:rsid w:val="009531D5"/>
    <w:rsid w:val="00A3123A"/>
    <w:rsid w:val="00A87299"/>
    <w:rsid w:val="00BD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447C0"/>
  <w15:chartTrackingRefBased/>
  <w15:docId w15:val="{AA5E1484-A1D8-4AD4-9163-168408EC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1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31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1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1.bin"/><Relationship Id="rId18" Type="http://schemas.openxmlformats.org/officeDocument/2006/relationships/image" Target="media/image12.wmf"/><Relationship Id="rId26" Type="http://schemas.openxmlformats.org/officeDocument/2006/relationships/image" Target="media/image16.wmf"/><Relationship Id="rId3" Type="http://schemas.openxmlformats.org/officeDocument/2006/relationships/settings" Target="settings.xml"/><Relationship Id="rId21" Type="http://schemas.openxmlformats.org/officeDocument/2006/relationships/oleObject" Target="embeddings/oleObject4.bin"/><Relationship Id="rId34" Type="http://schemas.openxmlformats.org/officeDocument/2006/relationships/oleObject" Target="embeddings/oleObject10.bin"/><Relationship Id="rId7" Type="http://schemas.openxmlformats.org/officeDocument/2006/relationships/image" Target="media/image3.emf"/><Relationship Id="rId12" Type="http://schemas.openxmlformats.org/officeDocument/2006/relationships/image" Target="media/image8.wmf"/><Relationship Id="rId17" Type="http://schemas.openxmlformats.org/officeDocument/2006/relationships/image" Target="media/image11.png"/><Relationship Id="rId25" Type="http://schemas.openxmlformats.org/officeDocument/2006/relationships/oleObject" Target="embeddings/oleObject6.bin"/><Relationship Id="rId33" Type="http://schemas.openxmlformats.org/officeDocument/2006/relationships/image" Target="media/image20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wmf"/><Relationship Id="rId29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5.wmf"/><Relationship Id="rId32" Type="http://schemas.openxmlformats.org/officeDocument/2006/relationships/image" Target="media/image19.png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5.bin"/><Relationship Id="rId28" Type="http://schemas.openxmlformats.org/officeDocument/2006/relationships/image" Target="media/image17.wmf"/><Relationship Id="rId36" Type="http://schemas.openxmlformats.org/officeDocument/2006/relationships/oleObject" Target="embeddings/oleObject11.bin"/><Relationship Id="rId10" Type="http://schemas.openxmlformats.org/officeDocument/2006/relationships/image" Target="media/image6.png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wmf"/><Relationship Id="rId22" Type="http://schemas.openxmlformats.org/officeDocument/2006/relationships/image" Target="media/image14.wmf"/><Relationship Id="rId27" Type="http://schemas.openxmlformats.org/officeDocument/2006/relationships/oleObject" Target="embeddings/oleObject7.bin"/><Relationship Id="rId30" Type="http://schemas.openxmlformats.org/officeDocument/2006/relationships/image" Target="media/image18.wmf"/><Relationship Id="rId35" Type="http://schemas.openxmlformats.org/officeDocument/2006/relationships/image" Target="media/image2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2018-11-21T06:41:00Z</dcterms:created>
  <dcterms:modified xsi:type="dcterms:W3CDTF">2019-06-23T17:31:00Z</dcterms:modified>
</cp:coreProperties>
</file>