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5" w:rsidRPr="009C5040" w:rsidRDefault="00764A25" w:rsidP="002D6C14">
      <w:pPr>
        <w:pStyle w:val="a3"/>
        <w:shd w:val="clear" w:color="auto" w:fill="FFFFFF"/>
        <w:spacing w:after="0" w:afterAutospacing="0"/>
        <w:rPr>
          <w:rStyle w:val="a4"/>
          <w:color w:val="000000"/>
          <w:sz w:val="28"/>
          <w:szCs w:val="28"/>
        </w:rPr>
      </w:pPr>
      <w:r w:rsidRPr="009C5040">
        <w:rPr>
          <w:rStyle w:val="a4"/>
          <w:color w:val="000000"/>
          <w:sz w:val="28"/>
          <w:szCs w:val="28"/>
        </w:rPr>
        <w:t xml:space="preserve">Урок </w:t>
      </w:r>
      <w:r w:rsidR="002D6C14">
        <w:rPr>
          <w:b/>
          <w:sz w:val="28"/>
          <w:szCs w:val="28"/>
          <w:lang w:val="uk-UA"/>
        </w:rPr>
        <w:t xml:space="preserve">в темі </w:t>
      </w:r>
      <w:r w:rsidRPr="009C5040">
        <w:rPr>
          <w:rStyle w:val="a4"/>
          <w:color w:val="000000"/>
          <w:sz w:val="28"/>
          <w:szCs w:val="28"/>
        </w:rPr>
        <w:t xml:space="preserve">№ </w:t>
      </w:r>
      <w:r w:rsidR="002D6C14">
        <w:rPr>
          <w:rStyle w:val="a4"/>
          <w:color w:val="000000"/>
          <w:sz w:val="28"/>
          <w:szCs w:val="28"/>
        </w:rPr>
        <w:t>5</w:t>
      </w:r>
    </w:p>
    <w:p w:rsidR="00E85BC0" w:rsidRPr="009C5040" w:rsidRDefault="009C5040" w:rsidP="00E8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85BC0" w:rsidRPr="009C5040">
        <w:rPr>
          <w:rFonts w:ascii="Times New Roman" w:hAnsi="Times New Roman" w:cs="Times New Roman"/>
          <w:b/>
          <w:sz w:val="28"/>
          <w:szCs w:val="28"/>
          <w:lang w:val="uk-UA"/>
        </w:rPr>
        <w:t>Випадков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і, неможливі і достовірні події</w:t>
      </w:r>
    </w:p>
    <w:p w:rsidR="00E85BC0" w:rsidRPr="002D6C14" w:rsidRDefault="00E85BC0" w:rsidP="002D6C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D6C1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D6C14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2D6C14">
        <w:rPr>
          <w:rFonts w:ascii="Times New Roman" w:hAnsi="Times New Roman" w:cs="Times New Roman"/>
          <w:sz w:val="28"/>
          <w:szCs w:val="28"/>
          <w:lang w:val="uk-UA"/>
        </w:rPr>
        <w:t>ховувати вміння застосовувати ма</w:t>
      </w:r>
      <w:bookmarkStart w:id="0" w:name="_GoBack"/>
      <w:bookmarkEnd w:id="0"/>
      <w:r w:rsidRPr="002D6C14">
        <w:rPr>
          <w:rFonts w:ascii="Times New Roman" w:hAnsi="Times New Roman" w:cs="Times New Roman"/>
          <w:sz w:val="28"/>
          <w:szCs w:val="28"/>
          <w:lang w:val="uk-UA"/>
        </w:rPr>
        <w:t>тематичні знання в життєвих ситуаціях;</w:t>
      </w:r>
      <w:r w:rsidR="002D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C14">
        <w:rPr>
          <w:rFonts w:ascii="Times New Roman" w:hAnsi="Times New Roman" w:cs="Times New Roman"/>
          <w:sz w:val="28"/>
          <w:szCs w:val="28"/>
          <w:lang w:val="uk-UA"/>
        </w:rPr>
        <w:t>сформувати поняття достовірних, неможливих і випадкових подій,</w:t>
      </w:r>
      <w:r w:rsidR="002D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C14">
        <w:rPr>
          <w:rFonts w:ascii="Times New Roman" w:hAnsi="Times New Roman" w:cs="Times New Roman"/>
          <w:sz w:val="28"/>
          <w:szCs w:val="28"/>
          <w:lang w:val="uk-UA"/>
        </w:rPr>
        <w:t>сформувати знання і вміння по визначенню виду подій;</w:t>
      </w:r>
      <w:r w:rsidR="002D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C14">
        <w:rPr>
          <w:rFonts w:ascii="Times New Roman" w:hAnsi="Times New Roman" w:cs="Times New Roman"/>
          <w:sz w:val="28"/>
          <w:szCs w:val="28"/>
          <w:lang w:val="uk-UA"/>
        </w:rPr>
        <w:t>розвивати вміння аналізувати, робити висновки.</w:t>
      </w:r>
    </w:p>
    <w:p w:rsidR="00E85BC0" w:rsidRPr="009C5040" w:rsidRDefault="00E85BC0" w:rsidP="00E85B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знань.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Зараз ми з вами проведемо лотерею. Подивіться уважно на свої робочі місця. На парті у кожного з вас знаходиться картка з номером.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нас ___________ число. У кого такий номер?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Підійди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до мене і витягни номерок.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Номер №_</w:t>
      </w:r>
    </w:p>
    <w:p w:rsidR="00F12233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У кого такий номер? Сьогодні тобі пощастило. В кінці уроку ти отримаєш приз. </w:t>
      </w:r>
    </w:p>
    <w:p w:rsidR="00F12233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Чи сподівались ви , що </w:t>
      </w:r>
      <w:r w:rsidR="00F12233" w:rsidRPr="009C5040">
        <w:rPr>
          <w:rFonts w:ascii="Times New Roman" w:hAnsi="Times New Roman" w:cs="Times New Roman"/>
          <w:sz w:val="28"/>
          <w:szCs w:val="28"/>
          <w:lang w:val="uk-UA"/>
        </w:rPr>
        <w:t>сьогоднішній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урок почнеться саме так?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Подія, яка відбулась зараз, була для вас неочікуваною?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У житті з нами відбуваються різні події: приємні і неприємні, очікувані і неочікувані, випадкові.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0D6719" w:rsidRPr="009C5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Засвоєння нових знань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Отже, тема нашого уроку : « Випадкові, неможливі і достовірні події»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З давніх часів люди хотіли передбачати події, прораховувати їх. В математиці є спеціальна наука про випадки, яка називається ТЕОРІЯ ЙМОВІРНОСТЕЙ.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Заснували цю науку: Паскаль, Бернуллі. Значимий внесок в науку в 20  столітті внесли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Берштейн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Колмогоров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, а також українські математики Скороход,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Ядренко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А зараз і ми з вами почнемо вивчати теорію ймовірностей. Під час уроку ми будемо робити опорний конспект.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Розглянемо приклад: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- Чи буде завтра іти сніг?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Тобто подія може відбутися, а може і ні?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9C504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Випадкова  подія</w:t>
      </w:r>
      <w:r w:rsidRPr="009C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040">
        <w:rPr>
          <w:rFonts w:ascii="Times New Roman" w:hAnsi="Times New Roman" w:cs="Times New Roman"/>
          <w:sz w:val="28"/>
          <w:szCs w:val="28"/>
        </w:rPr>
        <w:t>-</w:t>
      </w:r>
      <w:r w:rsidRPr="009C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подія, що при одних і тих  же умовах може відбутися, а                                       може й не відбутися. </w:t>
      </w: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Позначаються: А,В, С,… А: «завтра буде сніг»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Ще один приклад: </w:t>
      </w:r>
    </w:p>
    <w:p w:rsidR="00F12233" w:rsidRPr="009C5040" w:rsidRDefault="00E85BC0" w:rsidP="00B1330A">
      <w:pPr>
        <w:numPr>
          <w:ilvl w:val="0"/>
          <w:numId w:val="1"/>
        </w:num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Завтра буде вівторок? </w:t>
      </w:r>
    </w:p>
    <w:p w:rsidR="00E85BC0" w:rsidRPr="009C5040" w:rsidRDefault="00E85BC0" w:rsidP="00B1330A">
      <w:pPr>
        <w:numPr>
          <w:ilvl w:val="0"/>
          <w:numId w:val="1"/>
        </w:num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Ця подія обов’язково відбудеться.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Достовірна подія 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це подія, що за даних умов обов'язково відбудеться. </w:t>
      </w:r>
      <w:r w:rsidR="00F12233"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В: «завтра буде ві</w:t>
      </w: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второк»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sz w:val="28"/>
          <w:szCs w:val="28"/>
          <w:lang w:val="uk-UA"/>
        </w:rPr>
        <w:t>Ще один приклад:</w:t>
      </w:r>
    </w:p>
    <w:p w:rsidR="00E85BC0" w:rsidRPr="009C5040" w:rsidRDefault="00E85BC0" w:rsidP="00E85B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Ви вмієте літати?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Така подія неможлива.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Неможлива подія</w:t>
      </w:r>
      <w:r w:rsidRPr="009C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- це подія, що за даних умов  не може відбутися . </w:t>
      </w: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С: «ви літаєте як птах»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Давайте розберемося  в подіях на прикладах.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ЗАДАЧА 1.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 xml:space="preserve">У кошику лежало 3 червоних і 3 жовтих  яблука.  Із сумки навмання виймають яблуко. Серед наступних подій укажіть випадкові, достовірні, неможливі події.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А:  </w:t>
      </w:r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« Витягнули червоне яблуко»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ВИПАДКОВА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Витягнули</w:t>
      </w:r>
      <w:proofErr w:type="spellEnd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жовте</w:t>
      </w:r>
      <w:proofErr w:type="spellEnd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яблуко</w:t>
      </w:r>
      <w:proofErr w:type="spellEnd"/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     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ВИПАДКОВА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 </w:t>
      </w:r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Витягнули</w:t>
      </w:r>
      <w:proofErr w:type="spellEnd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зелене</w:t>
      </w:r>
      <w:proofErr w:type="spellEnd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яблуко</w:t>
      </w:r>
      <w:proofErr w:type="spellEnd"/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    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НЕМОЖЛИВА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  </w:t>
      </w:r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Витягнули</w:t>
      </w:r>
      <w:proofErr w:type="spellEnd"/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яблоко</w:t>
      </w:r>
      <w:r w:rsidR="00F12233"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                          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</w:rPr>
        <w:t>ДОСТОВІРНА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ЗАДАЧА 2.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9C5040">
        <w:rPr>
          <w:rFonts w:ascii="Times New Roman" w:hAnsi="Times New Roman" w:cs="Times New Roman"/>
          <w:i/>
          <w:sz w:val="28"/>
          <w:szCs w:val="28"/>
        </w:rPr>
        <w:t>Як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з наведених подій достовірні, </w:t>
      </w:r>
      <w:proofErr w:type="spellStart"/>
      <w:r w:rsidRPr="009C5040">
        <w:rPr>
          <w:rFonts w:ascii="Times New Roman" w:hAnsi="Times New Roman" w:cs="Times New Roman"/>
          <w:i/>
          <w:sz w:val="28"/>
          <w:szCs w:val="28"/>
        </w:rPr>
        <w:t>випадков</w:t>
      </w:r>
      <w:proofErr w:type="spellEnd"/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>і, а які неможливі?</w:t>
      </w:r>
    </w:p>
    <w:p w:rsidR="00E85BC0" w:rsidRPr="009C5040" w:rsidRDefault="00E85BC0" w:rsidP="00E85B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рокодил навчиться співати;</w:t>
      </w:r>
    </w:p>
    <w:p w:rsidR="00E85BC0" w:rsidRPr="009C5040" w:rsidRDefault="00E85BC0" w:rsidP="00E85B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У наступному році твій день народження припаде на середу ;</w:t>
      </w:r>
    </w:p>
    <w:p w:rsidR="00E85BC0" w:rsidRPr="009C5040" w:rsidRDefault="00E85BC0" w:rsidP="00E85B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Індики  восени полетять до теплих країв;</w:t>
      </w:r>
    </w:p>
    <w:p w:rsidR="00E85BC0" w:rsidRPr="009C5040" w:rsidRDefault="00E85BC0" w:rsidP="00E85B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Після березня настане квітень;</w:t>
      </w:r>
    </w:p>
    <w:p w:rsidR="00E85BC0" w:rsidRPr="009C5040" w:rsidRDefault="00E85BC0" w:rsidP="00E85B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Завтра настане субота;</w:t>
      </w:r>
    </w:p>
    <w:p w:rsidR="00E85BC0" w:rsidRPr="009C5040" w:rsidRDefault="00E85BC0" w:rsidP="00E85B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Сьогодні  я знайду 10 грн.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ЗАДАЧА 4</w:t>
      </w: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i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>Про які події  в народі говорять: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“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Коли рак на горі свисне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”</w:t>
      </w:r>
    </w:p>
    <w:p w:rsidR="00E85BC0" w:rsidRPr="009C5040" w:rsidRDefault="00E85BC0" w:rsidP="00DA0005">
      <w:pPr>
        <w:spacing w:after="0" w:line="240" w:lineRule="auto"/>
        <w:ind w:left="1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“ Бабця надвоє ворожила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A0005"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”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</w:p>
    <w:p w:rsidR="00E85BC0" w:rsidRPr="009C5040" w:rsidRDefault="00E85BC0" w:rsidP="00E85B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Подія, що обов'язково відбудеться при даних умовах, називається...</w:t>
      </w:r>
    </w:p>
    <w:p w:rsidR="00E85BC0" w:rsidRPr="009C5040" w:rsidRDefault="00E85BC0" w:rsidP="00E85B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Подія, що не може відбутися при даних умовах, називається...</w:t>
      </w:r>
    </w:p>
    <w:p w:rsidR="00E85BC0" w:rsidRPr="009C5040" w:rsidRDefault="00E85BC0" w:rsidP="00E85B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Подія, що може як відбутися, так і не відбутися при даних умовах, називається...</w:t>
      </w:r>
    </w:p>
    <w:p w:rsidR="00E85BC0" w:rsidRPr="009C5040" w:rsidRDefault="00F12233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Рівноможливі</w:t>
      </w:r>
      <w:proofErr w:type="spellEnd"/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події – події, що мають однакові шанси для появи.</w:t>
      </w:r>
    </w:p>
    <w:p w:rsidR="00F12233" w:rsidRPr="009C5040" w:rsidRDefault="00F12233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Випадіння герба, випадіння числа при підкиданні монети; випадіння 1,2,3,4,5,6 при підкиданні кубика.</w:t>
      </w:r>
    </w:p>
    <w:p w:rsidR="00F12233" w:rsidRPr="009C5040" w:rsidRDefault="00F12233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Несумісні події – події, що не можуть відбутися одночасно.</w:t>
      </w:r>
    </w:p>
    <w:p w:rsidR="00F12233" w:rsidRPr="009C5040" w:rsidRDefault="00F12233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Поява герба і числа, поява числа 1 і 2.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50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. Формування вмінь.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Чи люб</w:t>
      </w:r>
      <w:r w:rsidR="00F12233" w:rsidRPr="009C5040">
        <w:rPr>
          <w:rFonts w:ascii="Times New Roman" w:hAnsi="Times New Roman" w:cs="Times New Roman"/>
          <w:sz w:val="28"/>
          <w:szCs w:val="28"/>
          <w:lang w:val="uk-UA"/>
        </w:rPr>
        <w:t>ите ви грати?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Давайте пограємо.</w:t>
      </w:r>
    </w:p>
    <w:p w:rsidR="00E85BC0" w:rsidRPr="009C5040" w:rsidRDefault="00E85BC0" w:rsidP="00E85B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Грати з вами буде хлопчик,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якмй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є сучасним магом і чарівником.  Про нього написано багато книжок, і на екранах кінотеатрів іде фільм про н</w:t>
      </w:r>
      <w:r w:rsidR="00F12233" w:rsidRPr="009C5040">
        <w:rPr>
          <w:rFonts w:ascii="Times New Roman" w:hAnsi="Times New Roman" w:cs="Times New Roman"/>
          <w:sz w:val="28"/>
          <w:szCs w:val="28"/>
          <w:lang w:val="uk-UA"/>
        </w:rPr>
        <w:t>ього. Хто це?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Так. В гру з вами вступають Гаррі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lang w:val="uk-UA"/>
        </w:rPr>
        <w:t>Поттер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і його друзі.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43815</wp:posOffset>
            </wp:positionV>
            <wp:extent cx="1108075" cy="1108075"/>
            <wp:effectExtent l="0" t="0" r="0" b="0"/>
            <wp:wrapTight wrapText="bothSides">
              <wp:wrapPolygon edited="0">
                <wp:start x="0" y="0"/>
                <wp:lineTo x="0" y="21167"/>
                <wp:lineTo x="21167" y="21167"/>
                <wp:lineTo x="211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Кожен ряд отримає своє завдання.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У вас 5 хвилин, щоб його розв’язати.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 ряд отримує питання від Гаррі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Поттера</w:t>
      </w:r>
      <w:proofErr w:type="spellEnd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 вашому класі вчиться 13 хлопчиків і 18 </w:t>
      </w:r>
      <w:proofErr w:type="spellStart"/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дівчаток</w:t>
      </w:r>
      <w:proofErr w:type="spellEnd"/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. Які з наступних подій є для класу неможливими, а які - достовірними: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у класі є два учня, що народилися в різні місяці;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у класі є два учня, що народилися в одному місяці;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 класі є два хлопчики, що народилися в одному місяці;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 класі є дві дівчинки, що народилися в одному місяці;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всі хлопчики народилися в різні місяці;</w:t>
      </w:r>
    </w:p>
    <w:p w:rsidR="00E85BC0" w:rsidRPr="009C5040" w:rsidRDefault="00E85BC0" w:rsidP="00E85BC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 всі дівчинки народилися в різні місяці.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19431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88" y="21241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ряд отримує питання від Роні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Візлі</w:t>
      </w:r>
      <w:proofErr w:type="spellEnd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Укажіть, які з перерахованих подій, на вашу думку, є  достовірними, а які — неможливими.</w:t>
      </w:r>
    </w:p>
    <w:p w:rsidR="00E85BC0" w:rsidRPr="009C5040" w:rsidRDefault="00E85BC0" w:rsidP="00E85BC0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монета, кинута на гладку тверду поверхню, встала на ребро; </w:t>
      </w:r>
    </w:p>
    <w:p w:rsidR="00E85BC0" w:rsidRPr="009C5040" w:rsidRDefault="00E85BC0" w:rsidP="00E85BC0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на гральному кубику випало сім ; </w:t>
      </w:r>
    </w:p>
    <w:p w:rsidR="00E85BC0" w:rsidRPr="009C5040" w:rsidRDefault="00E85BC0" w:rsidP="00E85BC0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на гральному кубику випало від одного до шести ; </w:t>
      </w:r>
    </w:p>
    <w:p w:rsidR="00E85BC0" w:rsidRPr="009C5040" w:rsidRDefault="00E85BC0" w:rsidP="00E85BC0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номер відкритої сторінки в книзі — дробове число; </w:t>
      </w:r>
    </w:p>
    <w:p w:rsidR="00E85BC0" w:rsidRPr="009C5040" w:rsidRDefault="00E85BC0" w:rsidP="00E85BC0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номер відкритої сторінки в книзі не менше 1; </w:t>
      </w:r>
    </w:p>
    <w:p w:rsidR="00E85BC0" w:rsidRPr="009C5040" w:rsidRDefault="00A30A56" w:rsidP="00A30A56">
      <w:pPr>
        <w:numPr>
          <w:ilvl w:val="0"/>
          <w:numId w:val="8"/>
        </w:numPr>
        <w:tabs>
          <w:tab w:val="left" w:pos="3600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CFED205" wp14:editId="36CC02D4">
            <wp:simplePos x="0" y="0"/>
            <wp:positionH relativeFrom="column">
              <wp:posOffset>5143500</wp:posOffset>
            </wp:positionH>
            <wp:positionV relativeFrom="paragraph">
              <wp:posOffset>59690</wp:posOffset>
            </wp:positionV>
            <wp:extent cx="95250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168" y="21363"/>
                <wp:lineTo x="211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C0"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1 січня в школі не буде уроків. </w:t>
      </w:r>
    </w:p>
    <w:p w:rsidR="00E85BC0" w:rsidRPr="009C5040" w:rsidRDefault="00E85BC0" w:rsidP="00E85BC0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ІІІ ряд отримує питання від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Герміони</w:t>
      </w:r>
      <w:proofErr w:type="spellEnd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9C5040">
        <w:rPr>
          <w:rFonts w:ascii="Times New Roman" w:hAnsi="Times New Roman" w:cs="Times New Roman"/>
          <w:sz w:val="28"/>
          <w:szCs w:val="28"/>
          <w:u w:val="single"/>
        </w:rPr>
        <w:t>Грейнджер</w:t>
      </w:r>
      <w:proofErr w:type="spellEnd"/>
      <w:r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5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Чи є достовірними події: </w:t>
      </w:r>
    </w:p>
    <w:p w:rsidR="00E85BC0" w:rsidRPr="009C5040" w:rsidRDefault="00E85BC0" w:rsidP="0036111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•   завтра на вулиці вам зустрінеться Баба-Яга; 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• число днів у наступному місяці не перевищить 31; 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• у вашій ванні оселиться червоний крокодил у синю смужку; 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• на морозі вода в склянці через якийсь час змерзне; 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• в жаркий день випадає сніг ;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br/>
        <w:t>• збірна вашого класу виграє футбо</w:t>
      </w:r>
      <w:r w:rsidR="00A30A56" w:rsidRPr="009C504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>ьний матч з</w:t>
      </w:r>
      <w:r w:rsidR="00A30A56"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“Динамо</w:t>
      </w:r>
    </w:p>
    <w:p w:rsidR="00E85BC0" w:rsidRPr="009C5040" w:rsidRDefault="00A30A56" w:rsidP="00E8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4D52A03" wp14:editId="40B97D79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74295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046" y="21308"/>
                <wp:lineTo x="210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C0"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А тепер разом розберемо завдання </w:t>
      </w:r>
      <w:r w:rsidR="00E85BC0"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директора школи  магів </w:t>
      </w:r>
      <w:proofErr w:type="spellStart"/>
      <w:r w:rsidR="00E85BC0" w:rsidRPr="009C5040">
        <w:rPr>
          <w:rFonts w:ascii="Times New Roman" w:hAnsi="Times New Roman" w:cs="Times New Roman"/>
          <w:sz w:val="28"/>
          <w:szCs w:val="28"/>
          <w:u w:val="single"/>
          <w:lang w:val="uk-UA"/>
        </w:rPr>
        <w:t>Дамблдора</w:t>
      </w:r>
      <w:proofErr w:type="spellEnd"/>
      <w:r w:rsidR="00E85BC0" w:rsidRPr="009C5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Кидаємо два кубики. Які з наступних подій неможливі, які - випадкові, а які - достовірні:</w:t>
      </w:r>
    </w:p>
    <w:p w:rsidR="00E85BC0" w:rsidRPr="009C5040" w:rsidRDefault="00E85BC0" w:rsidP="00E85BC0">
      <w:pPr>
        <w:numPr>
          <w:ilvl w:val="0"/>
          <w:numId w:val="9"/>
        </w:numPr>
        <w:tabs>
          <w:tab w:val="clear" w:pos="90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кубиках випало однакове число ;</w:t>
      </w:r>
    </w:p>
    <w:p w:rsidR="00E85BC0" w:rsidRPr="009C5040" w:rsidRDefault="00E85BC0" w:rsidP="00E85BC0">
      <w:pPr>
        <w:numPr>
          <w:ilvl w:val="0"/>
          <w:numId w:val="9"/>
        </w:numPr>
        <w:tabs>
          <w:tab w:val="clear" w:pos="90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сума чисел на кубиках не перевершує 12;</w:t>
      </w:r>
      <w:r w:rsidR="00A30A56" w:rsidRPr="009C504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E85BC0" w:rsidRPr="009C5040" w:rsidRDefault="00E85BC0" w:rsidP="00E85BC0">
      <w:pPr>
        <w:numPr>
          <w:ilvl w:val="0"/>
          <w:numId w:val="9"/>
        </w:numPr>
        <w:tabs>
          <w:tab w:val="clear" w:pos="90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сума чисел на кубиках дорівнює 11;</w:t>
      </w:r>
    </w:p>
    <w:p w:rsidR="00E85BC0" w:rsidRPr="009C5040" w:rsidRDefault="00E85BC0" w:rsidP="00E85BC0">
      <w:pPr>
        <w:numPr>
          <w:ilvl w:val="0"/>
          <w:numId w:val="9"/>
        </w:numPr>
        <w:tabs>
          <w:tab w:val="clear" w:pos="900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добуток чисел на кубиках дорівнює 11.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9525</wp:posOffset>
            </wp:positionV>
            <wp:extent cx="12954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Наступне </w:t>
      </w:r>
      <w:r w:rsidRPr="009C504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завдання від Добі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Зі списку журналу вашого класу ( у якому є хлопчики й дівчинки) випадковим </w:t>
      </w:r>
      <w:r w:rsidRPr="009C5040">
        <w:rPr>
          <w:rFonts w:ascii="Times New Roman" w:hAnsi="Times New Roman" w:cs="Times New Roman"/>
          <w:bCs/>
          <w:i/>
          <w:sz w:val="28"/>
          <w:szCs w:val="28"/>
        </w:rPr>
        <w:t>чином</w:t>
      </w: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обраний один учень. Вкажіть подію:</w:t>
      </w:r>
    </w:p>
    <w:p w:rsidR="00E85BC0" w:rsidRPr="009C5040" w:rsidRDefault="00E85BC0" w:rsidP="00E85BC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це хлопчик;</w:t>
      </w:r>
    </w:p>
    <w:p w:rsidR="00E85BC0" w:rsidRPr="009C5040" w:rsidRDefault="00E85BC0" w:rsidP="00E85BC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обраному учневі 12 років; </w:t>
      </w:r>
    </w:p>
    <w:p w:rsidR="00E85BC0" w:rsidRPr="009C5040" w:rsidRDefault="00E85BC0" w:rsidP="00E85BC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обраному учневі 12 місяців;</w:t>
      </w:r>
    </w:p>
    <w:p w:rsidR="00E85BC0" w:rsidRPr="009C5040" w:rsidRDefault="00E85BC0" w:rsidP="0036111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Cs/>
          <w:i/>
          <w:sz w:val="28"/>
          <w:szCs w:val="28"/>
          <w:lang w:val="uk-UA"/>
        </w:rPr>
        <w:t>цьому учневі більше 2 років.</w:t>
      </w:r>
    </w:p>
    <w:p w:rsidR="00E85BC0" w:rsidRPr="009C5040" w:rsidRDefault="00E85BC0" w:rsidP="00E8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DA0005" w:rsidRPr="009C5040">
        <w:rPr>
          <w:rFonts w:ascii="Times New Roman" w:hAnsi="Times New Roman" w:cs="Times New Roman"/>
          <w:sz w:val="28"/>
          <w:szCs w:val="28"/>
          <w:lang w:val="uk-UA"/>
        </w:rPr>
        <w:t>на правильна відповідь – 1 бал.</w:t>
      </w:r>
    </w:p>
    <w:p w:rsidR="00E85BC0" w:rsidRPr="009C5040" w:rsidRDefault="00E85BC0" w:rsidP="00E85BC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sz w:val="28"/>
          <w:szCs w:val="28"/>
          <w:lang w:val="uk-UA"/>
        </w:rPr>
        <w:t>Домашнє завдання:</w:t>
      </w:r>
    </w:p>
    <w:p w:rsidR="00E85BC0" w:rsidRPr="009C5040" w:rsidRDefault="00E85BC0" w:rsidP="00E85B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Вивчити означення подій.</w:t>
      </w:r>
    </w:p>
    <w:p w:rsidR="00E85BC0" w:rsidRPr="009C5040" w:rsidRDefault="00E85BC0" w:rsidP="00E85B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Придумати приклади до неможливих, достовірних та в</w:t>
      </w:r>
      <w:proofErr w:type="spellStart"/>
      <w:r w:rsidRPr="009C5040">
        <w:rPr>
          <w:rFonts w:ascii="Times New Roman" w:hAnsi="Times New Roman" w:cs="Times New Roman"/>
          <w:sz w:val="28"/>
          <w:szCs w:val="28"/>
        </w:rPr>
        <w:t>ипадкови</w:t>
      </w:r>
      <w:proofErr w:type="spellEnd"/>
      <w:r w:rsidRPr="009C5040">
        <w:rPr>
          <w:rFonts w:ascii="Times New Roman" w:hAnsi="Times New Roman" w:cs="Times New Roman"/>
          <w:sz w:val="28"/>
          <w:szCs w:val="28"/>
          <w:lang w:val="uk-UA"/>
        </w:rPr>
        <w:t>х подій. Один із прикладів замалювати.</w:t>
      </w:r>
    </w:p>
    <w:p w:rsidR="00E85BC0" w:rsidRPr="009C5040" w:rsidRDefault="00E85BC0" w:rsidP="00E85BC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Провести експеримент(підкидання монети 20 р). Результати</w:t>
      </w:r>
      <w:r w:rsidRPr="009C5040">
        <w:rPr>
          <w:rFonts w:ascii="Times New Roman" w:hAnsi="Times New Roman" w:cs="Times New Roman"/>
          <w:sz w:val="28"/>
          <w:szCs w:val="28"/>
        </w:rPr>
        <w:t xml:space="preserve"> кожного п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C5040">
        <w:rPr>
          <w:rFonts w:ascii="Times New Roman" w:hAnsi="Times New Roman" w:cs="Times New Roman"/>
          <w:sz w:val="28"/>
          <w:szCs w:val="28"/>
        </w:rPr>
        <w:t>дкидання</w:t>
      </w:r>
      <w:proofErr w:type="spellEnd"/>
      <w:r w:rsidRPr="009C5040">
        <w:rPr>
          <w:rFonts w:ascii="Times New Roman" w:hAnsi="Times New Roman" w:cs="Times New Roman"/>
          <w:sz w:val="28"/>
          <w:szCs w:val="28"/>
        </w:rPr>
        <w:t xml:space="preserve"> 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>( орел чи решка) записати в зошит.</w:t>
      </w:r>
    </w:p>
    <w:p w:rsidR="00E85BC0" w:rsidRPr="009C5040" w:rsidRDefault="00E85BC0" w:rsidP="00E8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. Підсумок.</w:t>
      </w:r>
    </w:p>
    <w:p w:rsidR="00DA0005" w:rsidRPr="009C5040" w:rsidRDefault="00DA0005" w:rsidP="00E8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A0005" w:rsidRPr="009C5040" w:rsidSect="00AB00D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Про вип</w:t>
      </w:r>
      <w:r w:rsidR="00E85BC0"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адкові 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>події навіть складаються вірші</w:t>
      </w:r>
    </w:p>
    <w:p w:rsidR="00DA0005" w:rsidRPr="009C5040" w:rsidRDefault="00DA0005" w:rsidP="00E8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A0005" w:rsidRPr="009C5040" w:rsidSect="00AB00D5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Александр Сергеевич Пушкин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</w:rPr>
        <w:t>О сколько нам открытий чудных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Готовят просвещенья дух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И опыт, сын ошибок трудных,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И гений, парадоксов друг,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</w:t>
      </w: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случай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t>, бог изобретатель</w:t>
      </w:r>
      <w:r w:rsidRPr="009C5040">
        <w:rPr>
          <w:rFonts w:ascii="Times New Roman" w:hAnsi="Times New Roman" w:cs="Times New Roman"/>
          <w:sz w:val="28"/>
          <w:szCs w:val="28"/>
        </w:rPr>
        <w:t>.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Михаил Юрьевич Лермонтов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DA0005" w:rsidRPr="009C5040" w:rsidSect="00AB00D5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  <w:r w:rsidRPr="009C5040">
        <w:rPr>
          <w:rFonts w:ascii="Times New Roman" w:hAnsi="Times New Roman" w:cs="Times New Roman"/>
          <w:i/>
          <w:iCs/>
          <w:sz w:val="28"/>
          <w:szCs w:val="28"/>
        </w:rPr>
        <w:t>Я к вам пишу</w:t>
      </w:r>
      <w:r w:rsidRPr="009C5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случайно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t>; право,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Не знаю как и для чего.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Я потерял уж это право.</w:t>
      </w:r>
      <w:r w:rsidRPr="009C5040">
        <w:rPr>
          <w:rFonts w:ascii="Times New Roman" w:hAnsi="Times New Roman" w:cs="Times New Roman"/>
          <w:i/>
          <w:iCs/>
          <w:sz w:val="28"/>
          <w:szCs w:val="28"/>
        </w:rPr>
        <w:br/>
        <w:t>И что скажу вам? — ничего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І. Рефлексія.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сьогодні я довідався про…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· 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було цікаво...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· 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зрозумів, що...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· 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тепер я можу...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·  </w:t>
      </w:r>
      <w:r w:rsidRPr="009C504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мене здивувало...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05" w:rsidRPr="009C5040" w:rsidRDefault="00DA0005" w:rsidP="00DA00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5040">
        <w:rPr>
          <w:rFonts w:ascii="Times New Roman" w:hAnsi="Times New Roman" w:cs="Times New Roman"/>
          <w:b/>
          <w:sz w:val="28"/>
          <w:szCs w:val="28"/>
          <w:lang w:val="uk-UA"/>
        </w:rPr>
        <w:t>ІІ Домашнє завдання:</w:t>
      </w:r>
    </w:p>
    <w:p w:rsidR="00DA0005" w:rsidRPr="009C5040" w:rsidRDefault="00DA0005" w:rsidP="00DA0005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Вивчити означення подій.</w:t>
      </w:r>
    </w:p>
    <w:p w:rsidR="000D6719" w:rsidRPr="009C5040" w:rsidRDefault="000D6719" w:rsidP="00DA0005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 xml:space="preserve">№884, 887, 914(1) 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040">
        <w:rPr>
          <w:rFonts w:ascii="Times New Roman" w:hAnsi="Times New Roman" w:cs="Times New Roman"/>
          <w:sz w:val="28"/>
          <w:szCs w:val="28"/>
          <w:lang w:val="uk-UA"/>
        </w:rPr>
        <w:t>Провести експеримент(підкидання монети 20 р). Результати</w:t>
      </w:r>
      <w:r w:rsidRPr="009C5040">
        <w:rPr>
          <w:rFonts w:ascii="Times New Roman" w:hAnsi="Times New Roman" w:cs="Times New Roman"/>
          <w:sz w:val="28"/>
          <w:szCs w:val="28"/>
        </w:rPr>
        <w:t xml:space="preserve"> кожного п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C5040">
        <w:rPr>
          <w:rFonts w:ascii="Times New Roman" w:hAnsi="Times New Roman" w:cs="Times New Roman"/>
          <w:sz w:val="28"/>
          <w:szCs w:val="28"/>
        </w:rPr>
        <w:t>дкидання</w:t>
      </w:r>
      <w:proofErr w:type="spellEnd"/>
      <w:r w:rsidRPr="009C5040">
        <w:rPr>
          <w:rFonts w:ascii="Times New Roman" w:hAnsi="Times New Roman" w:cs="Times New Roman"/>
          <w:sz w:val="28"/>
          <w:szCs w:val="28"/>
        </w:rPr>
        <w:t xml:space="preserve"> </w:t>
      </w:r>
      <w:r w:rsidRPr="009C5040">
        <w:rPr>
          <w:rFonts w:ascii="Times New Roman" w:hAnsi="Times New Roman" w:cs="Times New Roman"/>
          <w:sz w:val="28"/>
          <w:szCs w:val="28"/>
          <w:lang w:val="uk-UA"/>
        </w:rPr>
        <w:t>( орел чи решка) записати в зошит</w:t>
      </w: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005" w:rsidRPr="009C5040" w:rsidRDefault="00DA0005" w:rsidP="00DA00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5BC0" w:rsidRPr="009C5040" w:rsidRDefault="00E85BC0" w:rsidP="00E85B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E85BC0" w:rsidRPr="009C5040" w:rsidSect="00AB00D5">
          <w:type w:val="continuous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0"/>
        <w:gridCol w:w="2290"/>
        <w:gridCol w:w="2290"/>
        <w:gridCol w:w="2290"/>
      </w:tblGrid>
      <w:tr w:rsidR="000D6719" w:rsidRPr="009C5040" w:rsidTr="00AB00D5">
        <w:trPr>
          <w:trHeight w:val="2883"/>
        </w:trPr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19" w:rsidRPr="009C5040" w:rsidTr="00AB00D5">
        <w:trPr>
          <w:trHeight w:val="2883"/>
        </w:trPr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19" w:rsidRPr="009C5040" w:rsidTr="00AB00D5">
        <w:trPr>
          <w:trHeight w:val="2883"/>
        </w:trPr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19" w:rsidRPr="009C5040" w:rsidTr="00AB00D5">
        <w:trPr>
          <w:trHeight w:val="2883"/>
        </w:trPr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19" w:rsidRPr="009C5040" w:rsidTr="00AB00D5">
        <w:trPr>
          <w:trHeight w:val="2883"/>
        </w:trPr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D6719" w:rsidRPr="009C5040" w:rsidRDefault="000D6719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885" w:rsidRPr="009C5040" w:rsidRDefault="00F57885" w:rsidP="000D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7885" w:rsidRPr="009C5040" w:rsidSect="00AB00D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B52"/>
    <w:multiLevelType w:val="hybridMultilevel"/>
    <w:tmpl w:val="E0329ECA"/>
    <w:lvl w:ilvl="0" w:tplc="CBFE6F6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6C14BD"/>
    <w:multiLevelType w:val="hybridMultilevel"/>
    <w:tmpl w:val="8C26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F2D6C"/>
    <w:multiLevelType w:val="hybridMultilevel"/>
    <w:tmpl w:val="7F08F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C3465"/>
    <w:multiLevelType w:val="hybridMultilevel"/>
    <w:tmpl w:val="895C1E0E"/>
    <w:lvl w:ilvl="0" w:tplc="857A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8B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60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ED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49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E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24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C28F9"/>
    <w:multiLevelType w:val="hybridMultilevel"/>
    <w:tmpl w:val="2160EA22"/>
    <w:lvl w:ilvl="0" w:tplc="D95C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CC9E6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E83C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C9CE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62BC4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90B8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F6C6B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AC6C3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7306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5" w15:restartNumberingAfterBreak="0">
    <w:nsid w:val="34462EB5"/>
    <w:multiLevelType w:val="hybridMultilevel"/>
    <w:tmpl w:val="44723C40"/>
    <w:lvl w:ilvl="0" w:tplc="C3EA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CA1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7626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CFA6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D7CC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DB76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C206F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B11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61D6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6" w15:restartNumberingAfterBreak="0">
    <w:nsid w:val="3CEF6A64"/>
    <w:multiLevelType w:val="hybridMultilevel"/>
    <w:tmpl w:val="AB52F1AE"/>
    <w:lvl w:ilvl="0" w:tplc="4E6C0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A7BC5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98F6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9EB0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856A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E640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70E0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44EC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FAEC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7" w15:restartNumberingAfterBreak="0">
    <w:nsid w:val="477B0CB7"/>
    <w:multiLevelType w:val="hybridMultilevel"/>
    <w:tmpl w:val="02826E24"/>
    <w:lvl w:ilvl="0" w:tplc="E3BC316C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Monotype Corsiva" w:hAnsi="Monotype Corsiva" w:hint="default"/>
      </w:rPr>
    </w:lvl>
    <w:lvl w:ilvl="1" w:tplc="55A0304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2" w:tplc="776CD980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Monotype Corsiva" w:hAnsi="Monotype Corsiva" w:hint="default"/>
      </w:rPr>
    </w:lvl>
    <w:lvl w:ilvl="3" w:tplc="C6B0E09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Monotype Corsiva" w:hAnsi="Monotype Corsiva" w:hint="default"/>
      </w:rPr>
    </w:lvl>
    <w:lvl w:ilvl="4" w:tplc="FFDAEBC6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Monotype Corsiva" w:hAnsi="Monotype Corsiva" w:hint="default"/>
      </w:rPr>
    </w:lvl>
    <w:lvl w:ilvl="5" w:tplc="9E8499E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Monotype Corsiva" w:hAnsi="Monotype Corsiva" w:hint="default"/>
      </w:rPr>
    </w:lvl>
    <w:lvl w:ilvl="6" w:tplc="5A0AA2AA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Monotype Corsiva" w:hAnsi="Monotype Corsiva" w:hint="default"/>
      </w:rPr>
    </w:lvl>
    <w:lvl w:ilvl="7" w:tplc="041E49FA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Monotype Corsiva" w:hAnsi="Monotype Corsiva" w:hint="default"/>
      </w:rPr>
    </w:lvl>
    <w:lvl w:ilvl="8" w:tplc="89C82A3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Monotype Corsiva" w:hAnsi="Monotype Corsiva" w:hint="default"/>
      </w:rPr>
    </w:lvl>
  </w:abstractNum>
  <w:abstractNum w:abstractNumId="8" w15:restartNumberingAfterBreak="0">
    <w:nsid w:val="59486B09"/>
    <w:multiLevelType w:val="hybridMultilevel"/>
    <w:tmpl w:val="1DDE32E0"/>
    <w:lvl w:ilvl="0" w:tplc="35A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DAE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D4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0DC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26E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75A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4E8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CE2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E2C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 w15:restartNumberingAfterBreak="0">
    <w:nsid w:val="5CF31268"/>
    <w:multiLevelType w:val="hybridMultilevel"/>
    <w:tmpl w:val="B71A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21EF8"/>
    <w:multiLevelType w:val="hybridMultilevel"/>
    <w:tmpl w:val="7C28AC86"/>
    <w:lvl w:ilvl="0" w:tplc="2978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EC8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217C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F19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79EE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79BE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946E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8A60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1B526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1" w15:restartNumberingAfterBreak="0">
    <w:nsid w:val="77362609"/>
    <w:multiLevelType w:val="hybridMultilevel"/>
    <w:tmpl w:val="D8DC047E"/>
    <w:lvl w:ilvl="0" w:tplc="C608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E5AF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B2A6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A82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E1C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4F0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704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586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624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7BE00FB2"/>
    <w:multiLevelType w:val="hybridMultilevel"/>
    <w:tmpl w:val="BA6A28AC"/>
    <w:lvl w:ilvl="0" w:tplc="96DE5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3FB6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F360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6F0A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2DDA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95FC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A7529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B4D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711A7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9"/>
    <w:rsid w:val="00060BE6"/>
    <w:rsid w:val="000D6719"/>
    <w:rsid w:val="002A4397"/>
    <w:rsid w:val="002D6C14"/>
    <w:rsid w:val="00361111"/>
    <w:rsid w:val="00764A25"/>
    <w:rsid w:val="009C5040"/>
    <w:rsid w:val="00A30A56"/>
    <w:rsid w:val="00AB00D5"/>
    <w:rsid w:val="00DA0005"/>
    <w:rsid w:val="00E85BC0"/>
    <w:rsid w:val="00F12233"/>
    <w:rsid w:val="00F57885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E77"/>
  <w15:chartTrackingRefBased/>
  <w15:docId w15:val="{8ADD6E08-2F52-4F06-AE1C-CC1C76F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25"/>
    <w:rPr>
      <w:b/>
      <w:bCs/>
    </w:rPr>
  </w:style>
  <w:style w:type="character" w:customStyle="1" w:styleId="apple-converted-space">
    <w:name w:val="apple-converted-space"/>
    <w:basedOn w:val="a0"/>
    <w:rsid w:val="00764A25"/>
  </w:style>
  <w:style w:type="paragraph" w:customStyle="1" w:styleId="a5">
    <w:name w:val="Текст статті"/>
    <w:basedOn w:val="a"/>
    <w:rsid w:val="00E85BC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0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cp:lastPrinted>2018-12-16T08:22:00Z</cp:lastPrinted>
  <dcterms:created xsi:type="dcterms:W3CDTF">2014-12-07T05:28:00Z</dcterms:created>
  <dcterms:modified xsi:type="dcterms:W3CDTF">2019-06-23T05:29:00Z</dcterms:modified>
</cp:coreProperties>
</file>