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B5" w:rsidRDefault="007777B5" w:rsidP="005F289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УРОК</w:t>
      </w:r>
      <w:r w:rsidR="00AA0BC9">
        <w:rPr>
          <w:b/>
          <w:sz w:val="28"/>
          <w:szCs w:val="28"/>
          <w:lang w:val="uk-UA"/>
        </w:rPr>
        <w:t xml:space="preserve"> </w:t>
      </w:r>
      <w:r w:rsidR="005F289A">
        <w:rPr>
          <w:b/>
          <w:sz w:val="28"/>
          <w:szCs w:val="28"/>
          <w:lang w:val="uk-UA"/>
        </w:rPr>
        <w:t>в темі №1</w:t>
      </w:r>
    </w:p>
    <w:p w:rsidR="007777B5" w:rsidRPr="00AA0BC9" w:rsidRDefault="007777B5" w:rsidP="007777B5">
      <w:pPr>
        <w:ind w:left="1620" w:hanging="1620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уроку.</w:t>
      </w:r>
      <w:r>
        <w:rPr>
          <w:sz w:val="28"/>
          <w:szCs w:val="28"/>
          <w:lang w:val="uk-UA"/>
        </w:rPr>
        <w:t xml:space="preserve"> </w:t>
      </w:r>
      <w:r w:rsidR="00110320">
        <w:rPr>
          <w:color w:val="000000"/>
          <w:sz w:val="28"/>
          <w:szCs w:val="28"/>
          <w:lang w:val="uk-UA"/>
        </w:rPr>
        <w:t>Чотирикутники та їх властивості</w:t>
      </w:r>
    </w:p>
    <w:p w:rsidR="007777B5" w:rsidRDefault="007777B5" w:rsidP="007777B5">
      <w:pPr>
        <w:ind w:left="1620" w:hanging="1620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уроку:</w:t>
      </w:r>
      <w:r>
        <w:rPr>
          <w:sz w:val="28"/>
          <w:szCs w:val="28"/>
          <w:lang w:val="uk-UA"/>
        </w:rPr>
        <w:t xml:space="preserve"> </w:t>
      </w:r>
      <w:r w:rsidRPr="00110320">
        <w:rPr>
          <w:iCs/>
          <w:sz w:val="28"/>
          <w:szCs w:val="28"/>
          <w:lang w:val="uk-UA"/>
        </w:rPr>
        <w:t>повторити, узагальнити та систематизувати знання учнів про чотирикутник, його елементи, паралелограм і всі його види, вписані та описані чотирикутники, вписані та центральні кути; трапецію.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7777B5" w:rsidRDefault="007777B5" w:rsidP="007777B5">
      <w:pPr>
        <w:ind w:left="1620" w:hanging="162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Pr="00110320">
        <w:rPr>
          <w:iCs/>
          <w:sz w:val="28"/>
          <w:szCs w:val="28"/>
          <w:lang w:val="uk-UA"/>
        </w:rPr>
        <w:t>повторення та систематизація знань і вмінь учнів.</w:t>
      </w:r>
    </w:p>
    <w:p w:rsidR="007777B5" w:rsidRDefault="007777B5" w:rsidP="007777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EF07F7" w:rsidRDefault="007777B5" w:rsidP="007777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5F289A">
        <w:rPr>
          <w:b/>
          <w:sz w:val="28"/>
          <w:szCs w:val="28"/>
          <w:lang w:val="uk-UA"/>
        </w:rPr>
        <w:t>Організаційний момент</w:t>
      </w:r>
    </w:p>
    <w:p w:rsidR="00EF07F7" w:rsidRDefault="00EF07F7" w:rsidP="007777B5">
      <w:pPr>
        <w:rPr>
          <w:b/>
          <w:sz w:val="28"/>
          <w:szCs w:val="28"/>
          <w:lang w:val="uk-UA"/>
        </w:rPr>
      </w:pPr>
    </w:p>
    <w:p w:rsidR="007777B5" w:rsidRDefault="00110320" w:rsidP="007777B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ІІ. </w:t>
      </w:r>
      <w:r w:rsidR="007777B5">
        <w:rPr>
          <w:b/>
          <w:sz w:val="28"/>
          <w:szCs w:val="28"/>
          <w:lang w:val="uk-UA"/>
        </w:rPr>
        <w:t>Повторення питань теорії за допомогою таблиці та схеми</w:t>
      </w:r>
    </w:p>
    <w:p w:rsidR="007777B5" w:rsidRDefault="007777B5" w:rsidP="007777B5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Схема</w:t>
      </w:r>
    </w:p>
    <w:p w:rsidR="007777B5" w:rsidRDefault="007777B5" w:rsidP="007777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0" cy="3209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B5" w:rsidRDefault="007777B5" w:rsidP="007777B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Учні заповнюю</w:t>
      </w:r>
      <w:r w:rsidR="005F289A">
        <w:rPr>
          <w:sz w:val="28"/>
          <w:szCs w:val="28"/>
          <w:lang w:val="uk-UA"/>
        </w:rPr>
        <w:t>ть пропуски в тексті в таблиці</w:t>
      </w:r>
      <w:r>
        <w:rPr>
          <w:sz w:val="28"/>
          <w:szCs w:val="28"/>
          <w:lang w:val="uk-UA"/>
        </w:rPr>
        <w:t>.</w:t>
      </w:r>
    </w:p>
    <w:p w:rsidR="007777B5" w:rsidRDefault="007777B5" w:rsidP="007777B5">
      <w:pPr>
        <w:rPr>
          <w:sz w:val="10"/>
          <w:szCs w:val="10"/>
        </w:rPr>
      </w:pPr>
      <w:bookmarkStart w:id="0" w:name="_GoBack"/>
      <w:bookmarkEnd w:id="0"/>
    </w:p>
    <w:tbl>
      <w:tblPr>
        <w:tblW w:w="9360" w:type="dxa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6840"/>
      </w:tblGrid>
      <w:tr w:rsidR="007777B5" w:rsidTr="007777B5">
        <w:trPr>
          <w:trHeight w:val="5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Рисунки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7777B5" w:rsidTr="007777B5">
        <w:trPr>
          <w:trHeight w:val="209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2550" cy="1276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11032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чотири</w:t>
            </w:r>
            <w:r>
              <w:rPr>
                <w:sz w:val="28"/>
                <w:szCs w:val="28"/>
                <w:lang w:val="uk-UA"/>
              </w:rPr>
              <w:softHyphen/>
              <w:t>кутник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Вершини ______________________________________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Сторони _______________________________________</w:t>
            </w:r>
          </w:p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Протилежні вершини ____________________________</w:t>
            </w:r>
          </w:p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Сусідні вершини ________________________________</w:t>
            </w:r>
          </w:p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Діагоналі ______________________________________</w:t>
            </w:r>
          </w:p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Сусідні сторони ________________________________</w:t>
            </w:r>
          </w:p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Протилежні сторони ____________________________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Периметр </w:t>
            </w:r>
            <w:r>
              <w:rPr>
                <w:i/>
                <w:iCs/>
                <w:sz w:val="28"/>
                <w:szCs w:val="28"/>
                <w:lang w:val="uk-UA"/>
              </w:rPr>
              <w:t>Р = ...</w:t>
            </w:r>
          </w:p>
        </w:tc>
      </w:tr>
      <w:tr w:rsidR="007777B5" w:rsidTr="007777B5">
        <w:trPr>
          <w:trHeight w:val="209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6850" cy="1076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ABCD </w:t>
            </w:r>
            <w:r>
              <w:rPr>
                <w:sz w:val="28"/>
                <w:szCs w:val="28"/>
                <w:lang w:val="uk-UA"/>
              </w:rPr>
              <w:t>— парале</w:t>
            </w:r>
            <w:r>
              <w:rPr>
                <w:sz w:val="28"/>
                <w:szCs w:val="28"/>
                <w:lang w:val="uk-UA"/>
              </w:rPr>
              <w:softHyphen/>
              <w:t>лограм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Властивості</w:t>
            </w:r>
          </w:p>
          <w:p w:rsidR="007777B5" w:rsidRDefault="007777B5">
            <w:pPr>
              <w:ind w:firstLine="50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</w:rPr>
              <w:t xml:space="preserve">... =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</w:p>
          <w:p w:rsidR="007777B5" w:rsidRDefault="007777B5">
            <w:pPr>
              <w:ind w:firstLine="50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ВС = ...;</w:t>
            </w:r>
          </w:p>
          <w:p w:rsidR="007777B5" w:rsidRDefault="007777B5">
            <w:pPr>
              <w:ind w:left="50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8" o:title=""/>
                </v:shape>
                <o:OLEObject Type="Embed" ProgID="Equation.3" ShapeID="_x0000_i1025" DrawAspect="Content" ObjectID="_1624126251" r:id="rId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6" type="#_x0000_t75" style="width:12.75pt;height:12pt" o:ole="">
                  <v:imagedata r:id="rId8" o:title=""/>
                </v:shape>
                <o:OLEObject Type="Embed" ProgID="Equation.3" ShapeID="_x0000_i1026" DrawAspect="Content" ObjectID="_1624126252" r:id="rId10"/>
              </w:object>
            </w:r>
            <w:r>
              <w:rPr>
                <w:i/>
                <w:iCs/>
                <w:sz w:val="28"/>
                <w:szCs w:val="28"/>
              </w:rPr>
              <w:t>...;</w:t>
            </w:r>
          </w:p>
          <w:p w:rsidR="007777B5" w:rsidRDefault="007777B5">
            <w:pPr>
              <w:ind w:left="500"/>
              <w:rPr>
                <w:sz w:val="28"/>
                <w:szCs w:val="28"/>
                <w:lang w:val="uk-UA"/>
              </w:rPr>
            </w:pP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7" type="#_x0000_t75" style="width:12.75pt;height:12pt" o:ole="">
                  <v:imagedata r:id="rId8" o:title=""/>
                </v:shape>
                <o:OLEObject Type="Embed" ProgID="Equation.3" ShapeID="_x0000_i1027" DrawAspect="Content" ObjectID="_1624126253" r:id="rId11"/>
              </w:object>
            </w:r>
            <w:r>
              <w:rPr>
                <w:sz w:val="28"/>
                <w:szCs w:val="28"/>
              </w:rPr>
              <w:t xml:space="preserve">...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8" type="#_x0000_t75" style="width:12.75pt;height:12pt" o:ole="">
                  <v:imagedata r:id="rId8" o:title=""/>
                </v:shape>
                <o:OLEObject Type="Embed" ProgID="Equation.3" ShapeID="_x0000_i1028" DrawAspect="Content" ObjectID="_1624126254" r:id="rId12"/>
              </w:object>
            </w:r>
            <w:r>
              <w:rPr>
                <w:sz w:val="28"/>
                <w:szCs w:val="28"/>
              </w:rPr>
              <w:t xml:space="preserve">...; </w:t>
            </w:r>
          </w:p>
          <w:p w:rsidR="002325CB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точка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 </w:t>
            </w:r>
            <w:r>
              <w:rPr>
                <w:sz w:val="28"/>
                <w:szCs w:val="28"/>
                <w:lang w:val="uk-UA"/>
              </w:rPr>
              <w:t>— точка перетину діагоналей парале</w:t>
            </w:r>
            <w:r>
              <w:rPr>
                <w:sz w:val="28"/>
                <w:szCs w:val="28"/>
                <w:lang w:val="uk-UA"/>
              </w:rPr>
              <w:softHyphen/>
              <w:t xml:space="preserve">лограма: 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... = ...; </w:t>
            </w:r>
            <w:r>
              <w:rPr>
                <w:i/>
                <w:iCs/>
                <w:sz w:val="28"/>
                <w:szCs w:val="28"/>
                <w:lang w:val="uk-UA"/>
              </w:rPr>
              <w:t>ВО = ... .</w:t>
            </w:r>
          </w:p>
        </w:tc>
      </w:tr>
    </w:tbl>
    <w:p w:rsidR="007777B5" w:rsidRDefault="007777B5" w:rsidP="007777B5">
      <w:pPr>
        <w:rPr>
          <w:sz w:val="28"/>
          <w:szCs w:val="28"/>
        </w:rPr>
      </w:pPr>
    </w:p>
    <w:tbl>
      <w:tblPr>
        <w:tblW w:w="9368" w:type="dxa"/>
        <w:tblInd w:w="2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"/>
        <w:gridCol w:w="2512"/>
        <w:gridCol w:w="8"/>
        <w:gridCol w:w="1496"/>
        <w:gridCol w:w="2941"/>
        <w:gridCol w:w="2395"/>
        <w:gridCol w:w="8"/>
      </w:tblGrid>
      <w:tr w:rsidR="007777B5" w:rsidTr="007777B5">
        <w:trPr>
          <w:gridBefore w:val="1"/>
          <w:wBefore w:w="8" w:type="dxa"/>
          <w:trHeight w:val="439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7B5" w:rsidRDefault="007777B5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Ознаки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АО = ОС </w:t>
            </w:r>
            <w:r>
              <w:rPr>
                <w:sz w:val="28"/>
                <w:szCs w:val="28"/>
                <w:lang w:val="uk-UA"/>
              </w:rPr>
              <w:t xml:space="preserve">і ... = ..., 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пара</w:t>
            </w:r>
            <w:r>
              <w:rPr>
                <w:sz w:val="28"/>
                <w:szCs w:val="28"/>
                <w:lang w:val="uk-UA"/>
              </w:rPr>
              <w:softHyphen/>
              <w:t>лелограм.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Якщо </w:t>
            </w:r>
            <w:r>
              <w:rPr>
                <w:i/>
                <w:iCs/>
                <w:sz w:val="28"/>
                <w:szCs w:val="28"/>
                <w:lang w:val="en-US"/>
              </w:rPr>
              <w:t>DC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=..., </w:t>
            </w:r>
            <w:r>
              <w:rPr>
                <w:i/>
                <w:iCs/>
                <w:sz w:val="28"/>
                <w:szCs w:val="28"/>
                <w:lang w:val="en-US"/>
              </w:rPr>
              <w:t>DC</w:t>
            </w:r>
            <w:r>
              <w:rPr>
                <w:i/>
                <w:iCs/>
                <w:sz w:val="28"/>
                <w:szCs w:val="28"/>
              </w:rPr>
              <w:t>...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пара</w:t>
            </w:r>
            <w:r>
              <w:rPr>
                <w:sz w:val="28"/>
                <w:szCs w:val="28"/>
                <w:lang w:val="uk-UA"/>
              </w:rPr>
              <w:softHyphen/>
              <w:t>лелограм.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 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= ...,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</w:rPr>
              <w:t xml:space="preserve"> = ...,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пара</w:t>
            </w:r>
            <w:r>
              <w:rPr>
                <w:sz w:val="28"/>
                <w:szCs w:val="28"/>
                <w:lang w:val="uk-UA"/>
              </w:rPr>
              <w:softHyphen/>
              <w:t>лелограм.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4. Якщо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9" type="#_x0000_t75" style="width:12.75pt;height:12pt" o:ole="">
                  <v:imagedata r:id="rId8" o:title=""/>
                </v:shape>
                <o:OLEObject Type="Embed" ProgID="Equation.3" ShapeID="_x0000_i1029" DrawAspect="Content" ObjectID="_1624126255" r:id="rId13"/>
              </w:object>
            </w:r>
            <w:r>
              <w:rPr>
                <w:i/>
                <w:iCs/>
                <w:sz w:val="28"/>
                <w:szCs w:val="28"/>
              </w:rPr>
              <w:t xml:space="preserve">...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0" type="#_x0000_t75" style="width:12.75pt;height:12pt" o:ole="">
                  <v:imagedata r:id="rId8" o:title=""/>
                </v:shape>
                <o:OLEObject Type="Embed" ProgID="Equation.3" ShapeID="_x0000_i1030" DrawAspect="Content" ObjectID="_1624126256" r:id="rId14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1" type="#_x0000_t75" style="width:12.75pt;height:12pt" o:ole="">
                  <v:imagedata r:id="rId8" o:title=""/>
                </v:shape>
                <o:OLEObject Type="Embed" ProgID="Equation.3" ShapeID="_x0000_i1031" DrawAspect="Content" ObjectID="_1624126257" r:id="rId15"/>
              </w:object>
            </w:r>
            <w:r>
              <w:rPr>
                <w:i/>
                <w:iCs/>
                <w:sz w:val="28"/>
                <w:szCs w:val="28"/>
              </w:rPr>
              <w:t>...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2" type="#_x0000_t75" style="width:12.75pt;height:12pt" o:ole="">
                  <v:imagedata r:id="rId8" o:title=""/>
                </v:shape>
                <o:OLEObject Type="Embed" ProgID="Equation.3" ShapeID="_x0000_i1032" DrawAspect="Content" ObjectID="_1624126258" r:id="rId16"/>
              </w:object>
            </w:r>
            <w:r>
              <w:rPr>
                <w:sz w:val="28"/>
                <w:szCs w:val="28"/>
                <w:lang w:val="uk-UA"/>
              </w:rPr>
              <w:t>…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пара</w:t>
            </w:r>
            <w:r>
              <w:rPr>
                <w:sz w:val="28"/>
                <w:szCs w:val="28"/>
                <w:lang w:val="uk-UA"/>
              </w:rPr>
              <w:softHyphen/>
              <w:t>лелограм.</w:t>
            </w:r>
          </w:p>
        </w:tc>
      </w:tr>
      <w:tr w:rsidR="007777B5" w:rsidTr="007777B5">
        <w:trPr>
          <w:gridBefore w:val="1"/>
          <w:wBefore w:w="8" w:type="dxa"/>
          <w:trHeight w:val="3986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81125" cy="1438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ABCD </w:t>
            </w:r>
            <w:r>
              <w:rPr>
                <w:sz w:val="28"/>
                <w:szCs w:val="28"/>
                <w:lang w:val="uk-UA"/>
              </w:rPr>
              <w:t>— прямо</w:t>
            </w:r>
            <w:r>
              <w:rPr>
                <w:sz w:val="28"/>
                <w:szCs w:val="28"/>
                <w:lang w:val="uk-UA"/>
              </w:rPr>
              <w:softHyphen/>
              <w:t>кутник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Властивості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Властивості паралелограма: ...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iCs/>
                <w:sz w:val="28"/>
                <w:szCs w:val="28"/>
                <w:lang w:val="uk-UA"/>
              </w:rPr>
              <w:t>АС = ...</w:t>
            </w:r>
          </w:p>
          <w:p w:rsidR="007777B5" w:rsidRDefault="00777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Ознаки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паралелограм і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3" type="#_x0000_t75" style="width:12.75pt;height:12pt" o:ole="">
                  <v:imagedata r:id="rId8" o:title=""/>
                </v:shape>
                <o:OLEObject Type="Embed" ProgID="Equation.3" ShapeID="_x0000_i1033" DrawAspect="Content" ObjectID="_1624126259" r:id="rId18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</w:rPr>
              <w:t xml:space="preserve"> =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4" type="#_x0000_t75" style="width:12.75pt;height:12pt" o:ole="">
                  <v:imagedata r:id="rId8" o:title=""/>
                </v:shape>
                <o:OLEObject Type="Embed" ProgID="Equation.3" ShapeID="_x0000_i1034" DrawAspect="Content" ObjectID="_1624126260" r:id="rId19"/>
              </w:object>
            </w:r>
            <w:r>
              <w:rPr>
                <w:i/>
                <w:iCs/>
                <w:sz w:val="28"/>
                <w:szCs w:val="28"/>
              </w:rPr>
              <w:t>... =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5" type="#_x0000_t75" style="width:12.75pt;height:12pt" o:ole="">
                  <v:imagedata r:id="rId8" o:title=""/>
                </v:shape>
                <o:OLEObject Type="Embed" ProgID="Equation.3" ShapeID="_x0000_i1035" DrawAspect="Content" ObjectID="_1624126261" r:id="rId20"/>
              </w:object>
            </w:r>
            <w:r>
              <w:rPr>
                <w:i/>
                <w:iCs/>
                <w:sz w:val="28"/>
                <w:szCs w:val="28"/>
              </w:rPr>
              <w:t>...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6" type="#_x0000_t75" style="width:12.75pt;height:12pt" o:ole="">
                  <v:imagedata r:id="rId8" o:title=""/>
                </v:shape>
                <o:OLEObject Type="Embed" ProgID="Equation.3" ShapeID="_x0000_i1036" DrawAspect="Content" ObjectID="_1624126262" r:id="rId21"/>
              </w:object>
            </w:r>
            <w:r>
              <w:rPr>
                <w:i/>
                <w:iCs/>
                <w:sz w:val="28"/>
                <w:szCs w:val="28"/>
              </w:rPr>
              <w:t xml:space="preserve">...,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прямо</w:t>
            </w:r>
            <w:r>
              <w:rPr>
                <w:sz w:val="28"/>
                <w:szCs w:val="28"/>
                <w:lang w:val="uk-UA"/>
              </w:rPr>
              <w:softHyphen/>
              <w:t>кутник.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ab/>
              <w:t xml:space="preserve">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 xml:space="preserve">паралелограм і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7" type="#_x0000_t75" style="width:12.75pt;height:12pt" o:ole="">
                  <v:imagedata r:id="rId8" o:title=""/>
                </v:shape>
                <o:OLEObject Type="Embed" ProgID="Equation.3" ShapeID="_x0000_i1037" DrawAspect="Content" ObjectID="_1624126263" r:id="rId22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</w:rPr>
              <w:t xml:space="preserve"> = ...,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прямокутник.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Якщо в паралелограмі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z w:val="28"/>
                <w:szCs w:val="28"/>
              </w:rPr>
              <w:t xml:space="preserve"> = ..., </w:t>
            </w:r>
            <w:r>
              <w:rPr>
                <w:iCs/>
                <w:sz w:val="28"/>
                <w:szCs w:val="28"/>
                <w:lang w:val="uk-UA"/>
              </w:rPr>
              <w:t>то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прямокутник.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Якщо в чотирикутнику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8" type="#_x0000_t75" style="width:12.75pt;height:12pt" o:ole="">
                  <v:imagedata r:id="rId8" o:title=""/>
                </v:shape>
                <o:OLEObject Type="Embed" ProgID="Equation.3" ShapeID="_x0000_i1038" DrawAspect="Content" ObjectID="_1624126264" r:id="rId23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9" type="#_x0000_t75" style="width:12.75pt;height:12pt" o:ole="">
                  <v:imagedata r:id="rId8" o:title=""/>
                </v:shape>
                <o:OLEObject Type="Embed" ProgID="Equation.3" ShapeID="_x0000_i1039" DrawAspect="Content" ObjectID="_1624126265" r:id="rId24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0" type="#_x0000_t75" style="width:12.75pt;height:12pt" o:ole="">
                  <v:imagedata r:id="rId8" o:title=""/>
                </v:shape>
                <o:OLEObject Type="Embed" ProgID="Equation.3" ShapeID="_x0000_i1040" DrawAspect="Content" ObjectID="_1624126266" r:id="rId25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...,</w:t>
            </w:r>
            <w:r>
              <w:rPr>
                <w:i/>
                <w:iCs/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прямокутник.</w:t>
            </w:r>
          </w:p>
        </w:tc>
      </w:tr>
      <w:tr w:rsidR="007777B5" w:rsidTr="007777B5">
        <w:trPr>
          <w:gridBefore w:val="1"/>
          <w:wBefore w:w="8" w:type="dxa"/>
          <w:trHeight w:val="4191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71550" cy="1514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ABCD</w:t>
            </w:r>
            <w:r>
              <w:rPr>
                <w:sz w:val="28"/>
                <w:szCs w:val="28"/>
                <w:lang w:val="uk-UA"/>
              </w:rPr>
              <w:t xml:space="preserve"> — ромб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Властивості</w:t>
            </w:r>
          </w:p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Властивості паралелограма: ...</w:t>
            </w:r>
          </w:p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iCs/>
                <w:sz w:val="28"/>
                <w:szCs w:val="28"/>
                <w:lang w:val="en-US"/>
              </w:rPr>
              <w:t>AC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...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z w:val="28"/>
                <w:szCs w:val="28"/>
                <w:lang w:val="uk-UA"/>
              </w:rPr>
              <w:t>;</w:t>
            </w:r>
          </w:p>
          <w:p w:rsidR="007777B5" w:rsidRDefault="007777B5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1" type="#_x0000_t75" style="width:12.75pt;height:12pt" o:ole="">
                  <v:imagedata r:id="rId8" o:title=""/>
                </v:shape>
                <o:OLEObject Type="Embed" ProgID="Equation.3" ShapeID="_x0000_i1041" DrawAspect="Content" ObjectID="_1624126267" r:id="rId27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2" type="#_x0000_t75" style="width:12.75pt;height:12pt" o:ole="">
                  <v:imagedata r:id="rId8" o:title=""/>
                </v:shape>
                <o:OLEObject Type="Embed" ProgID="Equation.3" ShapeID="_x0000_i1042" DrawAspect="Content" ObjectID="_1624126268" r:id="rId28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...;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3" type="#_x0000_t75" style="width:12.75pt;height:12pt" o:ole="">
                  <v:imagedata r:id="rId8" o:title=""/>
                </v:shape>
                <o:OLEObject Type="Embed" ProgID="Equation.3" ShapeID="_x0000_i1043" DrawAspect="Content" ObjectID="_1624126269" r:id="rId2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BCA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4" type="#_x0000_t75" style="width:12.75pt;height:12pt" o:ole="">
                  <v:imagedata r:id="rId8" o:title=""/>
                </v:shape>
                <o:OLEObject Type="Embed" ProgID="Equation.3" ShapeID="_x0000_i1044" DrawAspect="Content" ObjectID="_1624126270" r:id="rId30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...;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5" type="#_x0000_t75" style="width:12.75pt;height:12pt" o:ole="">
                  <v:imagedata r:id="rId8" o:title=""/>
                </v:shape>
                <o:OLEObject Type="Embed" ProgID="Equation.3" ShapeID="_x0000_i1045" DrawAspect="Content" ObjectID="_1624126271" r:id="rId31"/>
              </w:object>
            </w:r>
            <w:r>
              <w:rPr>
                <w:sz w:val="28"/>
                <w:szCs w:val="28"/>
                <w:lang w:val="uk-UA"/>
              </w:rPr>
              <w:t xml:space="preserve">...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6" type="#_x0000_t75" style="width:12.75pt;height:12pt" o:ole="">
                  <v:imagedata r:id="rId8" o:title=""/>
                </v:shape>
                <o:OLEObject Type="Embed" ProgID="Equation.3" ShapeID="_x0000_i1046" DrawAspect="Content" ObjectID="_1624126272" r:id="rId32"/>
              </w:object>
            </w:r>
            <w:r>
              <w:rPr>
                <w:sz w:val="28"/>
                <w:szCs w:val="28"/>
                <w:lang w:val="uk-UA"/>
              </w:rPr>
              <w:t xml:space="preserve">...;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7" type="#_x0000_t75" style="width:12.75pt;height:12pt" o:ole="">
                  <v:imagedata r:id="rId8" o:title=""/>
                </v:shape>
                <o:OLEObject Type="Embed" ProgID="Equation.3" ShapeID="_x0000_i1047" DrawAspect="Content" ObjectID="_1624126273" r:id="rId33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...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8" type="#_x0000_t75" style="width:12.75pt;height:12pt" o:ole="">
                  <v:imagedata r:id="rId8" o:title=""/>
                </v:shape>
                <o:OLEObject Type="Embed" ProgID="Equation.3" ShapeID="_x0000_i1048" DrawAspect="Content" ObjectID="_1624126274" r:id="rId34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>....</w:t>
            </w:r>
          </w:p>
          <w:p w:rsidR="007777B5" w:rsidRDefault="007777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Ознаки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Якщо </w:t>
            </w:r>
            <w:r>
              <w:rPr>
                <w:sz w:val="28"/>
                <w:szCs w:val="28"/>
                <w:lang w:val="en-US"/>
              </w:rPr>
              <w:t>ABCD</w:t>
            </w:r>
            <w:r>
              <w:rPr>
                <w:sz w:val="28"/>
                <w:szCs w:val="28"/>
                <w:lang w:val="uk-UA"/>
              </w:rPr>
              <w:t xml:space="preserve"> — паралелограм і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... АС,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ромб.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ab/>
              <w:t xml:space="preserve">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паралелограм 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є ... його кутів, 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ромб.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ab/>
              <w:t xml:space="preserve">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паралелограм 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= ...,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ромб.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ab/>
              <w:t xml:space="preserve">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7777B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чотирикутник з рівними ..., то </w:t>
            </w:r>
            <w:r>
              <w:rPr>
                <w:sz w:val="28"/>
                <w:szCs w:val="28"/>
                <w:lang w:val="en-US"/>
              </w:rPr>
              <w:t>ABCD</w:t>
            </w:r>
            <w:r>
              <w:rPr>
                <w:sz w:val="28"/>
                <w:szCs w:val="28"/>
              </w:rPr>
              <w:t>...</w:t>
            </w:r>
          </w:p>
        </w:tc>
      </w:tr>
      <w:tr w:rsidR="007777B5" w:rsidRPr="005F289A" w:rsidTr="007777B5">
        <w:trPr>
          <w:gridBefore w:val="1"/>
          <w:wBefore w:w="8" w:type="dxa"/>
          <w:trHeight w:val="419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44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ABCD </w:t>
            </w:r>
            <w:r>
              <w:rPr>
                <w:sz w:val="28"/>
                <w:szCs w:val="28"/>
                <w:lang w:val="uk-UA"/>
              </w:rPr>
              <w:t>— квадрат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Властивості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Усі сторони...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Усі кути...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Діагоналі..., перетинаються...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 Діагоналі квадрата утворюють із його сто</w:t>
            </w:r>
            <w:r>
              <w:rPr>
                <w:sz w:val="28"/>
                <w:szCs w:val="28"/>
                <w:lang w:val="uk-UA"/>
              </w:rPr>
              <w:softHyphen/>
              <w:t>ронами кути, рівні...</w:t>
            </w:r>
          </w:p>
          <w:p w:rsidR="007777B5" w:rsidRDefault="00777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Ознаки</w:t>
            </w:r>
          </w:p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—  чотирикутник,  у  якого </w:t>
            </w:r>
          </w:p>
          <w:p w:rsidR="007777B5" w:rsidRDefault="007777B5">
            <w:pPr>
              <w:ind w:left="320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uk-UA"/>
              </w:rPr>
              <w:t xml:space="preserve"> = ... = ... = ...  і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9" type="#_x0000_t75" style="width:12.75pt;height:12pt" o:ole="">
                  <v:imagedata r:id="rId8" o:title=""/>
                </v:shape>
                <o:OLEObject Type="Embed" ProgID="Equation.3" ShapeID="_x0000_i1049" DrawAspect="Content" ObjectID="_1624126275" r:id="rId36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0" type="#_x0000_t75" style="width:12.75pt;height:12pt" o:ole="">
                  <v:imagedata r:id="rId8" o:title=""/>
                </v:shape>
                <o:OLEObject Type="Embed" ProgID="Equation.3" ShapeID="_x0000_i1050" DrawAspect="Content" ObjectID="_1624126276" r:id="rId37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...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1" type="#_x0000_t75" style="width:12.75pt;height:12pt" o:ole="">
                  <v:imagedata r:id="rId8" o:title=""/>
                </v:shape>
                <o:OLEObject Type="Embed" ProgID="Equation.3" ShapeID="_x0000_i1051" DrawAspect="Content" ObjectID="_1624126277" r:id="rId38"/>
              </w:object>
            </w:r>
            <w:r>
              <w:rPr>
                <w:sz w:val="28"/>
                <w:szCs w:val="28"/>
                <w:lang w:val="uk-UA"/>
              </w:rPr>
              <w:t xml:space="preserve">...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52" type="#_x0000_t75" style="width:12.75pt;height:12pt" o:ole="">
                  <v:imagedata r:id="rId8" o:title=""/>
                </v:shape>
                <o:OLEObject Type="Embed" ProgID="Equation.3" ShapeID="_x0000_i1052" DrawAspect="Content" ObjectID="_1624126278" r:id="rId39"/>
              </w:object>
            </w:r>
            <w:r>
              <w:rPr>
                <w:sz w:val="28"/>
                <w:szCs w:val="28"/>
                <w:lang w:val="uk-UA"/>
              </w:rPr>
              <w:t xml:space="preserve">..., то   </w:t>
            </w:r>
          </w:p>
          <w:p w:rsidR="007777B5" w:rsidRDefault="007777B5">
            <w:pPr>
              <w:ind w:left="320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— </w:t>
            </w:r>
            <w:proofErr w:type="gramStart"/>
            <w:r>
              <w:rPr>
                <w:i/>
                <w:iCs/>
                <w:sz w:val="28"/>
                <w:szCs w:val="28"/>
                <w:lang w:val="uk-UA"/>
              </w:rPr>
              <w:t>... .</w:t>
            </w:r>
            <w:proofErr w:type="gramEnd"/>
          </w:p>
          <w:p w:rsidR="007777B5" w:rsidRDefault="0077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iCs/>
                <w:sz w:val="28"/>
                <w:szCs w:val="28"/>
                <w:lang w:val="uk-UA"/>
              </w:rPr>
              <w:t>Якщо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АВС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 xml:space="preserve">ромб і </w:t>
            </w:r>
            <w:r>
              <w:rPr>
                <w:i/>
                <w:iCs/>
                <w:sz w:val="28"/>
                <w:szCs w:val="28"/>
                <w:lang w:val="en-US"/>
              </w:rPr>
              <w:t>AC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mallCap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то</w:t>
            </w:r>
            <w:r>
              <w:rPr>
                <w:i/>
                <w:iCs/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mallCap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mallCaps/>
                <w:sz w:val="28"/>
                <w:szCs w:val="28"/>
                <w:lang w:val="uk-UA"/>
              </w:rPr>
              <w:t xml:space="preserve"> — </w:t>
            </w:r>
            <w:r>
              <w:rPr>
                <w:i/>
                <w:iCs/>
                <w:sz w:val="28"/>
                <w:szCs w:val="28"/>
                <w:lang w:val="uk-UA"/>
              </w:rPr>
              <w:t>...</w:t>
            </w:r>
          </w:p>
          <w:p w:rsidR="007777B5" w:rsidRDefault="007777B5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прямокутник і </w:t>
            </w:r>
            <w:r>
              <w:rPr>
                <w:i/>
                <w:iCs/>
                <w:sz w:val="28"/>
                <w:szCs w:val="28"/>
                <w:lang w:val="en-US"/>
              </w:rPr>
              <w:t>AC</w:t>
            </w:r>
            <w:r>
              <w:rPr>
                <w:i/>
                <w:iCs/>
                <w:sz w:val="28"/>
                <w:szCs w:val="28"/>
                <w:lang w:val="uk-UA"/>
              </w:rPr>
              <w:t>...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квадрат.</w:t>
            </w:r>
          </w:p>
        </w:tc>
      </w:tr>
      <w:tr w:rsidR="007777B5" w:rsidTr="0069752A">
        <w:trPr>
          <w:gridBefore w:val="1"/>
          <w:wBefore w:w="8" w:type="dxa"/>
          <w:trHeight w:val="211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 w:rsidP="007777B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81150" cy="11144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 xml:space="preserve">AD ... BC, AB ...CD, </w:t>
            </w:r>
          </w:p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 xml:space="preserve">ВК — ... трапеції, </w:t>
            </w:r>
          </w:p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 xml:space="preserve">MN — ... трапеції, </w:t>
            </w:r>
          </w:p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object w:dxaOrig="255" w:dyaOrig="240">
                <v:shape id="_x0000_i1053" type="#_x0000_t75" style="width:12.75pt;height:12pt" o:ole="">
                  <v:imagedata r:id="rId8" o:title=""/>
                </v:shape>
                <o:OLEObject Type="Embed" ProgID="Equation.3" ShapeID="_x0000_i1053" DrawAspect="Content" ObjectID="_1624126279" r:id="rId41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A + </w:t>
            </w:r>
            <w:r w:rsidRPr="007777B5">
              <w:rPr>
                <w:b/>
                <w:sz w:val="28"/>
                <w:szCs w:val="28"/>
                <w:lang w:val="uk-UA"/>
              </w:rPr>
              <w:object w:dxaOrig="255" w:dyaOrig="240">
                <v:shape id="_x0000_i1054" type="#_x0000_t75" style="width:12.75pt;height:12pt" o:ole="">
                  <v:imagedata r:id="rId8" o:title=""/>
                </v:shape>
                <o:OLEObject Type="Embed" ProgID="Equation.3" ShapeID="_x0000_i1054" DrawAspect="Content" ObjectID="_1624126280" r:id="rId42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B = </w:t>
            </w:r>
            <w:r w:rsidRPr="007777B5">
              <w:rPr>
                <w:b/>
                <w:sz w:val="28"/>
                <w:szCs w:val="28"/>
                <w:lang w:val="uk-UA"/>
              </w:rPr>
              <w:object w:dxaOrig="255" w:dyaOrig="240">
                <v:shape id="_x0000_i1055" type="#_x0000_t75" style="width:12.75pt;height:12pt" o:ole="">
                  <v:imagedata r:id="rId8" o:title=""/>
                </v:shape>
                <o:OLEObject Type="Embed" ProgID="Equation.3" ShapeID="_x0000_i1055" DrawAspect="Content" ObjectID="_1624126281" r:id="rId43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... + </w:t>
            </w:r>
            <w:r w:rsidRPr="007777B5">
              <w:rPr>
                <w:b/>
                <w:sz w:val="28"/>
                <w:szCs w:val="28"/>
                <w:lang w:val="uk-UA"/>
              </w:rPr>
              <w:object w:dxaOrig="255" w:dyaOrig="240">
                <v:shape id="_x0000_i1056" type="#_x0000_t75" style="width:12.75pt;height:12pt" o:ole="">
                  <v:imagedata r:id="rId8" o:title=""/>
                </v:shape>
                <o:OLEObject Type="Embed" ProgID="Equation.3" ShapeID="_x0000_i1056" DrawAspect="Content" ObjectID="_1624126282" r:id="rId44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>...=</w:t>
            </w:r>
          </w:p>
        </w:tc>
      </w:tr>
      <w:tr w:rsidR="007777B5" w:rsidTr="0069752A">
        <w:trPr>
          <w:gridBefore w:val="1"/>
          <w:wBefore w:w="8" w:type="dxa"/>
          <w:trHeight w:val="1959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10858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>ABCD — ... трапеція</w:t>
            </w:r>
          </w:p>
        </w:tc>
      </w:tr>
      <w:tr w:rsidR="007777B5" w:rsidTr="0069752A">
        <w:trPr>
          <w:gridBefore w:val="1"/>
          <w:wBefore w:w="8" w:type="dxa"/>
          <w:trHeight w:val="184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1123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>ABCD — ... трапеція</w:t>
            </w:r>
          </w:p>
        </w:tc>
      </w:tr>
      <w:tr w:rsidR="007777B5" w:rsidTr="0069752A">
        <w:trPr>
          <w:gridBefore w:val="1"/>
          <w:wBefore w:w="8" w:type="dxa"/>
          <w:trHeight w:val="153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10382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object w:dxaOrig="255" w:dyaOrig="240">
                <v:shape id="_x0000_i1057" type="#_x0000_t75" style="width:12.75pt;height:12pt" o:ole="">
                  <v:imagedata r:id="rId8" o:title=""/>
                </v:shape>
                <o:OLEObject Type="Embed" ProgID="Equation.3" ShapeID="_x0000_i1057" DrawAspect="Content" ObjectID="_1624126283" r:id="rId48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A = </w:t>
            </w:r>
            <w:r w:rsidRPr="007777B5">
              <w:rPr>
                <w:b/>
                <w:sz w:val="28"/>
                <w:szCs w:val="28"/>
                <w:lang w:val="uk-UA"/>
              </w:rPr>
              <w:object w:dxaOrig="255" w:dyaOrig="240">
                <v:shape id="_x0000_i1058" type="#_x0000_t75" style="width:12.75pt;height:12pt" o:ole="">
                  <v:imagedata r:id="rId8" o:title=""/>
                </v:shape>
                <o:OLEObject Type="Embed" ProgID="Equation.3" ShapeID="_x0000_i1058" DrawAspect="Content" ObjectID="_1624126284" r:id="rId49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..., </w:t>
            </w:r>
          </w:p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 xml:space="preserve">АС = ..., </w:t>
            </w:r>
          </w:p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object w:dxaOrig="255" w:dyaOrig="240">
                <v:shape id="_x0000_i1059" type="#_x0000_t75" style="width:12.75pt;height:12pt" o:ole="">
                  <v:imagedata r:id="rId8" o:title=""/>
                </v:shape>
                <o:OLEObject Type="Embed" ProgID="Equation.3" ShapeID="_x0000_i1059" DrawAspect="Content" ObjectID="_1624126285" r:id="rId50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2 = </w:t>
            </w:r>
            <w:r w:rsidRPr="007777B5">
              <w:rPr>
                <w:b/>
                <w:sz w:val="28"/>
                <w:szCs w:val="28"/>
                <w:lang w:val="uk-UA"/>
              </w:rPr>
              <w:object w:dxaOrig="255" w:dyaOrig="240">
                <v:shape id="_x0000_i1060" type="#_x0000_t75" style="width:12.75pt;height:12pt" o:ole="">
                  <v:imagedata r:id="rId8" o:title=""/>
                </v:shape>
                <o:OLEObject Type="Embed" ProgID="Equation.3" ShapeID="_x0000_i1060" DrawAspect="Content" ObjectID="_1624126286" r:id="rId51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..., </w:t>
            </w:r>
          </w:p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object w:dxaOrig="255" w:dyaOrig="240">
                <v:shape id="_x0000_i1061" type="#_x0000_t75" style="width:12.75pt;height:12pt" o:ole="">
                  <v:imagedata r:id="rId8" o:title=""/>
                </v:shape>
                <o:OLEObject Type="Embed" ProgID="Equation.3" ShapeID="_x0000_i1061" DrawAspect="Content" ObjectID="_1624126287" r:id="rId52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4 = </w:t>
            </w:r>
            <w:r w:rsidRPr="007777B5">
              <w:rPr>
                <w:b/>
                <w:sz w:val="28"/>
                <w:szCs w:val="28"/>
                <w:lang w:val="uk-UA"/>
              </w:rPr>
              <w:object w:dxaOrig="255" w:dyaOrig="240">
                <v:shape id="_x0000_i1062" type="#_x0000_t75" style="width:12.75pt;height:12pt" o:ole="">
                  <v:imagedata r:id="rId8" o:title=""/>
                </v:shape>
                <o:OLEObject Type="Embed" ProgID="Equation.3" ShapeID="_x0000_i1062" DrawAspect="Content" ObjectID="_1624126288" r:id="rId53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>...</w:t>
            </w:r>
          </w:p>
        </w:tc>
      </w:tr>
      <w:tr w:rsidR="007777B5" w:rsidTr="0069752A">
        <w:trPr>
          <w:gridBefore w:val="1"/>
          <w:wBefore w:w="8" w:type="dxa"/>
          <w:trHeight w:val="1853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Pr="007777B5" w:rsidRDefault="007777B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90625" cy="12382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 xml:space="preserve">Якщо АВ = ВС, MN — висота і АС </w:t>
            </w:r>
            <w:r w:rsidRPr="007777B5">
              <w:rPr>
                <w:b/>
                <w:sz w:val="28"/>
                <w:szCs w:val="28"/>
                <w:lang w:val="uk-UA"/>
              </w:rPr>
              <w:object w:dxaOrig="285" w:dyaOrig="315">
                <v:shape id="_x0000_i1063" type="#_x0000_t75" style="width:14.25pt;height:15.75pt" o:ole="">
                  <v:imagedata r:id="rId55" o:title=""/>
                </v:shape>
                <o:OLEObject Type="Embed" ProgID="Equation.3" ShapeID="_x0000_i1063" DrawAspect="Content" ObjectID="_1624126289" r:id="rId56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 BD, то MN = ...</w:t>
            </w:r>
          </w:p>
        </w:tc>
      </w:tr>
      <w:tr w:rsidR="007777B5" w:rsidTr="0069752A">
        <w:trPr>
          <w:gridBefore w:val="1"/>
          <w:wBefore w:w="8" w:type="dxa"/>
          <w:trHeight w:val="2114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Pr="007777B5" w:rsidRDefault="007777B5">
            <w:pPr>
              <w:jc w:val="center"/>
              <w:rPr>
                <w:noProof/>
                <w:sz w:val="28"/>
                <w:szCs w:val="28"/>
              </w:rPr>
            </w:pPr>
            <w:r w:rsidRPr="007777B5">
              <w:rPr>
                <w:noProof/>
                <w:sz w:val="28"/>
                <w:szCs w:val="28"/>
              </w:rPr>
              <w:drawing>
                <wp:inline distT="0" distB="0" distL="0" distR="0">
                  <wp:extent cx="1352550" cy="12477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 xml:space="preserve">Якщо AD = a, BC = b  (a &gt; b), AB = CD, BE </w:t>
            </w:r>
            <w:r w:rsidRPr="007777B5">
              <w:rPr>
                <w:b/>
                <w:sz w:val="28"/>
                <w:szCs w:val="28"/>
                <w:lang w:val="uk-UA"/>
              </w:rPr>
              <w:object w:dxaOrig="285" w:dyaOrig="315">
                <v:shape id="_x0000_i1064" type="#_x0000_t75" style="width:14.25pt;height:15.75pt" o:ole="">
                  <v:imagedata r:id="rId55" o:title=""/>
                </v:shape>
                <o:OLEObject Type="Embed" ProgID="Equation.3" ShapeID="_x0000_i1064" DrawAspect="Content" ObjectID="_1624126290" r:id="rId58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 AD, </w:t>
            </w:r>
          </w:p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 xml:space="preserve">CF </w:t>
            </w:r>
            <w:r w:rsidRPr="007777B5">
              <w:rPr>
                <w:b/>
                <w:sz w:val="28"/>
                <w:szCs w:val="28"/>
                <w:lang w:val="uk-UA"/>
              </w:rPr>
              <w:object w:dxaOrig="285" w:dyaOrig="315">
                <v:shape id="_x0000_i1065" type="#_x0000_t75" style="width:14.25pt;height:15.75pt" o:ole="">
                  <v:imagedata r:id="rId55" o:title=""/>
                </v:shape>
                <o:OLEObject Type="Embed" ProgID="Equation.3" ShapeID="_x0000_i1065" DrawAspect="Content" ObjectID="_1624126291" r:id="rId59"/>
              </w:object>
            </w:r>
            <w:r w:rsidRPr="007777B5">
              <w:rPr>
                <w:b/>
                <w:sz w:val="28"/>
                <w:szCs w:val="28"/>
                <w:lang w:val="uk-UA"/>
              </w:rPr>
              <w:t xml:space="preserve"> AD, то </w:t>
            </w:r>
          </w:p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 xml:space="preserve">AE = FD = ...; </w:t>
            </w:r>
          </w:p>
          <w:p w:rsidR="007777B5" w:rsidRPr="007777B5" w:rsidRDefault="007777B5" w:rsidP="007777B5">
            <w:pPr>
              <w:rPr>
                <w:b/>
                <w:sz w:val="28"/>
                <w:szCs w:val="28"/>
                <w:lang w:val="uk-UA"/>
              </w:rPr>
            </w:pPr>
            <w:r w:rsidRPr="007777B5">
              <w:rPr>
                <w:b/>
                <w:sz w:val="28"/>
                <w:szCs w:val="28"/>
                <w:lang w:val="uk-UA"/>
              </w:rPr>
              <w:t>AF = DE = ...</w:t>
            </w:r>
          </w:p>
        </w:tc>
      </w:tr>
      <w:tr w:rsidR="007777B5" w:rsidTr="007777B5">
        <w:tblPrEx>
          <w:tblCellMar>
            <w:left w:w="17" w:type="dxa"/>
            <w:right w:w="17" w:type="dxa"/>
          </w:tblCellMar>
        </w:tblPrEx>
        <w:trPr>
          <w:gridAfter w:val="2"/>
          <w:wAfter w:w="2403" w:type="dxa"/>
          <w:trHeight w:val="24"/>
        </w:trPr>
        <w:tc>
          <w:tcPr>
            <w:tcW w:w="6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 в трапеції кути при основі рівні, то...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 в трапеції діагоналі рівні, то...</w:t>
            </w:r>
          </w:p>
          <w:p w:rsidR="007777B5" w:rsidRDefault="0077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 діагоналі трапеції утворюють з основою рівні кути, то...</w:t>
            </w:r>
          </w:p>
        </w:tc>
      </w:tr>
      <w:tr w:rsidR="007777B5" w:rsidTr="007777B5">
        <w:tblPrEx>
          <w:tblCellMar>
            <w:left w:w="17" w:type="dxa"/>
            <w:right w:w="17" w:type="dxa"/>
          </w:tblCellMar>
        </w:tblPrEx>
        <w:trPr>
          <w:gridAfter w:val="2"/>
          <w:wAfter w:w="2403" w:type="dxa"/>
          <w:trHeight w:val="1094"/>
        </w:trPr>
        <w:tc>
          <w:tcPr>
            <w:tcW w:w="6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777B5" w:rsidRDefault="007777B5">
            <w:pPr>
              <w:ind w:firstLine="680"/>
              <w:rPr>
                <w:sz w:val="28"/>
                <w:szCs w:val="28"/>
              </w:rPr>
            </w:pPr>
            <w:r>
              <w:rPr>
                <w:spacing w:val="60"/>
                <w:sz w:val="28"/>
                <w:szCs w:val="28"/>
                <w:lang w:val="uk-UA"/>
              </w:rPr>
              <w:t>Зауваження</w:t>
            </w:r>
            <w:r>
              <w:rPr>
                <w:sz w:val="28"/>
                <w:szCs w:val="28"/>
                <w:lang w:val="uk-UA"/>
              </w:rPr>
              <w:t>. У задачах про трапеції найчастіше зустріча</w:t>
            </w:r>
            <w:r>
              <w:rPr>
                <w:sz w:val="28"/>
                <w:szCs w:val="28"/>
                <w:lang w:val="uk-UA"/>
              </w:rPr>
              <w:softHyphen/>
              <w:t>ються такі додаткові побудови:</w:t>
            </w:r>
          </w:p>
          <w:p w:rsidR="007777B5" w:rsidRDefault="007777B5">
            <w:pPr>
              <w:ind w:firstLine="5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Проведення діагоналей трапеції (рис. 12).</w:t>
            </w:r>
          </w:p>
          <w:p w:rsidR="007777B5" w:rsidRDefault="007777B5">
            <w:pPr>
              <w:ind w:firstLine="5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Проведення висот трапеції (рис. 13).</w:t>
            </w:r>
          </w:p>
          <w:p w:rsidR="007777B5" w:rsidRDefault="007777B5">
            <w:pPr>
              <w:ind w:firstLine="5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Проведення прямої, паралельної одній із сторін трапеції (рис. 14).</w:t>
            </w:r>
          </w:p>
          <w:p w:rsidR="007777B5" w:rsidRDefault="007777B5">
            <w:pPr>
              <w:ind w:left="86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 Проведення через вершину трапеції прямої, паралельної одній із діагоналей (рис. 15).</w:t>
            </w:r>
          </w:p>
          <w:p w:rsidR="007777B5" w:rsidRDefault="007777B5">
            <w:pPr>
              <w:ind w:left="86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Продовження бічних сторін трапеції до перетину (рис. 16).</w:t>
            </w:r>
          </w:p>
        </w:tc>
      </w:tr>
      <w:tr w:rsidR="007777B5" w:rsidTr="007777B5">
        <w:tblPrEx>
          <w:tblCellMar>
            <w:left w:w="17" w:type="dxa"/>
            <w:right w:w="17" w:type="dxa"/>
          </w:tblCellMar>
        </w:tblPrEx>
        <w:trPr>
          <w:gridAfter w:val="2"/>
          <w:wAfter w:w="2403" w:type="dxa"/>
          <w:trHeight w:val="674"/>
        </w:trPr>
        <w:tc>
          <w:tcPr>
            <w:tcW w:w="6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33450" cy="1066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0382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382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9675" cy="10668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12668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7B5" w:rsidTr="007777B5">
        <w:tblPrEx>
          <w:tblCellMar>
            <w:left w:w="17" w:type="dxa"/>
            <w:right w:w="17" w:type="dxa"/>
          </w:tblCellMar>
        </w:tblPrEx>
        <w:trPr>
          <w:gridAfter w:val="2"/>
          <w:wAfter w:w="2403" w:type="dxa"/>
          <w:trHeight w:val="24"/>
        </w:trPr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12668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777B5" w:rsidRDefault="007777B5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Чотирикутник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є...</w:t>
            </w:r>
          </w:p>
        </w:tc>
      </w:tr>
      <w:tr w:rsidR="007777B5" w:rsidTr="007777B5">
        <w:tblPrEx>
          <w:tblCellMar>
            <w:left w:w="17" w:type="dxa"/>
            <w:right w:w="17" w:type="dxa"/>
          </w:tblCellMar>
        </w:tblPrEx>
        <w:trPr>
          <w:gridAfter w:val="2"/>
          <w:wAfter w:w="2403" w:type="dxa"/>
          <w:trHeight w:val="735"/>
        </w:trPr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2668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777B5" w:rsidRDefault="007777B5">
            <w:pPr>
              <w:ind w:left="320"/>
              <w:rPr>
                <w:sz w:val="28"/>
                <w:szCs w:val="28"/>
                <w:lang w:val="uk-UA"/>
              </w:rPr>
            </w:pP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66" type="#_x0000_t75" style="width:12.75pt;height:12pt" o:ole="">
                  <v:imagedata r:id="rId8" o:title=""/>
                </v:shape>
                <o:OLEObject Type="Embed" ProgID="Equation.3" ShapeID="_x0000_i1066" DrawAspect="Content" ObjectID="_1624126292" r:id="rId67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вписаний в коло; </w:t>
            </w:r>
          </w:p>
          <w:p w:rsidR="007777B5" w:rsidRDefault="007777B5">
            <w:pPr>
              <w:ind w:left="320"/>
              <w:rPr>
                <w:sz w:val="28"/>
                <w:szCs w:val="28"/>
                <w:lang w:val="uk-UA"/>
              </w:rPr>
            </w:pP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67" type="#_x0000_t75" style="width:12.75pt;height:12pt" o:ole="">
                  <v:imagedata r:id="rId8" o:title=""/>
                </v:shape>
                <o:OLEObject Type="Embed" ProgID="Equation.3" ShapeID="_x0000_i1067" DrawAspect="Content" ObjectID="_1624126293" r:id="rId68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AOC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— ... </w:t>
            </w:r>
            <w:r>
              <w:rPr>
                <w:sz w:val="28"/>
                <w:szCs w:val="28"/>
                <w:lang w:val="uk-UA"/>
              </w:rPr>
              <w:t>кут;</w:t>
            </w:r>
          </w:p>
          <w:p w:rsidR="007777B5" w:rsidRDefault="007777B5">
            <w:pPr>
              <w:ind w:left="320"/>
              <w:rPr>
                <w:sz w:val="28"/>
                <w:szCs w:val="28"/>
                <w:lang w:val="uk-UA"/>
              </w:rPr>
            </w:pP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68" type="#_x0000_t75" style="width:12.75pt;height:12pt" o:ole="">
                  <v:imagedata r:id="rId8" o:title=""/>
                </v:shape>
                <o:OLEObject Type="Embed" ProgID="Equation.3" ShapeID="_x0000_i1068" DrawAspect="Content" ObjectID="_1624126294" r:id="rId6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position w:val="-24"/>
                <w:sz w:val="28"/>
                <w:szCs w:val="28"/>
                <w:lang w:val="en-US"/>
              </w:rPr>
              <w:object w:dxaOrig="255" w:dyaOrig="675">
                <v:shape id="_x0000_i1069" type="#_x0000_t75" style="width:12.75pt;height:33.75pt" o:ole="">
                  <v:imagedata r:id="rId70" o:title=""/>
                </v:shape>
                <o:OLEObject Type="Embed" ProgID="Equation.3" ShapeID="_x0000_i1069" DrawAspect="Content" ObjectID="_1624126295" r:id="rId71"/>
              </w:objec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70" type="#_x0000_t75" style="width:12.75pt;height:12pt" o:ole="">
                  <v:imagedata r:id="rId8" o:title=""/>
                </v:shape>
                <o:OLEObject Type="Embed" ProgID="Equation.3" ShapeID="_x0000_i1070" DrawAspect="Content" ObjectID="_1624126296" r:id="rId72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>...</w:t>
            </w:r>
          </w:p>
        </w:tc>
      </w:tr>
      <w:tr w:rsidR="007777B5" w:rsidTr="007777B5">
        <w:tblPrEx>
          <w:tblCellMar>
            <w:left w:w="17" w:type="dxa"/>
            <w:right w:w="17" w:type="dxa"/>
          </w:tblCellMar>
        </w:tblPrEx>
        <w:trPr>
          <w:gridAfter w:val="2"/>
          <w:wAfter w:w="2403" w:type="dxa"/>
          <w:trHeight w:val="735"/>
        </w:trPr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1238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777B5" w:rsidRDefault="007777B5">
            <w:pPr>
              <w:ind w:left="320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— діаметр кола;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71" type="#_x0000_t75" style="width:12.75pt;height:12pt" o:ole="">
                  <v:imagedata r:id="rId8" o:title=""/>
                </v:shape>
                <o:OLEObject Type="Embed" ProgID="Equation.3" ShapeID="_x0000_i1071" DrawAspect="Content" ObjectID="_1624126297" r:id="rId74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...</w:t>
            </w:r>
          </w:p>
        </w:tc>
      </w:tr>
      <w:tr w:rsidR="007777B5" w:rsidTr="007777B5">
        <w:trPr>
          <w:gridAfter w:val="1"/>
          <w:wAfter w:w="8" w:type="dxa"/>
          <w:trHeight w:val="171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12477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7B5" w:rsidRDefault="007777B5">
            <w:pPr>
              <w:ind w:left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Чотирикутник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ABCD </w:t>
            </w:r>
            <w:r>
              <w:rPr>
                <w:sz w:val="28"/>
                <w:szCs w:val="28"/>
                <w:lang w:val="uk-UA"/>
              </w:rPr>
              <w:t>є...</w:t>
            </w:r>
          </w:p>
        </w:tc>
      </w:tr>
    </w:tbl>
    <w:p w:rsidR="007777B5" w:rsidRDefault="007777B5" w:rsidP="007777B5">
      <w:pPr>
        <w:rPr>
          <w:sz w:val="16"/>
          <w:szCs w:val="16"/>
          <w:lang w:val="uk-UA"/>
        </w:rPr>
      </w:pPr>
    </w:p>
    <w:p w:rsidR="007777B5" w:rsidRDefault="00F8029C" w:rsidP="007777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7777B5">
        <w:rPr>
          <w:b/>
          <w:sz w:val="28"/>
          <w:szCs w:val="28"/>
          <w:lang w:val="en-US"/>
        </w:rPr>
        <w:t>II</w:t>
      </w:r>
      <w:r w:rsidR="007777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Систематизація умінь і навичок</w:t>
      </w:r>
      <w:r w:rsidR="007777B5">
        <w:rPr>
          <w:b/>
          <w:sz w:val="28"/>
          <w:szCs w:val="28"/>
          <w:lang w:val="uk-UA"/>
        </w:rPr>
        <w:t xml:space="preserve"> </w:t>
      </w:r>
    </w:p>
    <w:p w:rsidR="007777B5" w:rsidRDefault="00F8029C" w:rsidP="007777B5">
      <w:pPr>
        <w:rPr>
          <w:b/>
          <w:sz w:val="28"/>
          <w:szCs w:val="28"/>
          <w:lang w:val="uk-UA"/>
        </w:rPr>
      </w:pPr>
      <w:r w:rsidRPr="0069752A">
        <w:rPr>
          <w:sz w:val="28"/>
          <w:szCs w:val="28"/>
          <w:lang w:val="uk-UA"/>
        </w:rPr>
        <w:t>Знайти кути ромба:</w:t>
      </w:r>
      <w:r>
        <w:rPr>
          <w:b/>
          <w:sz w:val="28"/>
          <w:szCs w:val="28"/>
          <w:lang w:val="uk-UA"/>
        </w:rPr>
        <w:t xml:space="preserve"> №370, 371</w:t>
      </w:r>
    </w:p>
    <w:p w:rsidR="000969AF" w:rsidRDefault="000969AF" w:rsidP="007777B5">
      <w:pPr>
        <w:rPr>
          <w:b/>
          <w:sz w:val="28"/>
          <w:szCs w:val="28"/>
          <w:lang w:val="uk-UA"/>
        </w:rPr>
      </w:pPr>
      <w:r w:rsidRPr="0069752A">
        <w:rPr>
          <w:sz w:val="28"/>
          <w:szCs w:val="28"/>
          <w:lang w:val="uk-UA"/>
        </w:rPr>
        <w:t>Залежність між вписаним і центральним кутами</w:t>
      </w:r>
      <w:r>
        <w:rPr>
          <w:b/>
          <w:sz w:val="28"/>
          <w:szCs w:val="28"/>
          <w:lang w:val="uk-UA"/>
        </w:rPr>
        <w:t>: №398(1)</w:t>
      </w:r>
    </w:p>
    <w:p w:rsidR="000969AF" w:rsidRDefault="000969AF" w:rsidP="007777B5">
      <w:pPr>
        <w:rPr>
          <w:b/>
          <w:sz w:val="28"/>
          <w:szCs w:val="28"/>
          <w:lang w:val="uk-UA"/>
        </w:rPr>
      </w:pPr>
      <w:r w:rsidRPr="0069752A">
        <w:rPr>
          <w:sz w:val="28"/>
          <w:szCs w:val="28"/>
          <w:lang w:val="uk-UA"/>
        </w:rPr>
        <w:t>Знайти периметр трапеції:</w:t>
      </w:r>
      <w:r>
        <w:rPr>
          <w:b/>
          <w:sz w:val="28"/>
          <w:szCs w:val="28"/>
          <w:lang w:val="uk-UA"/>
        </w:rPr>
        <w:t xml:space="preserve"> №393</w:t>
      </w:r>
    </w:p>
    <w:p w:rsidR="000969AF" w:rsidRDefault="000969AF" w:rsidP="007777B5">
      <w:pPr>
        <w:rPr>
          <w:b/>
          <w:sz w:val="28"/>
          <w:szCs w:val="28"/>
          <w:lang w:val="uk-UA"/>
        </w:rPr>
      </w:pPr>
      <w:r w:rsidRPr="0069752A">
        <w:rPr>
          <w:sz w:val="28"/>
          <w:szCs w:val="28"/>
          <w:lang w:val="uk-UA"/>
        </w:rPr>
        <w:t>Знайти кути вписаного чотирикутника:</w:t>
      </w:r>
      <w:r>
        <w:rPr>
          <w:b/>
          <w:sz w:val="28"/>
          <w:szCs w:val="28"/>
          <w:lang w:val="uk-UA"/>
        </w:rPr>
        <w:t xml:space="preserve"> №408</w:t>
      </w:r>
    </w:p>
    <w:p w:rsidR="007777B5" w:rsidRPr="0069752A" w:rsidRDefault="000969AF" w:rsidP="0069752A">
      <w:pPr>
        <w:rPr>
          <w:b/>
          <w:sz w:val="28"/>
          <w:szCs w:val="28"/>
          <w:lang w:val="uk-UA"/>
        </w:rPr>
      </w:pPr>
      <w:r w:rsidRPr="0069752A">
        <w:rPr>
          <w:sz w:val="28"/>
          <w:szCs w:val="28"/>
          <w:lang w:val="uk-UA"/>
        </w:rPr>
        <w:t xml:space="preserve">Знайти периметр прямокутника, в якому проведено бісектрису </w:t>
      </w:r>
      <w:r w:rsidR="0069752A" w:rsidRPr="0069752A">
        <w:rPr>
          <w:sz w:val="28"/>
          <w:szCs w:val="28"/>
          <w:lang w:val="uk-UA"/>
        </w:rPr>
        <w:t>кута:</w:t>
      </w:r>
      <w:r w:rsidR="0069752A">
        <w:rPr>
          <w:b/>
          <w:sz w:val="28"/>
          <w:szCs w:val="28"/>
          <w:lang w:val="uk-UA"/>
        </w:rPr>
        <w:t xml:space="preserve"> №365</w:t>
      </w:r>
    </w:p>
    <w:p w:rsidR="007777B5" w:rsidRDefault="007777B5" w:rsidP="007777B5">
      <w:pPr>
        <w:rPr>
          <w:sz w:val="16"/>
          <w:szCs w:val="16"/>
          <w:lang w:val="uk-UA"/>
        </w:rPr>
      </w:pPr>
    </w:p>
    <w:p w:rsidR="007777B5" w:rsidRDefault="007777B5" w:rsidP="007777B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Підбиття підсумків уроку</w:t>
      </w:r>
    </w:p>
    <w:p w:rsidR="007777B5" w:rsidRDefault="007777B5" w:rsidP="007777B5">
      <w:pPr>
        <w:rPr>
          <w:sz w:val="16"/>
          <w:szCs w:val="16"/>
          <w:lang w:val="uk-UA"/>
        </w:rPr>
      </w:pPr>
    </w:p>
    <w:p w:rsidR="007777B5" w:rsidRDefault="007777B5" w:rsidP="007777B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A35EBA" w:rsidRPr="0069752A" w:rsidRDefault="00A40904" w:rsidP="007777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№375, 407, 388, 391</w:t>
      </w:r>
    </w:p>
    <w:sectPr w:rsidR="00A35EBA" w:rsidRPr="0069752A" w:rsidSect="0011032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2B0"/>
    <w:multiLevelType w:val="hybridMultilevel"/>
    <w:tmpl w:val="9E32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A4F86"/>
    <w:multiLevelType w:val="hybridMultilevel"/>
    <w:tmpl w:val="552CD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E074A">
      <w:start w:val="1"/>
      <w:numFmt w:val="bullet"/>
      <w:lvlText w:val=""/>
      <w:lvlJc w:val="left"/>
      <w:pPr>
        <w:tabs>
          <w:tab w:val="num" w:pos="1307"/>
        </w:tabs>
        <w:ind w:left="513" w:firstLine="567"/>
      </w:pPr>
      <w:rPr>
        <w:rFonts w:ascii="Symbol" w:hAnsi="Symbol" w:hint="default"/>
        <w:sz w:val="20"/>
        <w:szCs w:val="20"/>
      </w:rPr>
    </w:lvl>
    <w:lvl w:ilvl="2" w:tplc="C63809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B32EF"/>
    <w:multiLevelType w:val="hybridMultilevel"/>
    <w:tmpl w:val="D5E2C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9"/>
    <w:rsid w:val="000969AF"/>
    <w:rsid w:val="00110320"/>
    <w:rsid w:val="00225845"/>
    <w:rsid w:val="002325CB"/>
    <w:rsid w:val="005F289A"/>
    <w:rsid w:val="0069752A"/>
    <w:rsid w:val="007777B5"/>
    <w:rsid w:val="00A35EBA"/>
    <w:rsid w:val="00A40904"/>
    <w:rsid w:val="00AA0BC9"/>
    <w:rsid w:val="00CE492A"/>
    <w:rsid w:val="00E904E4"/>
    <w:rsid w:val="00EE26D7"/>
    <w:rsid w:val="00EF07F7"/>
    <w:rsid w:val="00F8029C"/>
    <w:rsid w:val="00FC2A79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16F1"/>
  <w15:chartTrackingRefBased/>
  <w15:docId w15:val="{EFB14393-036E-4257-BA88-98877047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6.png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0.bin"/><Relationship Id="rId47" Type="http://schemas.openxmlformats.org/officeDocument/2006/relationships/image" Target="media/image11.png"/><Relationship Id="rId50" Type="http://schemas.openxmlformats.org/officeDocument/2006/relationships/oleObject" Target="embeddings/oleObject35.bin"/><Relationship Id="rId55" Type="http://schemas.openxmlformats.org/officeDocument/2006/relationships/image" Target="media/image13.wmf"/><Relationship Id="rId63" Type="http://schemas.openxmlformats.org/officeDocument/2006/relationships/image" Target="media/image18.png"/><Relationship Id="rId68" Type="http://schemas.openxmlformats.org/officeDocument/2006/relationships/oleObject" Target="embeddings/oleObject43.bin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6.bin"/><Relationship Id="rId40" Type="http://schemas.openxmlformats.org/officeDocument/2006/relationships/image" Target="media/image8.png"/><Relationship Id="rId45" Type="http://schemas.openxmlformats.org/officeDocument/2006/relationships/image" Target="media/image9.png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0.bin"/><Relationship Id="rId66" Type="http://schemas.openxmlformats.org/officeDocument/2006/relationships/image" Target="media/image21.png"/><Relationship Id="rId74" Type="http://schemas.openxmlformats.org/officeDocument/2006/relationships/oleObject" Target="embeddings/oleObject47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4.bin"/><Relationship Id="rId57" Type="http://schemas.openxmlformats.org/officeDocument/2006/relationships/image" Target="media/image14.png"/><Relationship Id="rId61" Type="http://schemas.openxmlformats.org/officeDocument/2006/relationships/image" Target="media/image16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37.bin"/><Relationship Id="rId60" Type="http://schemas.openxmlformats.org/officeDocument/2006/relationships/image" Target="media/image15.png"/><Relationship Id="rId65" Type="http://schemas.openxmlformats.org/officeDocument/2006/relationships/image" Target="media/image20.png"/><Relationship Id="rId73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image" Target="media/image7.png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39.bin"/><Relationship Id="rId64" Type="http://schemas.openxmlformats.org/officeDocument/2006/relationships/image" Target="media/image19.png"/><Relationship Id="rId69" Type="http://schemas.openxmlformats.org/officeDocument/2006/relationships/oleObject" Target="embeddings/oleObject44.bin"/><Relationship Id="rId77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oleObject" Target="embeddings/oleObject36.bin"/><Relationship Id="rId72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gif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7.bin"/><Relationship Id="rId46" Type="http://schemas.openxmlformats.org/officeDocument/2006/relationships/image" Target="media/image10.png"/><Relationship Id="rId59" Type="http://schemas.openxmlformats.org/officeDocument/2006/relationships/oleObject" Target="embeddings/oleObject41.bin"/><Relationship Id="rId67" Type="http://schemas.openxmlformats.org/officeDocument/2006/relationships/oleObject" Target="embeddings/oleObject42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9.bin"/><Relationship Id="rId54" Type="http://schemas.openxmlformats.org/officeDocument/2006/relationships/image" Target="media/image12.png"/><Relationship Id="rId62" Type="http://schemas.openxmlformats.org/officeDocument/2006/relationships/image" Target="media/image17.png"/><Relationship Id="rId70" Type="http://schemas.openxmlformats.org/officeDocument/2006/relationships/image" Target="media/image22.wmf"/><Relationship Id="rId75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2019-05-08T18:29:00Z</cp:lastPrinted>
  <dcterms:created xsi:type="dcterms:W3CDTF">2019-05-05T07:31:00Z</dcterms:created>
  <dcterms:modified xsi:type="dcterms:W3CDTF">2019-07-08T18:23:00Z</dcterms:modified>
</cp:coreProperties>
</file>