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C4" w:rsidRDefault="00C21CC4" w:rsidP="0030199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301996">
        <w:rPr>
          <w:b/>
          <w:sz w:val="28"/>
          <w:szCs w:val="28"/>
          <w:lang w:val="uk-UA"/>
        </w:rPr>
        <w:t>в темі № 1</w:t>
      </w:r>
    </w:p>
    <w:p w:rsidR="00C21CC4" w:rsidRDefault="00C21CC4" w:rsidP="00C21CC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Квадратні рівняння. Неповні квадратні рівняння.</w:t>
      </w:r>
    </w:p>
    <w:p w:rsidR="00C21CC4" w:rsidRDefault="00C21CC4" w:rsidP="00C21CC4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свідомого розуміння учнями означення квадрат</w:t>
      </w:r>
      <w:r>
        <w:rPr>
          <w:sz w:val="28"/>
          <w:szCs w:val="28"/>
          <w:lang w:val="uk-UA"/>
        </w:rPr>
        <w:softHyphen/>
        <w:t>ного рівняння, зведеного квадратного рівняння, неповного квадратно</w:t>
      </w:r>
      <w:r>
        <w:rPr>
          <w:sz w:val="28"/>
          <w:szCs w:val="28"/>
          <w:lang w:val="uk-UA"/>
        </w:rPr>
        <w:softHyphen/>
        <w:t>го рівняння, назви коефіцієнтів квадратного рівняння; сформувати первинні вміння формулювати означення квадратного рівняння та його видів (зведеного та неповного), визначати коефіцієнти квадрат</w:t>
      </w:r>
      <w:r>
        <w:rPr>
          <w:sz w:val="28"/>
          <w:szCs w:val="28"/>
          <w:lang w:val="uk-UA"/>
        </w:rPr>
        <w:softHyphen/>
        <w:t>ного рівняння та за ними визначати вид квадратного рівняння; підго</w:t>
      </w:r>
      <w:r>
        <w:rPr>
          <w:sz w:val="28"/>
          <w:szCs w:val="28"/>
          <w:lang w:val="uk-UA"/>
        </w:rPr>
        <w:softHyphen/>
        <w:t>тувати учнів до сприйняття наступного матеріалу (розв'язування не</w:t>
      </w:r>
      <w:r>
        <w:rPr>
          <w:sz w:val="28"/>
          <w:szCs w:val="28"/>
          <w:lang w:val="uk-UA"/>
        </w:rPr>
        <w:softHyphen/>
        <w:t>повних квадратних рівнянь).</w:t>
      </w:r>
    </w:p>
    <w:p w:rsidR="00C21CC4" w:rsidRDefault="00C21CC4" w:rsidP="00C21CC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 та вмінь.</w:t>
      </w:r>
    </w:p>
    <w:p w:rsidR="00C21CC4" w:rsidRDefault="00C21CC4" w:rsidP="00C21CC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«Квадратні рівняння».</w:t>
      </w:r>
    </w:p>
    <w:p w:rsidR="00C21CC4" w:rsidRDefault="00C21CC4" w:rsidP="00C2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21CC4" w:rsidRPr="00E43CB2" w:rsidRDefault="00E43CB2" w:rsidP="00C21CC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C21CC4">
        <w:rPr>
          <w:b/>
          <w:sz w:val="28"/>
          <w:szCs w:val="28"/>
          <w:lang w:val="uk-UA"/>
        </w:rPr>
        <w:t>Організаційний етап</w:t>
      </w:r>
    </w:p>
    <w:p w:rsidR="00C21CC4" w:rsidRPr="00E43CB2" w:rsidRDefault="00C21CC4" w:rsidP="00C21CC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цьому етапі уроку слід надати учням інформацію про:</w:t>
      </w:r>
    </w:p>
    <w:p w:rsidR="00C21CC4" w:rsidRDefault="00C21CC4" w:rsidP="00C21CC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план вивчення розділу;</w:t>
      </w:r>
    </w:p>
    <w:p w:rsidR="00C21CC4" w:rsidRDefault="00C21CC4" w:rsidP="00C21CC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навчальних годин;</w:t>
      </w:r>
    </w:p>
    <w:p w:rsidR="00C21CC4" w:rsidRDefault="00C21CC4" w:rsidP="00C21CC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зміст матеріалу;</w:t>
      </w:r>
    </w:p>
    <w:p w:rsidR="00C21CC4" w:rsidRDefault="00C21CC4" w:rsidP="00C21CC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 до знань та вмінь учнів;</w:t>
      </w:r>
    </w:p>
    <w:p w:rsidR="00C21CC4" w:rsidRDefault="00C21CC4" w:rsidP="00C21CC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зміст завдань, що будуть винесені на контрольну роботу.</w:t>
      </w:r>
    </w:p>
    <w:p w:rsidR="00C21CC4" w:rsidRDefault="00C21CC4" w:rsidP="00C21C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(Цю інформацію можна помістити на стенді «Довідково-інфор</w:t>
      </w:r>
      <w:r>
        <w:rPr>
          <w:sz w:val="28"/>
          <w:szCs w:val="28"/>
          <w:lang w:val="uk-UA"/>
        </w:rPr>
        <w:softHyphen/>
        <w:t>маційний куточок» у кабінеті математики та запропонувати учням для самостійного ознайомлення в позаурочний час).</w:t>
      </w:r>
    </w:p>
    <w:p w:rsidR="00C21CC4" w:rsidRDefault="00C21CC4" w:rsidP="00C21CC4">
      <w:pPr>
        <w:rPr>
          <w:sz w:val="16"/>
          <w:szCs w:val="16"/>
          <w:lang w:val="uk-UA"/>
        </w:rPr>
      </w:pPr>
    </w:p>
    <w:p w:rsidR="00C21CC4" w:rsidRDefault="00301996" w:rsidP="00C21C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21CC4">
        <w:rPr>
          <w:b/>
          <w:sz w:val="28"/>
          <w:szCs w:val="28"/>
          <w:lang w:val="en-US"/>
        </w:rPr>
        <w:t>I</w:t>
      </w:r>
      <w:r w:rsidR="00C21CC4">
        <w:rPr>
          <w:b/>
          <w:sz w:val="28"/>
          <w:szCs w:val="28"/>
        </w:rPr>
        <w:t>.</w:t>
      </w:r>
      <w:r w:rsidR="00C21CC4"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C21CC4" w:rsidRDefault="00E43CB2" w:rsidP="00C21C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21CC4">
        <w:rPr>
          <w:sz w:val="28"/>
          <w:szCs w:val="28"/>
          <w:lang w:val="uk-UA"/>
        </w:rPr>
        <w:t xml:space="preserve">ивчення всіх видів рівнянь (крім вивчених раніше рівнянь </w:t>
      </w:r>
      <w:r w:rsidR="00C21CC4">
        <w:rPr>
          <w:i/>
          <w:iCs/>
          <w:sz w:val="28"/>
          <w:szCs w:val="28"/>
          <w:lang w:val="uk-UA"/>
        </w:rPr>
        <w:t>х</w:t>
      </w:r>
      <w:r w:rsidR="00C21CC4">
        <w:rPr>
          <w:iCs/>
          <w:sz w:val="28"/>
          <w:szCs w:val="28"/>
          <w:vertAlign w:val="superscript"/>
          <w:lang w:val="uk-UA"/>
        </w:rPr>
        <w:t>2</w:t>
      </w:r>
      <w:r w:rsidR="00C21CC4">
        <w:rPr>
          <w:i/>
          <w:iCs/>
          <w:sz w:val="28"/>
          <w:szCs w:val="28"/>
          <w:lang w:val="uk-UA"/>
        </w:rPr>
        <w:t xml:space="preserve"> = а </w:t>
      </w:r>
      <w:r w:rsidR="00C21CC4">
        <w:rPr>
          <w:iCs/>
          <w:sz w:val="28"/>
          <w:szCs w:val="28"/>
          <w:lang w:val="uk-UA"/>
        </w:rPr>
        <w:t>і</w:t>
      </w:r>
      <w:r w:rsidR="00C21CC4">
        <w:rPr>
          <w:i/>
          <w:iCs/>
          <w:sz w:val="28"/>
          <w:szCs w:val="28"/>
          <w:lang w:val="uk-UA"/>
        </w:rPr>
        <w:t xml:space="preserve"> </w:t>
      </w:r>
      <w:r w:rsidR="00C21CC4">
        <w:rPr>
          <w:i/>
          <w:iCs/>
          <w:position w:val="-8"/>
          <w:sz w:val="28"/>
          <w:szCs w:val="28"/>
          <w:lang w:val="uk-UA"/>
        </w:rPr>
        <w:object w:dxaOrig="82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5" o:title=""/>
          </v:shape>
          <o:OLEObject Type="Embed" ProgID="Equation.3" ShapeID="_x0000_i1025" DrawAspect="Content" ObjectID="_1623688424" r:id="rId6"/>
        </w:object>
      </w:r>
      <w:r>
        <w:rPr>
          <w:iCs/>
          <w:sz w:val="28"/>
          <w:szCs w:val="28"/>
          <w:lang w:val="uk-UA"/>
        </w:rPr>
        <w:t>)</w:t>
      </w:r>
      <w:r w:rsidR="00C21CC4">
        <w:rPr>
          <w:i/>
          <w:iCs/>
          <w:sz w:val="28"/>
          <w:szCs w:val="28"/>
          <w:lang w:val="uk-UA"/>
        </w:rPr>
        <w:t xml:space="preserve">, </w:t>
      </w:r>
      <w:r w:rsidR="00C21CC4">
        <w:rPr>
          <w:sz w:val="28"/>
          <w:szCs w:val="28"/>
          <w:lang w:val="uk-UA"/>
        </w:rPr>
        <w:t xml:space="preserve">розв'язування яких пов'язано з вивченими властивостями ірраціональних виразів. Таким чином </w:t>
      </w:r>
      <w:proofErr w:type="spellStart"/>
      <w:r w:rsidR="00C21CC4">
        <w:rPr>
          <w:sz w:val="28"/>
          <w:szCs w:val="28"/>
          <w:lang w:val="uk-UA"/>
        </w:rPr>
        <w:t>формулюється</w:t>
      </w:r>
      <w:proofErr w:type="spellEnd"/>
      <w:r w:rsidR="00C21CC4">
        <w:rPr>
          <w:sz w:val="28"/>
          <w:szCs w:val="28"/>
          <w:lang w:val="uk-UA"/>
        </w:rPr>
        <w:t xml:space="preserve"> основна мета уроку.</w:t>
      </w:r>
    </w:p>
    <w:p w:rsidR="00C21CC4" w:rsidRDefault="00C21CC4" w:rsidP="00C21CC4">
      <w:pPr>
        <w:rPr>
          <w:sz w:val="16"/>
          <w:szCs w:val="16"/>
          <w:lang w:val="uk-UA"/>
        </w:rPr>
      </w:pPr>
    </w:p>
    <w:p w:rsidR="00C21CC4" w:rsidRDefault="00301996" w:rsidP="00C21C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01996">
        <w:rPr>
          <w:b/>
          <w:sz w:val="28"/>
          <w:szCs w:val="28"/>
        </w:rPr>
        <w:t>ІІ</w:t>
      </w:r>
      <w:r w:rsidR="00C21CC4">
        <w:rPr>
          <w:b/>
          <w:sz w:val="28"/>
          <w:szCs w:val="28"/>
        </w:rPr>
        <w:t xml:space="preserve">. </w:t>
      </w:r>
      <w:r w:rsidR="00C21CC4">
        <w:rPr>
          <w:b/>
          <w:sz w:val="28"/>
          <w:szCs w:val="28"/>
          <w:lang w:val="uk-UA"/>
        </w:rPr>
        <w:t>Актуалізація опорних знань та вмінь</w:t>
      </w:r>
    </w:p>
    <w:p w:rsidR="00C21CC4" w:rsidRDefault="00C21CC4" w:rsidP="00C21CC4">
      <w:pPr>
        <w:rPr>
          <w:i/>
          <w:iCs/>
          <w:sz w:val="10"/>
          <w:szCs w:val="10"/>
          <w:lang w:val="uk-UA"/>
        </w:rPr>
      </w:pPr>
    </w:p>
    <w:p w:rsidR="00C21CC4" w:rsidRDefault="00C21CC4" w:rsidP="00C21CC4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C21CC4" w:rsidRDefault="00C21CC4" w:rsidP="00C21C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многочлена вираз:</w:t>
      </w:r>
    </w:p>
    <w:p w:rsidR="00C21CC4" w:rsidRDefault="00C21CC4" w:rsidP="00C21C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2)(2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);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– у</w:t>
      </w:r>
      <w:r>
        <w:rPr>
          <w:iCs/>
          <w:sz w:val="28"/>
          <w:szCs w:val="28"/>
          <w:lang w:val="uk-UA"/>
        </w:rPr>
        <w:t>)∙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; (</w:t>
      </w:r>
      <w:r>
        <w:rPr>
          <w:i/>
          <w:iCs/>
          <w:sz w:val="28"/>
          <w:szCs w:val="28"/>
          <w:lang w:val="uk-UA"/>
        </w:rPr>
        <w:t xml:space="preserve">у – </w:t>
      </w:r>
      <w:r>
        <w:rPr>
          <w:iCs/>
          <w:sz w:val="28"/>
          <w:szCs w:val="28"/>
          <w:lang w:val="uk-UA"/>
        </w:rPr>
        <w:t>1)(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2).</w:t>
      </w:r>
    </w:p>
    <w:p w:rsidR="00C21CC4" w:rsidRDefault="00C21CC4" w:rsidP="00C21C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Чи рівносильні рівняння:</w:t>
      </w:r>
    </w:p>
    <w:p w:rsidR="00C21CC4" w:rsidRDefault="00C21CC4" w:rsidP="00C21C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2 =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+ 3 і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5 = 0; б)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1</w:t>
      </w:r>
      <w:r w:rsidRPr="00C21CC4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х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1 = 0; </w:t>
      </w:r>
    </w:p>
    <w:p w:rsidR="00C21CC4" w:rsidRDefault="00C21CC4" w:rsidP="00C21C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0,5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3 = 0 і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6 = 0; г)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+ 25 = 0 і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+ 5 = 0?</w:t>
      </w:r>
    </w:p>
    <w:p w:rsidR="00C21CC4" w:rsidRDefault="00C21CC4" w:rsidP="00C21C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Обґрунтуйте відповіді. </w:t>
      </w:r>
    </w:p>
    <w:p w:rsidR="00C21CC4" w:rsidRDefault="00C21CC4" w:rsidP="00C21C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C21CC4" w:rsidRDefault="00C21CC4" w:rsidP="00C21C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у – </w:t>
      </w:r>
      <w:r>
        <w:rPr>
          <w:iCs/>
          <w:sz w:val="28"/>
          <w:szCs w:val="28"/>
          <w:lang w:val="uk-UA"/>
        </w:rPr>
        <w:t>7 = 0;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+ 0,5 = 0; в) 8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= 0; г)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/>
          <w:iCs/>
          <w:position w:val="-24"/>
          <w:sz w:val="28"/>
          <w:szCs w:val="28"/>
          <w:lang w:val="uk-UA"/>
        </w:rPr>
        <w:object w:dxaOrig="240" w:dyaOrig="690">
          <v:shape id="_x0000_i1026" type="#_x0000_t75" style="width:12pt;height:34.5pt" o:ole="">
            <v:imagedata r:id="rId7" o:title=""/>
          </v:shape>
          <o:OLEObject Type="Embed" ProgID="Equation.3" ShapeID="_x0000_i1026" DrawAspect="Content" ObjectID="_1623688425" r:id="rId8"/>
        </w:objec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0; д) 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/>
          <w:iCs/>
          <w:position w:val="-8"/>
          <w:sz w:val="28"/>
          <w:szCs w:val="28"/>
          <w:lang w:val="uk-UA"/>
        </w:rPr>
        <w:object w:dxaOrig="405" w:dyaOrig="405">
          <v:shape id="_x0000_i1027" type="#_x0000_t75" style="width:20.25pt;height:20.25pt" o:ole="">
            <v:imagedata r:id="rId9" o:title=""/>
          </v:shape>
          <o:OLEObject Type="Embed" ProgID="Equation.3" ShapeID="_x0000_i1027" DrawAspect="Content" ObjectID="_1623688426" r:id="rId10"/>
        </w:objec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0;</w:t>
      </w:r>
    </w:p>
    <w:p w:rsidR="00C21CC4" w:rsidRDefault="00C21CC4" w:rsidP="00C21C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– 1) = 0; ж) </w:t>
      </w:r>
      <w:r>
        <w:rPr>
          <w:i/>
          <w:iCs/>
          <w:position w:val="-10"/>
          <w:sz w:val="28"/>
          <w:szCs w:val="28"/>
          <w:lang w:val="uk-UA"/>
        </w:rPr>
        <w:object w:dxaOrig="1515" w:dyaOrig="420">
          <v:shape id="_x0000_i1028" type="#_x0000_t75" style="width:75.75pt;height:21pt" o:ole="">
            <v:imagedata r:id="rId11" o:title=""/>
          </v:shape>
          <o:OLEObject Type="Embed" ProgID="Equation.3" ShapeID="_x0000_i1028" DrawAspect="Content" ObjectID="_1623688427" r:id="rId12"/>
        </w:object>
      </w:r>
      <w:r>
        <w:rPr>
          <w:sz w:val="28"/>
          <w:szCs w:val="28"/>
          <w:lang w:val="uk-UA"/>
        </w:rPr>
        <w:t xml:space="preserve">; з)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4 = 0; и)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+ 8 = 0; к)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3 = 0.</w:t>
      </w:r>
    </w:p>
    <w:p w:rsidR="00C21CC4" w:rsidRDefault="00C21CC4" w:rsidP="00C21CC4">
      <w:pPr>
        <w:rPr>
          <w:sz w:val="16"/>
          <w:szCs w:val="16"/>
          <w:lang w:val="uk-UA"/>
        </w:rPr>
      </w:pPr>
    </w:p>
    <w:p w:rsidR="00C21CC4" w:rsidRDefault="00301996" w:rsidP="00C21CC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C21CC4">
        <w:rPr>
          <w:b/>
          <w:sz w:val="28"/>
          <w:szCs w:val="28"/>
          <w:lang w:val="en-US"/>
        </w:rPr>
        <w:t>V</w:t>
      </w:r>
      <w:r w:rsidR="00C21CC4">
        <w:rPr>
          <w:b/>
          <w:sz w:val="28"/>
          <w:szCs w:val="28"/>
        </w:rPr>
        <w:t xml:space="preserve">. </w:t>
      </w:r>
      <w:r w:rsidR="00C21CC4">
        <w:rPr>
          <w:b/>
          <w:sz w:val="28"/>
          <w:szCs w:val="28"/>
          <w:lang w:val="uk-UA"/>
        </w:rPr>
        <w:t>Засвоєння знань</w:t>
      </w:r>
    </w:p>
    <w:p w:rsidR="00C21CC4" w:rsidRDefault="00C21CC4" w:rsidP="00C21CC4">
      <w:pPr>
        <w:rPr>
          <w:sz w:val="16"/>
          <w:szCs w:val="16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2160"/>
        <w:gridCol w:w="180"/>
        <w:gridCol w:w="300"/>
        <w:gridCol w:w="2640"/>
        <w:gridCol w:w="300"/>
        <w:gridCol w:w="360"/>
        <w:gridCol w:w="1980"/>
        <w:gridCol w:w="900"/>
      </w:tblGrid>
      <w:tr w:rsidR="00C21CC4" w:rsidTr="00301996">
        <w:trPr>
          <w:trHeight w:val="554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Default="00C21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Квадратні рівняння</w:t>
            </w:r>
          </w:p>
        </w:tc>
      </w:tr>
      <w:tr w:rsidR="00C21CC4" w:rsidTr="00C21CC4">
        <w:trPr>
          <w:trHeight w:val="172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Default="00C21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</w:p>
        </w:tc>
      </w:tr>
      <w:tr w:rsidR="00C21CC4" w:rsidTr="00C21CC4">
        <w:trPr>
          <w:trHeight w:val="87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с = </w:t>
            </w:r>
            <w:r>
              <w:rPr>
                <w:iCs/>
                <w:sz w:val="28"/>
                <w:szCs w:val="28"/>
                <w:lang w:val="uk-UA"/>
              </w:rPr>
              <w:t>0,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а </w:t>
            </w:r>
            <w:r>
              <w:rPr>
                <w:i/>
                <w:iCs/>
                <w:sz w:val="28"/>
                <w:szCs w:val="28"/>
              </w:rPr>
              <w:t>≠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C21CC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— </w:t>
            </w:r>
            <w:r>
              <w:rPr>
                <w:sz w:val="28"/>
                <w:szCs w:val="28"/>
                <w:lang w:val="uk-UA"/>
              </w:rPr>
              <w:t>будь-які дійсні числа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</w:p>
        </w:tc>
      </w:tr>
      <w:tr w:rsidR="00C21CC4" w:rsidTr="00C21CC4">
        <w:trPr>
          <w:trHeight w:val="874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Pr="00C21CC4" w:rsidRDefault="00C21CC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↓</w:t>
            </w:r>
          </w:p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Квадратні рівняння</w:t>
            </w:r>
          </w:p>
          <w:p w:rsidR="00C21CC4" w:rsidRDefault="00C21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  </w:t>
            </w:r>
            <w:r>
              <w:rPr>
                <w:i/>
                <w:iCs/>
                <w:sz w:val="28"/>
                <w:szCs w:val="28"/>
                <w:lang w:val="uk-UA"/>
              </w:rPr>
              <w:t>Види квадратних рівнянь:</w:t>
            </w:r>
          </w:p>
        </w:tc>
      </w:tr>
      <w:tr w:rsidR="00C21CC4" w:rsidTr="00C21CC4">
        <w:trPr>
          <w:trHeight w:val="48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Неповні квадратні рівняння: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28"/>
                <w:szCs w:val="28"/>
              </w:rPr>
            </w:pPr>
          </w:p>
        </w:tc>
      </w:tr>
      <w:tr w:rsidR="00C21CC4" w:rsidTr="00C21CC4">
        <w:trPr>
          <w:trHeight w:val="53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  <w:r>
              <w:rPr>
                <w:i/>
                <w:iCs/>
                <w:sz w:val="28"/>
                <w:szCs w:val="28"/>
                <w:lang w:val="uk-UA"/>
              </w:rPr>
              <w:t>, ах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с =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c 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</w:rPr>
              <w:t>0,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ax</w:t>
            </w:r>
            <w:r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bx</w:t>
            </w:r>
            <w:proofErr w:type="spellEnd"/>
            <w:r>
              <w:rPr>
                <w:i/>
                <w:iCs/>
                <w:sz w:val="28"/>
                <w:szCs w:val="28"/>
              </w:rPr>
              <w:t>=0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с =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0,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28"/>
                <w:szCs w:val="28"/>
              </w:rPr>
            </w:pPr>
          </w:p>
        </w:tc>
      </w:tr>
      <w:tr w:rsidR="00C21CC4" w:rsidTr="00C21CC4">
        <w:trPr>
          <w:trHeight w:val="185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0 або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= </w:t>
            </w:r>
            <w:r>
              <w:rPr>
                <w:sz w:val="28"/>
                <w:szCs w:val="28"/>
                <w:lang w:val="uk-UA"/>
              </w:rPr>
              <w:t xml:space="preserve">0 або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= 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↑</w:t>
            </w:r>
          </w:p>
        </w:tc>
      </w:tr>
      <w:tr w:rsidR="00C21CC4" w:rsidTr="00C21CC4">
        <w:trPr>
          <w:trHeight w:val="599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bx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+ c </w:t>
            </w:r>
            <w:r>
              <w:rPr>
                <w:sz w:val="28"/>
                <w:szCs w:val="28"/>
                <w:lang w:val="uk-UA"/>
              </w:rPr>
              <w:t xml:space="preserve">=0,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≠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28"/>
                <w:szCs w:val="28"/>
              </w:rPr>
            </w:pPr>
          </w:p>
        </w:tc>
      </w:tr>
      <w:tr w:rsidR="00C21CC4" w:rsidTr="00C21CC4">
        <w:trPr>
          <w:trHeight w:val="349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Default="00C21C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↓</w:t>
            </w:r>
          </w:p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= 1</w:t>
            </w:r>
          </w:p>
        </w:tc>
      </w:tr>
      <w:tr w:rsidR="00C21CC4" w:rsidTr="00C21CC4">
        <w:trPr>
          <w:trHeight w:val="257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Зведене квадратне рівняння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jc w:val="center"/>
              <w:rPr>
                <w:sz w:val="28"/>
                <w:szCs w:val="28"/>
              </w:rPr>
            </w:pPr>
          </w:p>
        </w:tc>
      </w:tr>
      <w:tr w:rsidR="00C21CC4" w:rsidTr="00C21CC4">
        <w:trPr>
          <w:trHeight w:val="103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1CC4" w:rsidRDefault="00C21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px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+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q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1CC4" w:rsidTr="00C21CC4">
        <w:trPr>
          <w:trHeight w:val="353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C4" w:rsidRDefault="00C21CC4">
            <w:pPr>
              <w:rPr>
                <w:sz w:val="16"/>
                <w:szCs w:val="16"/>
              </w:rPr>
            </w:pPr>
          </w:p>
        </w:tc>
      </w:tr>
    </w:tbl>
    <w:p w:rsidR="00C21CC4" w:rsidRDefault="00C21CC4" w:rsidP="00C21CC4">
      <w:pPr>
        <w:rPr>
          <w:lang w:val="en-US"/>
        </w:rPr>
      </w:pPr>
    </w:p>
    <w:p w:rsidR="00C21CC4" w:rsidRDefault="00C21CC4" w:rsidP="00C21CC4">
      <w:pPr>
        <w:rPr>
          <w:lang w:val="en-US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600"/>
      </w:tblGrid>
      <w:tr w:rsidR="00C21CC4" w:rsidTr="00C21CC4">
        <w:trPr>
          <w:trHeight w:val="5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Default="00C21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i/>
                <w:iCs/>
                <w:sz w:val="28"/>
                <w:szCs w:val="28"/>
                <w:lang w:val="uk-UA"/>
              </w:rPr>
              <w:t>Розв'язування квадратних рівнянь</w:t>
            </w:r>
          </w:p>
        </w:tc>
      </w:tr>
      <w:tr w:rsidR="00C21CC4" w:rsidTr="00C21CC4">
        <w:trPr>
          <w:trHeight w:val="71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1CC4" w:rsidRDefault="00C21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Неповні квадратні рівняння:</w:t>
            </w:r>
          </w:p>
        </w:tc>
      </w:tr>
      <w:tr w:rsidR="00C21CC4" w:rsidTr="00301996">
        <w:trPr>
          <w:trHeight w:val="2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CC4" w:rsidRPr="00C21CC4" w:rsidRDefault="00C21C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21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 w:rsidRPr="00C21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0,</w:t>
            </w:r>
          </w:p>
          <w:p w:rsidR="00C21CC4" w:rsidRPr="00C21CC4" w:rsidRDefault="00C21CC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ax</w:t>
            </w:r>
            <w:r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bx</w:t>
            </w:r>
            <w:proofErr w:type="spellEnd"/>
            <w:r w:rsidRPr="00C21CC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=</w:t>
            </w:r>
            <w:r w:rsidRPr="00C21CC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0,</w:t>
            </w:r>
          </w:p>
          <w:p w:rsidR="00C21CC4" w:rsidRP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ах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 = 0,</w:t>
            </w:r>
          </w:p>
          <w:p w:rsidR="00C21CC4" w:rsidRDefault="00C21C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x</w:t>
            </w:r>
            <w:r w:rsidRPr="00C21CC4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0 або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х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0. Завжди два корені:</w:t>
            </w:r>
          </w:p>
          <w:p w:rsidR="00C21CC4" w:rsidRDefault="00C21C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x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975" w:dyaOrig="690">
                <v:shape id="_x0000_i1029" type="#_x0000_t75" style="width:48.75pt;height:34.5pt" o:ole="">
                  <v:imagedata r:id="rId13" o:title=""/>
                </v:shape>
                <o:OLEObject Type="Embed" ProgID="Equation.3" ShapeID="_x0000_i1029" DrawAspect="Content" ObjectID="_1623688428" r:id="rId14"/>
              </w:objec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CC4" w:rsidRPr="00C21CC4" w:rsidRDefault="00C21C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0,</w:t>
            </w:r>
          </w:p>
          <w:p w:rsidR="00C21CC4" w:rsidRPr="00C21CC4" w:rsidRDefault="00C21CC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с</w:t>
            </w:r>
            <w:r w:rsidRPr="00C21CC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=</w:t>
            </w:r>
            <w:r w:rsidRPr="00C21CC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  <w:r>
              <w:rPr>
                <w:i/>
                <w:iCs/>
                <w:sz w:val="28"/>
                <w:szCs w:val="28"/>
                <w:lang w:val="uk-UA"/>
              </w:rPr>
              <w:t>,</w:t>
            </w:r>
          </w:p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= 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с, </w:t>
            </w: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975" w:dyaOrig="690">
                <v:shape id="_x0000_i1030" type="#_x0000_t75" style="width:48.75pt;height:34.5pt" o:ole="">
                  <v:imagedata r:id="rId15" o:title=""/>
                </v:shape>
                <o:OLEObject Type="Embed" ProgID="Equation.3" ShapeID="_x0000_i1030" DrawAspect="Content" ObjectID="_1623688429" r:id="rId16"/>
              </w:object>
            </w:r>
            <w:r>
              <w:rPr>
                <w:sz w:val="28"/>
                <w:szCs w:val="28"/>
              </w:rPr>
              <w:t>.</w:t>
            </w:r>
          </w:p>
          <w:p w:rsid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 w:rsidRPr="00C21CC4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870" w:dyaOrig="690">
                <v:shape id="_x0000_i1031" type="#_x0000_t75" style="width:43.5pt;height:34.5pt" o:ole="">
                  <v:imagedata r:id="rId17" o:title=""/>
                </v:shape>
                <o:OLEObject Type="Embed" ProgID="Equation.3" ShapeID="_x0000_i1031" DrawAspect="Content" ObjectID="_1623688430" r:id="rId18"/>
              </w:object>
            </w:r>
            <w:r>
              <w:rPr>
                <w:sz w:val="28"/>
                <w:szCs w:val="28"/>
                <w:lang w:val="uk-UA"/>
              </w:rPr>
              <w:t>, то корені:</w:t>
            </w:r>
            <w:r w:rsidRPr="00C21CC4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position w:val="-26"/>
                <w:sz w:val="28"/>
                <w:szCs w:val="28"/>
                <w:lang w:val="uk-UA"/>
              </w:rPr>
              <w:object w:dxaOrig="1245" w:dyaOrig="780">
                <v:shape id="_x0000_i1032" type="#_x0000_t75" style="width:62.25pt;height:39pt" o:ole="">
                  <v:imagedata r:id="rId19" o:title=""/>
                </v:shape>
                <o:OLEObject Type="Embed" ProgID="Equation.3" ShapeID="_x0000_i1032" DrawAspect="Content" ObjectID="_1623688431" r:id="rId20"/>
              </w:objec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CC4" w:rsidRPr="00C21CC4" w:rsidRDefault="00C21C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C21CC4">
              <w:rPr>
                <w:iCs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=</w:t>
            </w:r>
            <w:r w:rsidRPr="00C21CC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0,</w:t>
            </w:r>
          </w:p>
          <w:p w:rsidR="00C21CC4" w:rsidRP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0.</w:t>
            </w:r>
          </w:p>
          <w:p w:rsidR="00C21CC4" w:rsidRP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Завжди один корінь</w:t>
            </w:r>
          </w:p>
          <w:p w:rsidR="00C21CC4" w:rsidRPr="00C21CC4" w:rsidRDefault="00C21C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0</w:t>
            </w:r>
          </w:p>
        </w:tc>
      </w:tr>
    </w:tbl>
    <w:p w:rsidR="00C21CC4" w:rsidRDefault="00C21CC4" w:rsidP="00C21CC4">
      <w:pPr>
        <w:rPr>
          <w:sz w:val="16"/>
          <w:szCs w:val="16"/>
          <w:lang w:val="uk-UA"/>
        </w:rPr>
      </w:pPr>
    </w:p>
    <w:p w:rsidR="00C21CC4" w:rsidRDefault="00301996" w:rsidP="00C21C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C21CC4">
        <w:rPr>
          <w:b/>
          <w:sz w:val="28"/>
          <w:szCs w:val="28"/>
        </w:rPr>
        <w:t xml:space="preserve">. </w:t>
      </w:r>
      <w:r w:rsidR="00C21CC4">
        <w:rPr>
          <w:b/>
          <w:sz w:val="28"/>
          <w:szCs w:val="28"/>
          <w:lang w:val="uk-UA"/>
        </w:rPr>
        <w:t xml:space="preserve">Формування вмінь </w:t>
      </w:r>
    </w:p>
    <w:p w:rsidR="00C21CC4" w:rsidRDefault="00C21CC4" w:rsidP="00C21CC4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C21CC4" w:rsidRDefault="00C21CC4" w:rsidP="00C21CC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Укажіть серед поданих рівнянь квадратні: а) 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2 = 0;</w:t>
      </w:r>
    </w:p>
    <w:p w:rsidR="00C21CC4" w:rsidRDefault="00C21CC4" w:rsidP="00C21C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/>
          <w:iCs/>
          <w:sz w:val="28"/>
          <w:szCs w:val="28"/>
          <w:lang w:val="uk-UA"/>
        </w:rPr>
        <w:t xml:space="preserve">– х + </w:t>
      </w:r>
      <w:r>
        <w:rPr>
          <w:iCs/>
          <w:sz w:val="28"/>
          <w:szCs w:val="28"/>
          <w:lang w:val="uk-UA"/>
        </w:rPr>
        <w:t xml:space="preserve">1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0;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/>
          <w:iCs/>
          <w:position w:val="-24"/>
          <w:sz w:val="28"/>
          <w:szCs w:val="28"/>
          <w:lang w:val="uk-UA"/>
        </w:rPr>
        <w:object w:dxaOrig="825" w:dyaOrig="690">
          <v:shape id="_x0000_i1033" type="#_x0000_t75" style="width:41.25pt;height:34.5pt" o:ole="">
            <v:imagedata r:id="rId21" o:title=""/>
          </v:shape>
          <o:OLEObject Type="Embed" ProgID="Equation.3" ShapeID="_x0000_i1033" DrawAspect="Content" ObjectID="_1623688432" r:id="rId22"/>
        </w:object>
      </w:r>
      <w:r>
        <w:rPr>
          <w:sz w:val="28"/>
          <w:szCs w:val="28"/>
          <w:lang w:val="uk-UA"/>
        </w:rPr>
        <w:t xml:space="preserve">; г) </w:t>
      </w:r>
      <w:r>
        <w:rPr>
          <w:i/>
          <w:iCs/>
          <w:position w:val="-24"/>
          <w:sz w:val="28"/>
          <w:szCs w:val="28"/>
          <w:lang w:val="uk-UA"/>
        </w:rPr>
        <w:object w:dxaOrig="1335" w:dyaOrig="690">
          <v:shape id="_x0000_i1034" type="#_x0000_t75" style="width:66.75pt;height:34.5pt" o:ole="">
            <v:imagedata r:id="rId23" o:title=""/>
          </v:shape>
          <o:OLEObject Type="Embed" ProgID="Equation.3" ShapeID="_x0000_i1034" DrawAspect="Content" ObjectID="_1623688433" r:id="rId24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 xml:space="preserve">3 </w:t>
      </w:r>
      <w:r>
        <w:rPr>
          <w:i/>
          <w:iCs/>
          <w:sz w:val="28"/>
          <w:szCs w:val="28"/>
          <w:lang w:val="uk-UA"/>
        </w:rPr>
        <w:t xml:space="preserve">– х = </w:t>
      </w:r>
      <w:r>
        <w:rPr>
          <w:iCs/>
          <w:sz w:val="28"/>
          <w:szCs w:val="28"/>
          <w:lang w:val="uk-UA"/>
        </w:rPr>
        <w:t>0;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е)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0.</w:t>
      </w:r>
    </w:p>
    <w:p w:rsidR="00C21CC4" w:rsidRDefault="00C21CC4" w:rsidP="00C21CC4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Для квадратних рівнянь назвіть значення їх коефіцієнтів.</w:t>
      </w:r>
    </w:p>
    <w:p w:rsidR="00C21CC4" w:rsidRDefault="00C21CC4" w:rsidP="00C21CC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Серед рівнянь виберіть:</w:t>
      </w:r>
    </w:p>
    <w:p w:rsidR="00C21CC4" w:rsidRDefault="00C21CC4" w:rsidP="00C21C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+ 7 = 0; </w:t>
      </w:r>
      <w:r>
        <w:rPr>
          <w:i/>
          <w:iCs/>
          <w:position w:val="-24"/>
          <w:sz w:val="28"/>
          <w:szCs w:val="28"/>
          <w:lang w:val="uk-UA"/>
        </w:rPr>
        <w:object w:dxaOrig="1530" w:dyaOrig="690">
          <v:shape id="_x0000_i1035" type="#_x0000_t75" style="width:76.5pt;height:34.5pt" o:ole="">
            <v:imagedata r:id="rId25" o:title=""/>
          </v:shape>
          <o:OLEObject Type="Embed" ProgID="Equation.3" ShapeID="_x0000_i1035" DrawAspect="Content" ObjectID="_1623688434" r:id="rId26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9 = 0;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+ 7 –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  <w:lang w:val="uk-UA"/>
        </w:rPr>
        <w:t>= 0; 6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  <w:vertAlign w:val="superscript"/>
          <w:lang w:val="uk-UA"/>
        </w:rPr>
        <w:t>2</w:t>
      </w:r>
      <w:r>
        <w:rPr>
          <w:smallCaps/>
          <w:sz w:val="28"/>
          <w:szCs w:val="28"/>
          <w:lang w:val="uk-UA"/>
        </w:rPr>
        <w:t xml:space="preserve"> = 0; 3 – </w:t>
      </w:r>
      <w:r>
        <w:rPr>
          <w:i/>
          <w:sz w:val="28"/>
          <w:szCs w:val="28"/>
        </w:rPr>
        <w:t>х</w:t>
      </w:r>
      <w:r>
        <w:rPr>
          <w:smallCaps/>
          <w:sz w:val="28"/>
          <w:szCs w:val="28"/>
          <w:vertAlign w:val="superscript"/>
          <w:lang w:val="uk-UA"/>
        </w:rPr>
        <w:t>2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0.</w:t>
      </w:r>
    </w:p>
    <w:p w:rsidR="00C21CC4" w:rsidRDefault="00C21CC4" w:rsidP="00C21CC4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зведені; б) неповні квадратні рівняння.</w:t>
      </w:r>
    </w:p>
    <w:p w:rsidR="00C21CC4" w:rsidRDefault="00C21CC4" w:rsidP="00C21C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рівняння у вигляді </w:t>
      </w:r>
      <w:r>
        <w:rPr>
          <w:i/>
          <w:iCs/>
          <w:sz w:val="28"/>
          <w:szCs w:val="28"/>
          <w:lang w:val="uk-UA"/>
        </w:rPr>
        <w:t>ах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х + с </w:t>
      </w:r>
      <w:r>
        <w:rPr>
          <w:sz w:val="28"/>
          <w:szCs w:val="28"/>
          <w:lang w:val="uk-UA"/>
        </w:rPr>
        <w:t xml:space="preserve">= 0 (якщо це можливо): </w:t>
      </w:r>
    </w:p>
    <w:p w:rsidR="00C21CC4" w:rsidRDefault="00C21CC4" w:rsidP="00C21CC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-5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12</w:t>
      </w:r>
      <w:r>
        <w:rPr>
          <w:sz w:val="28"/>
          <w:szCs w:val="28"/>
          <w:lang w:val="uk-UA"/>
        </w:rPr>
        <w:t xml:space="preserve"> =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0;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х</w:t>
      </w:r>
      <w:r w:rsidRPr="00C21CC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–</w:t>
      </w:r>
      <w:r w:rsidRPr="00C21CC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 w:rsidRPr="00C21C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C21CC4" w:rsidRPr="00C21CC4" w:rsidRDefault="00C21CC4" w:rsidP="00C21CC4">
      <w:pPr>
        <w:ind w:firstLine="540"/>
        <w:rPr>
          <w:i/>
          <w:iCs/>
          <w:sz w:val="16"/>
          <w:szCs w:val="16"/>
        </w:rPr>
      </w:pPr>
    </w:p>
    <w:p w:rsidR="00C21CC4" w:rsidRDefault="00C21CC4" w:rsidP="00C21CC4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C21CC4" w:rsidRPr="00C21CC4" w:rsidRDefault="00C21CC4" w:rsidP="00C21C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виконати завдання та</w:t>
      </w:r>
      <w:r>
        <w:rPr>
          <w:sz w:val="28"/>
          <w:szCs w:val="28"/>
          <w:lang w:val="uk-UA"/>
        </w:rPr>
        <w:softHyphen/>
        <w:t xml:space="preserve">кого змісту: </w:t>
      </w:r>
    </w:p>
    <w:p w:rsidR="00C21CC4" w:rsidRDefault="00C21CC4" w:rsidP="00C21CC4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Знаходження к</w:t>
      </w:r>
      <w:r w:rsidR="004E4013">
        <w:rPr>
          <w:sz w:val="28"/>
          <w:szCs w:val="28"/>
          <w:lang w:val="uk-UA"/>
        </w:rPr>
        <w:t>оефіцієнтів квадратного</w:t>
      </w:r>
      <w:r w:rsidR="00633773">
        <w:rPr>
          <w:sz w:val="28"/>
          <w:szCs w:val="28"/>
          <w:lang w:val="uk-UA"/>
        </w:rPr>
        <w:t xml:space="preserve"> рівняння</w:t>
      </w:r>
      <w:r w:rsidR="004E4013">
        <w:rPr>
          <w:sz w:val="28"/>
          <w:szCs w:val="28"/>
          <w:lang w:val="uk-UA"/>
        </w:rPr>
        <w:t xml:space="preserve">: </w:t>
      </w:r>
      <w:r w:rsidR="004E4013" w:rsidRPr="004E4013">
        <w:rPr>
          <w:b/>
          <w:sz w:val="28"/>
          <w:szCs w:val="28"/>
          <w:lang w:val="uk-UA"/>
        </w:rPr>
        <w:t>№777</w:t>
      </w:r>
      <w:r w:rsidR="004E4013">
        <w:rPr>
          <w:sz w:val="28"/>
          <w:szCs w:val="28"/>
          <w:lang w:val="uk-UA"/>
        </w:rPr>
        <w:t xml:space="preserve">  </w:t>
      </w:r>
    </w:p>
    <w:p w:rsidR="00C21CC4" w:rsidRPr="00031A8C" w:rsidRDefault="00C21CC4" w:rsidP="00C21CC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Запис квадратного рівняння із заданими коефіцієнтами</w:t>
      </w:r>
      <w:r w:rsidR="004E4013">
        <w:rPr>
          <w:sz w:val="28"/>
          <w:szCs w:val="28"/>
          <w:lang w:val="uk-UA"/>
        </w:rPr>
        <w:t xml:space="preserve">: </w:t>
      </w:r>
      <w:r w:rsidR="004E4013" w:rsidRPr="004E4013">
        <w:rPr>
          <w:b/>
          <w:sz w:val="28"/>
          <w:szCs w:val="28"/>
          <w:lang w:val="uk-UA"/>
        </w:rPr>
        <w:t>№778</w:t>
      </w:r>
    </w:p>
    <w:p w:rsidR="00031A8C" w:rsidRPr="00031A8C" w:rsidRDefault="00031A8C" w:rsidP="00C21CC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31A8C">
        <w:rPr>
          <w:sz w:val="28"/>
          <w:szCs w:val="28"/>
          <w:lang w:val="uk-UA"/>
        </w:rPr>
        <w:t xml:space="preserve">Розв’язування рівнянь типу: </w:t>
      </w:r>
      <w:r>
        <w:rPr>
          <w:b/>
          <w:sz w:val="28"/>
          <w:szCs w:val="28"/>
          <w:lang w:val="uk-UA"/>
        </w:rPr>
        <w:t>№786, 793(1,2)</w:t>
      </w:r>
    </w:p>
    <w:p w:rsidR="00C21CC4" w:rsidRPr="00C21CC4" w:rsidRDefault="00C21CC4" w:rsidP="00C21CC4">
      <w:pPr>
        <w:rPr>
          <w:sz w:val="16"/>
          <w:szCs w:val="16"/>
        </w:rPr>
      </w:pPr>
    </w:p>
    <w:p w:rsidR="00C21CC4" w:rsidRDefault="00301996" w:rsidP="00C21C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21CC4">
        <w:rPr>
          <w:b/>
          <w:sz w:val="28"/>
          <w:szCs w:val="28"/>
          <w:lang w:val="en-US"/>
        </w:rPr>
        <w:t>I</w:t>
      </w:r>
      <w:r w:rsidR="00C21CC4">
        <w:rPr>
          <w:b/>
          <w:sz w:val="28"/>
          <w:szCs w:val="28"/>
        </w:rPr>
        <w:t xml:space="preserve">. </w:t>
      </w:r>
      <w:r w:rsidR="00C21CC4">
        <w:rPr>
          <w:b/>
          <w:sz w:val="28"/>
          <w:szCs w:val="28"/>
          <w:lang w:val="uk-UA"/>
        </w:rPr>
        <w:t>Підсумки уроку</w:t>
      </w:r>
    </w:p>
    <w:p w:rsidR="00C21CC4" w:rsidRPr="00C21CC4" w:rsidRDefault="00C21CC4" w:rsidP="00C21CC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 якому випадку правильно визначено коефіцієнти?</w:t>
      </w:r>
    </w:p>
    <w:p w:rsidR="00C21CC4" w:rsidRDefault="00C21CC4" w:rsidP="00C21CC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 рівнянні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4 = 0 коефіцієнти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c</w:t>
      </w:r>
      <w:r w:rsidRPr="00C21CC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дорівнюють:</w:t>
      </w:r>
    </w:p>
    <w:p w:rsidR="00C21CC4" w:rsidRDefault="00C21CC4" w:rsidP="00C21CC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а) 1; 5; -4; б) 5; 1;-4; в) -4; 5; 1; г) 1; -4; 5.</w:t>
      </w:r>
    </w:p>
    <w:p w:rsidR="00C21CC4" w:rsidRPr="00C21CC4" w:rsidRDefault="00C21CC4" w:rsidP="00C21CC4">
      <w:pPr>
        <w:rPr>
          <w:sz w:val="16"/>
          <w:szCs w:val="16"/>
        </w:rPr>
      </w:pPr>
    </w:p>
    <w:p w:rsidR="00C21CC4" w:rsidRDefault="00301996" w:rsidP="00C21C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C21CC4">
        <w:rPr>
          <w:b/>
          <w:sz w:val="28"/>
          <w:szCs w:val="28"/>
          <w:lang w:val="en-US"/>
        </w:rPr>
        <w:t>II</w:t>
      </w:r>
      <w:r w:rsidR="00C21CC4">
        <w:rPr>
          <w:b/>
          <w:sz w:val="28"/>
          <w:szCs w:val="28"/>
        </w:rPr>
        <w:t>.</w:t>
      </w:r>
      <w:r w:rsidR="00C21CC4">
        <w:rPr>
          <w:b/>
          <w:sz w:val="28"/>
          <w:szCs w:val="28"/>
        </w:rPr>
        <w:tab/>
      </w:r>
      <w:r w:rsidR="00C21CC4">
        <w:rPr>
          <w:b/>
          <w:sz w:val="28"/>
          <w:szCs w:val="28"/>
          <w:lang w:val="uk-UA"/>
        </w:rPr>
        <w:t>Домашнє завдання</w:t>
      </w:r>
    </w:p>
    <w:p w:rsidR="009A0150" w:rsidRPr="00C21CC4" w:rsidRDefault="00031A8C" w:rsidP="00031A8C">
      <w:pPr>
        <w:ind w:left="360"/>
        <w:rPr>
          <w:lang w:val="uk-UA"/>
        </w:rPr>
      </w:pPr>
      <w:r>
        <w:rPr>
          <w:sz w:val="28"/>
          <w:szCs w:val="28"/>
          <w:lang w:val="uk-UA"/>
        </w:rPr>
        <w:t xml:space="preserve">§20, №779, 787, 794(1, 2) </w:t>
      </w:r>
    </w:p>
    <w:sectPr w:rsidR="009A0150" w:rsidRPr="00C21CC4" w:rsidSect="00C21CC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F41"/>
    <w:multiLevelType w:val="hybridMultilevel"/>
    <w:tmpl w:val="98AEC55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64744"/>
    <w:multiLevelType w:val="hybridMultilevel"/>
    <w:tmpl w:val="3AF64E4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24492"/>
    <w:multiLevelType w:val="hybridMultilevel"/>
    <w:tmpl w:val="BBEAA18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F5535"/>
    <w:multiLevelType w:val="hybridMultilevel"/>
    <w:tmpl w:val="0F56A49C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21594"/>
    <w:multiLevelType w:val="hybridMultilevel"/>
    <w:tmpl w:val="E4B231BE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4387"/>
    <w:multiLevelType w:val="hybridMultilevel"/>
    <w:tmpl w:val="1474F32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4149E"/>
    <w:multiLevelType w:val="hybridMultilevel"/>
    <w:tmpl w:val="4A3E7C0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5"/>
    <w:rsid w:val="00031A8C"/>
    <w:rsid w:val="000766A5"/>
    <w:rsid w:val="00301996"/>
    <w:rsid w:val="004E4013"/>
    <w:rsid w:val="00501F93"/>
    <w:rsid w:val="005D2FF3"/>
    <w:rsid w:val="00633773"/>
    <w:rsid w:val="009A0150"/>
    <w:rsid w:val="00C21CC4"/>
    <w:rsid w:val="00E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060"/>
  <w15:chartTrackingRefBased/>
  <w15:docId w15:val="{CDD317EE-75B1-46C5-A377-51162AFB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2019-02-12T17:50:00Z</dcterms:created>
  <dcterms:modified xsi:type="dcterms:W3CDTF">2019-07-03T16:43:00Z</dcterms:modified>
</cp:coreProperties>
</file>