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90" w:rsidRDefault="00190990" w:rsidP="00621D3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621D3C">
        <w:rPr>
          <w:b/>
          <w:sz w:val="28"/>
          <w:szCs w:val="28"/>
          <w:lang w:val="uk-UA"/>
        </w:rPr>
        <w:t>в темі № 1</w:t>
      </w:r>
    </w:p>
    <w:p w:rsidR="00190990" w:rsidRDefault="00190990" w:rsidP="001909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Узагальнена теорема Фалеса</w:t>
      </w:r>
    </w:p>
    <w:p w:rsidR="00190990" w:rsidRDefault="00190990" w:rsidP="00190990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поняття про відношення відрізків, про</w:t>
      </w:r>
      <w:r>
        <w:rPr>
          <w:sz w:val="28"/>
          <w:szCs w:val="28"/>
          <w:lang w:val="uk-UA"/>
        </w:rPr>
        <w:softHyphen/>
        <w:t>порційні відрізки; сформувати свідоме розуміння учнями змісту тео</w:t>
      </w:r>
      <w:r>
        <w:rPr>
          <w:sz w:val="28"/>
          <w:szCs w:val="28"/>
          <w:lang w:val="uk-UA"/>
        </w:rPr>
        <w:softHyphen/>
        <w:t xml:space="preserve">реми про пропорційні відрізки (узагальнення теореми Фалеса) та ідеї її доведення, а також можливість запису теореми у вигляді двох різних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>. Формувати в учнів уміння:</w:t>
      </w:r>
    </w:p>
    <w:p w:rsidR="00190990" w:rsidRDefault="00190990" w:rsidP="0019099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відтворювати зміст вивчених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тверджень;</w:t>
      </w:r>
    </w:p>
    <w:p w:rsidR="00190990" w:rsidRDefault="00190990" w:rsidP="0019099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знаходити на рисунку пропорційні відрізки;</w:t>
      </w:r>
    </w:p>
    <w:p w:rsidR="00190990" w:rsidRDefault="00190990" w:rsidP="0019099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записувати рівність відношень пропорційних відрізків за умовою задачі для знаходження довжин невідомих відрізків;</w:t>
      </w:r>
    </w:p>
    <w:p w:rsidR="00190990" w:rsidRDefault="00190990" w:rsidP="0019099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теорему про пропорційні відрізки для розв'я</w:t>
      </w:r>
      <w:r>
        <w:rPr>
          <w:sz w:val="28"/>
          <w:szCs w:val="28"/>
          <w:lang w:val="uk-UA"/>
        </w:rPr>
        <w:softHyphen/>
        <w:t xml:space="preserve">зування задачі на побудову четвертого пропорційного відрізка. </w:t>
      </w:r>
    </w:p>
    <w:p w:rsidR="00190990" w:rsidRDefault="00190990" w:rsidP="001909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190990" w:rsidRDefault="00190990" w:rsidP="0019099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«Теорема Фалеса».</w:t>
      </w:r>
    </w:p>
    <w:p w:rsidR="00190990" w:rsidRDefault="00190990" w:rsidP="00190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90990" w:rsidRDefault="00190990" w:rsidP="0019099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190990" w:rsidRDefault="00190990" w:rsidP="00190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Оскільки урок є першим у другому розділі курсу геометрії 8 класу («Подібність трикутників. Теорема Піфагора»), то на цьому етапі уро</w:t>
      </w:r>
      <w:r>
        <w:rPr>
          <w:sz w:val="28"/>
          <w:szCs w:val="28"/>
          <w:lang w:val="uk-UA"/>
        </w:rPr>
        <w:softHyphen/>
        <w:t>ку доречно буде надати учням інформацію про:</w:t>
      </w:r>
    </w:p>
    <w:p w:rsidR="00190990" w:rsidRDefault="00190990" w:rsidP="00190990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план вивчення розділу;</w:t>
      </w:r>
    </w:p>
    <w:p w:rsidR="00190990" w:rsidRDefault="00190990" w:rsidP="00190990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навчальних годин, що відведено для його вивчення;</w:t>
      </w:r>
    </w:p>
    <w:p w:rsidR="00190990" w:rsidRDefault="00190990" w:rsidP="00190990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приблизний зміст матеріалу;</w:t>
      </w:r>
    </w:p>
    <w:p w:rsidR="00190990" w:rsidRDefault="00190990" w:rsidP="00190990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 до знань та вмінь учнів;</w:t>
      </w:r>
    </w:p>
    <w:p w:rsidR="00190990" w:rsidRDefault="00190990" w:rsidP="00190990">
      <w:pPr>
        <w:numPr>
          <w:ilvl w:val="0"/>
          <w:numId w:val="2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приблизний зміст завдань, що будуть винесені на контроль.</w:t>
      </w:r>
    </w:p>
    <w:p w:rsidR="00190990" w:rsidRDefault="00190990" w:rsidP="00190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(Цю інформацію можна помістити на стенді «Довідково-інфор</w:t>
      </w:r>
      <w:r>
        <w:rPr>
          <w:sz w:val="28"/>
          <w:szCs w:val="28"/>
          <w:lang w:val="uk-UA"/>
        </w:rPr>
        <w:softHyphen/>
        <w:t>маційний куточок» у кабінеті математики. З метою економії часу запро</w:t>
      </w:r>
      <w:r>
        <w:rPr>
          <w:sz w:val="28"/>
          <w:szCs w:val="28"/>
          <w:lang w:val="uk-UA"/>
        </w:rPr>
        <w:softHyphen/>
        <w:t>понувати учням для самостійного ознайомлення у позаурочний час).</w:t>
      </w:r>
    </w:p>
    <w:p w:rsidR="00190990" w:rsidRDefault="00190990" w:rsidP="00190990">
      <w:pPr>
        <w:rPr>
          <w:sz w:val="16"/>
          <w:szCs w:val="16"/>
          <w:lang w:val="uk-UA"/>
        </w:rPr>
      </w:pPr>
    </w:p>
    <w:p w:rsidR="00190990" w:rsidRDefault="00190990" w:rsidP="00190990">
      <w:pPr>
        <w:rPr>
          <w:sz w:val="16"/>
          <w:szCs w:val="16"/>
          <w:lang w:val="uk-UA"/>
        </w:rPr>
      </w:pPr>
    </w:p>
    <w:p w:rsidR="00190990" w:rsidRDefault="00621D3C" w:rsidP="0019099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90990">
        <w:rPr>
          <w:b/>
          <w:sz w:val="28"/>
          <w:szCs w:val="28"/>
          <w:lang w:val="en-US"/>
        </w:rPr>
        <w:t>I</w:t>
      </w:r>
      <w:r w:rsidR="00190990">
        <w:rPr>
          <w:b/>
          <w:sz w:val="28"/>
          <w:szCs w:val="28"/>
        </w:rPr>
        <w:t xml:space="preserve">. </w:t>
      </w:r>
      <w:r w:rsidR="00190990">
        <w:rPr>
          <w:b/>
          <w:sz w:val="28"/>
          <w:szCs w:val="28"/>
          <w:lang w:val="uk-UA"/>
        </w:rPr>
        <w:t>Формулювання мети і завдань уроку</w:t>
      </w:r>
    </w:p>
    <w:p w:rsidR="00190990" w:rsidRDefault="00190990" w:rsidP="00190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розуміння учнями логіки вивчення матеріалу та з метою ство</w:t>
      </w:r>
      <w:r>
        <w:rPr>
          <w:sz w:val="28"/>
          <w:szCs w:val="28"/>
          <w:lang w:val="uk-UA"/>
        </w:rPr>
        <w:softHyphen/>
        <w:t xml:space="preserve">рення мотивації навчальної діяльності учнів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пропонуємо їм виконати практичну роботу.</w:t>
      </w:r>
    </w:p>
    <w:p w:rsidR="00190990" w:rsidRDefault="00190990" w:rsidP="00190990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Практична робота</w:t>
      </w:r>
    </w:p>
    <w:p w:rsidR="00190990" w:rsidRDefault="00190990" w:rsidP="0019099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зображення довільного відрізка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. За допомогою цир</w:t>
      </w:r>
      <w:r>
        <w:rPr>
          <w:sz w:val="28"/>
          <w:szCs w:val="28"/>
          <w:lang w:val="uk-UA"/>
        </w:rPr>
        <w:softHyphen/>
        <w:t xml:space="preserve">куля та лінійки поділіть відрізок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на дві частини у відношен</w:t>
      </w:r>
      <w:r>
        <w:rPr>
          <w:sz w:val="28"/>
          <w:szCs w:val="28"/>
          <w:lang w:val="uk-UA"/>
        </w:rPr>
        <w:softHyphen/>
        <w:t xml:space="preserve">ні 2 : 3. (Точку поділу позначте літерою </w:t>
      </w:r>
      <w:r>
        <w:rPr>
          <w:i/>
          <w:iCs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). </w:t>
      </w:r>
      <w:r>
        <w:rPr>
          <w:i/>
          <w:iCs/>
          <w:sz w:val="28"/>
          <w:szCs w:val="28"/>
          <w:lang w:val="uk-UA"/>
        </w:rPr>
        <w:t xml:space="preserve">(Зауваження: </w:t>
      </w:r>
      <w:r>
        <w:rPr>
          <w:sz w:val="28"/>
          <w:szCs w:val="28"/>
          <w:lang w:val="uk-UA"/>
        </w:rPr>
        <w:t xml:space="preserve">під час виконання побудови використовуємо теорему Фалеса та алгоритм розв'язання задачі на поділ даного відрізка на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рівних частин.)</w:t>
      </w:r>
    </w:p>
    <w:p w:rsidR="00190990" w:rsidRDefault="00190990" w:rsidP="0019099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Виміряйте довжини всіх відрізків ( </w:t>
      </w:r>
      <w:r>
        <w:rPr>
          <w:i/>
          <w:iCs/>
          <w:sz w:val="28"/>
          <w:szCs w:val="28"/>
          <w:lang w:val="uk-UA"/>
        </w:rPr>
        <w:t xml:space="preserve">АВ , АС , СВ 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AY</w:t>
      </w:r>
      <w:r>
        <w:rPr>
          <w:i/>
          <w:iCs/>
          <w:sz w:val="28"/>
          <w:szCs w:val="28"/>
          <w:lang w:val="uk-UA"/>
        </w:rPr>
        <w:t xml:space="preserve"> , АХ , </w:t>
      </w:r>
      <w:r>
        <w:rPr>
          <w:i/>
          <w:iCs/>
          <w:sz w:val="28"/>
          <w:szCs w:val="28"/>
          <w:lang w:val="en-US"/>
        </w:rPr>
        <w:t>XY</w:t>
      </w:r>
      <w:r>
        <w:rPr>
          <w:sz w:val="28"/>
          <w:szCs w:val="28"/>
          <w:lang w:val="uk-UA"/>
        </w:rPr>
        <w:t>), що утвори</w:t>
      </w:r>
      <w:r>
        <w:rPr>
          <w:sz w:val="28"/>
          <w:szCs w:val="28"/>
          <w:lang w:val="uk-UA"/>
        </w:rPr>
        <w:softHyphen/>
        <w:t xml:space="preserve">лися на </w:t>
      </w:r>
      <w:r>
        <w:rPr>
          <w:i/>
          <w:iCs/>
          <w:sz w:val="28"/>
          <w:szCs w:val="28"/>
          <w:lang w:val="uk-UA"/>
        </w:rPr>
        <w:t>рисунку І.</w:t>
      </w:r>
    </w:p>
    <w:p w:rsidR="00190990" w:rsidRDefault="00190990" w:rsidP="001909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259715</wp:posOffset>
            </wp:positionV>
            <wp:extent cx="1943100" cy="1464945"/>
            <wp:effectExtent l="0" t="0" r="0" b="190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Обчисліть значення часток: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AY</w:t>
      </w:r>
      <w:r w:rsidRPr="001909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en-US"/>
        </w:rPr>
        <w:t>XY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en-US"/>
        </w:rPr>
        <w:t>AY</w:t>
      </w:r>
      <w:r w:rsidRPr="0019099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 xml:space="preserve">АХ. </w:t>
      </w:r>
      <w:r>
        <w:rPr>
          <w:sz w:val="28"/>
          <w:szCs w:val="28"/>
          <w:lang w:val="uk-UA"/>
        </w:rPr>
        <w:t>Порівняй</w:t>
      </w:r>
      <w:r>
        <w:rPr>
          <w:sz w:val="28"/>
          <w:szCs w:val="28"/>
          <w:lang w:val="uk-UA"/>
        </w:rPr>
        <w:softHyphen/>
        <w:t>те здобуті числа. Що ви помітили? Чи можете ви пояснити здобуті результа</w:t>
      </w:r>
      <w:r>
        <w:rPr>
          <w:sz w:val="28"/>
          <w:szCs w:val="28"/>
          <w:lang w:val="uk-UA"/>
        </w:rPr>
        <w:softHyphen/>
        <w:t>ти?</w:t>
      </w:r>
    </w:p>
    <w:p w:rsidR="00190990" w:rsidRPr="00621D3C" w:rsidRDefault="00190990" w:rsidP="00621D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Виконуючи побудови, що відповідають умові задачі 1, учні дістають конфігурацію, подібну до тієї, що зображена на </w:t>
      </w:r>
      <w:r>
        <w:rPr>
          <w:i/>
          <w:iCs/>
          <w:sz w:val="28"/>
          <w:szCs w:val="28"/>
          <w:lang w:val="uk-UA"/>
        </w:rPr>
        <w:t>рис. 1.</w:t>
      </w:r>
    </w:p>
    <w:p w:rsidR="00190990" w:rsidRDefault="00190990" w:rsidP="0019099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виконання вимірювань та обчислень відповідно до умов за</w:t>
      </w:r>
      <w:r>
        <w:rPr>
          <w:sz w:val="28"/>
          <w:szCs w:val="28"/>
          <w:lang w:val="uk-UA"/>
        </w:rPr>
        <w:softHyphen/>
        <w:t xml:space="preserve">вдань 2 і 3 учні мають помітити, що, незалежно від довжини відрізка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та градусної міри кута </w:t>
      </w:r>
      <w:r>
        <w:rPr>
          <w:i/>
          <w:iCs/>
          <w:sz w:val="28"/>
          <w:szCs w:val="28"/>
          <w:lang w:val="uk-UA"/>
        </w:rPr>
        <w:t xml:space="preserve">ХАВ </w:t>
      </w:r>
      <w:r>
        <w:rPr>
          <w:sz w:val="28"/>
          <w:szCs w:val="28"/>
          <w:lang w:val="uk-UA"/>
        </w:rPr>
        <w:t>і незважаючи на неточність вимірю</w:t>
      </w:r>
      <w:r>
        <w:rPr>
          <w:sz w:val="28"/>
          <w:szCs w:val="28"/>
          <w:lang w:val="uk-UA"/>
        </w:rPr>
        <w:softHyphen/>
        <w:t>вань, серед здобутих значень часток довжин утворених відрізків є рів</w:t>
      </w:r>
      <w:r>
        <w:rPr>
          <w:sz w:val="28"/>
          <w:szCs w:val="28"/>
          <w:lang w:val="uk-UA"/>
        </w:rPr>
        <w:softHyphen/>
        <w:t xml:space="preserve">ні числа, існування яких учні не можуть пояснити. Вчитель пропонує учням порівняти </w:t>
      </w:r>
      <w:r>
        <w:rPr>
          <w:i/>
          <w:iCs/>
          <w:sz w:val="28"/>
          <w:szCs w:val="28"/>
          <w:lang w:val="uk-UA"/>
        </w:rPr>
        <w:t xml:space="preserve">рис.1 </w:t>
      </w:r>
      <w:r>
        <w:rPr>
          <w:sz w:val="28"/>
          <w:szCs w:val="28"/>
          <w:lang w:val="uk-UA"/>
        </w:rPr>
        <w:t>із рисунком до теореми Фалеса та знайти од</w:t>
      </w:r>
      <w:r>
        <w:rPr>
          <w:sz w:val="28"/>
          <w:szCs w:val="28"/>
          <w:lang w:val="uk-UA"/>
        </w:rPr>
        <w:softHyphen/>
        <w:t>накові й відмінні риси. Після виконання цієї дії учні мають поміти</w:t>
      </w:r>
      <w:r>
        <w:rPr>
          <w:sz w:val="28"/>
          <w:szCs w:val="28"/>
          <w:lang w:val="uk-UA"/>
        </w:rPr>
        <w:softHyphen/>
        <w:t>ти, що, незважаючи на певну схожість (паралельні прямі перетина</w:t>
      </w:r>
      <w:r>
        <w:rPr>
          <w:sz w:val="28"/>
          <w:szCs w:val="28"/>
          <w:lang w:val="uk-UA"/>
        </w:rPr>
        <w:softHyphen/>
        <w:t xml:space="preserve">ють сторони кута), випадок </w:t>
      </w:r>
      <w:r>
        <w:rPr>
          <w:iCs/>
          <w:sz w:val="28"/>
          <w:szCs w:val="28"/>
          <w:lang w:val="uk-UA"/>
        </w:rPr>
        <w:t>на</w:t>
      </w:r>
      <w:r>
        <w:rPr>
          <w:i/>
          <w:iCs/>
          <w:sz w:val="28"/>
          <w:szCs w:val="28"/>
          <w:lang w:val="uk-UA"/>
        </w:rPr>
        <w:t xml:space="preserve"> рис. 1 </w:t>
      </w:r>
      <w:r>
        <w:rPr>
          <w:sz w:val="28"/>
          <w:szCs w:val="28"/>
          <w:lang w:val="uk-UA"/>
        </w:rPr>
        <w:t>не відповідає повністю умові те</w:t>
      </w:r>
      <w:r>
        <w:rPr>
          <w:sz w:val="28"/>
          <w:szCs w:val="28"/>
          <w:lang w:val="uk-UA"/>
        </w:rPr>
        <w:softHyphen/>
        <w:t xml:space="preserve">ореми Фалеса. Таким чином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проблема. Існує необхід</w:t>
      </w:r>
      <w:r>
        <w:rPr>
          <w:sz w:val="28"/>
          <w:szCs w:val="28"/>
          <w:lang w:val="uk-UA"/>
        </w:rPr>
        <w:softHyphen/>
        <w:t>ність узагальнення теореми Фалеса для випадку, коли паралельні пря</w:t>
      </w:r>
      <w:r>
        <w:rPr>
          <w:sz w:val="28"/>
          <w:szCs w:val="28"/>
          <w:lang w:val="uk-UA"/>
        </w:rPr>
        <w:softHyphen/>
        <w:t>мі перетинають сторони кута, відтинаючи на одній зі сторін довіль</w:t>
      </w:r>
      <w:r>
        <w:rPr>
          <w:sz w:val="28"/>
          <w:szCs w:val="28"/>
          <w:lang w:val="uk-UA"/>
        </w:rPr>
        <w:softHyphen/>
        <w:t>ні відрізки, а також вираження залежності між здобутими відрізками в алгебраїчній формі. Розв'язування поставленої проблеми є основою метою цього уроку.</w:t>
      </w:r>
    </w:p>
    <w:p w:rsidR="00190990" w:rsidRDefault="00190990" w:rsidP="00190990">
      <w:pPr>
        <w:rPr>
          <w:b/>
          <w:bCs/>
          <w:sz w:val="16"/>
          <w:szCs w:val="16"/>
          <w:lang w:val="uk-UA"/>
        </w:rPr>
      </w:pPr>
    </w:p>
    <w:p w:rsidR="00190990" w:rsidRDefault="00621D3C" w:rsidP="0019099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IІІ</w:t>
      </w:r>
      <w:r w:rsidR="00190990"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190990" w:rsidRPr="00190990" w:rsidRDefault="00190990" w:rsidP="0019099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успішного засвоєння учнями змісту понять «відношення відрізків», «пропорційні відрізки», змісту теореми про пропорційні відрізки (узагальнення теореми Фалеса) та ідеї її доведення, а також розуміння учнями можливості запису теореми у вигляді двох різних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 xml:space="preserve"> учням слід активізувати знання і вміння щодо означення та властивостей пропорції; змісту теореми Фалеса.</w:t>
      </w:r>
    </w:p>
    <w:p w:rsidR="00190990" w:rsidRDefault="00190990" w:rsidP="00190990">
      <w:pPr>
        <w:ind w:firstLine="540"/>
        <w:rPr>
          <w:b/>
          <w:bCs/>
          <w:i/>
          <w:iCs/>
          <w:sz w:val="16"/>
          <w:szCs w:val="16"/>
          <w:lang w:val="uk-UA"/>
        </w:rPr>
      </w:pPr>
    </w:p>
    <w:p w:rsidR="00190990" w:rsidRDefault="00190990" w:rsidP="0019099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190990" w:rsidRDefault="00190990" w:rsidP="0019099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записів: 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6" o:title=""/>
          </v:shape>
          <o:OLEObject Type="Embed" ProgID="Equation.3" ShapeID="_x0000_i1025" DrawAspect="Content" ObjectID="_1624455406" r:id="rId7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/>
          <w:iCs/>
          <w:sz w:val="28"/>
          <w:szCs w:val="28"/>
        </w:rPr>
        <w:t xml:space="preserve">+ </w:t>
      </w:r>
      <w:r>
        <w:rPr>
          <w:i/>
          <w:iCs/>
          <w:sz w:val="28"/>
          <w:szCs w:val="28"/>
          <w:lang w:val="en-US"/>
        </w:rPr>
        <w:t>b</w:t>
      </w:r>
      <w:r w:rsidRPr="0019099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вибрати ті, які можна на</w:t>
      </w:r>
      <w:r>
        <w:rPr>
          <w:sz w:val="28"/>
          <w:szCs w:val="28"/>
          <w:lang w:val="uk-UA"/>
        </w:rPr>
        <w:softHyphen/>
        <w:t xml:space="preserve">звати відношенням чисел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 w:rsidRPr="001909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 може показувати це відношення?</w:t>
      </w:r>
    </w:p>
    <w:p w:rsidR="00190990" w:rsidRDefault="00190990" w:rsidP="0019099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називається запис </w:t>
      </w:r>
      <w:r>
        <w:rPr>
          <w:position w:val="-24"/>
          <w:sz w:val="28"/>
          <w:szCs w:val="28"/>
          <w:lang w:val="uk-UA"/>
        </w:rPr>
        <w:object w:dxaOrig="750" w:dyaOrig="675">
          <v:shape id="_x0000_i1026" type="#_x0000_t75" style="width:37.5pt;height:33.75pt" o:ole="">
            <v:imagedata r:id="rId8" o:title=""/>
          </v:shape>
          <o:OLEObject Type="Embed" ProgID="Equation.3" ShapeID="_x0000_i1026" DrawAspect="Content" ObjectID="_1624455407" r:id="rId9"/>
        </w:object>
      </w:r>
      <w:r>
        <w:rPr>
          <w:sz w:val="28"/>
          <w:szCs w:val="28"/>
          <w:lang w:val="uk-UA"/>
        </w:rPr>
        <w:t xml:space="preserve">? Як називаються числа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b</w:t>
      </w:r>
      <w:r w:rsidRPr="0019099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с, </w:t>
      </w:r>
      <w:r>
        <w:rPr>
          <w:i/>
          <w:iCs/>
          <w:sz w:val="28"/>
          <w:szCs w:val="28"/>
          <w:lang w:val="en-US"/>
        </w:rPr>
        <w:t>d</w:t>
      </w:r>
      <w:r w:rsidRPr="0019099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цьому запису?</w:t>
      </w:r>
    </w:p>
    <w:p w:rsidR="00190990" w:rsidRDefault="00190990" w:rsidP="0019099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рівність </w:t>
      </w:r>
      <w:r>
        <w:rPr>
          <w:position w:val="-24"/>
          <w:sz w:val="28"/>
          <w:szCs w:val="28"/>
          <w:lang w:val="uk-UA"/>
        </w:rPr>
        <w:object w:dxaOrig="750" w:dyaOrig="675">
          <v:shape id="_x0000_i1027" type="#_x0000_t75" style="width:37.5pt;height:33.75pt" o:ole="">
            <v:imagedata r:id="rId10" o:title=""/>
          </v:shape>
          <o:OLEObject Type="Embed" ProgID="Equation.3" ShapeID="_x0000_i1027" DrawAspect="Content" ObjectID="_1624455408" r:id="rId11"/>
        </w:object>
      </w:r>
      <w:r>
        <w:rPr>
          <w:sz w:val="28"/>
          <w:szCs w:val="28"/>
          <w:lang w:val="uk-UA"/>
        </w:rPr>
        <w:t xml:space="preserve"> є правильною. Які із запропонованих нижче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 xml:space="preserve"> є правильними? Чому?</w:t>
      </w:r>
    </w:p>
    <w:p w:rsidR="00190990" w:rsidRDefault="00190990" w:rsidP="00190990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а)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с</w:t>
      </w:r>
      <w:r>
        <w:rPr>
          <w:i/>
          <w:iCs/>
          <w:sz w:val="28"/>
          <w:szCs w:val="28"/>
          <w:lang w:val="en-US"/>
        </w:rPr>
        <w:t xml:space="preserve">; </w:t>
      </w:r>
      <w:r>
        <w:rPr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50" w:dyaOrig="675">
          <v:shape id="_x0000_i1028" type="#_x0000_t75" style="width:37.5pt;height:33.75pt" o:ole="">
            <v:imagedata r:id="rId12" o:title=""/>
          </v:shape>
          <o:OLEObject Type="Embed" ProgID="Equation.3" ShapeID="_x0000_i1028" DrawAspect="Content" ObjectID="_1624455409" r:id="rId13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735" w:dyaOrig="675">
          <v:shape id="_x0000_i1029" type="#_x0000_t75" style="width:36.75pt;height:33.75pt" o:ole="">
            <v:imagedata r:id="rId14" o:title=""/>
          </v:shape>
          <o:OLEObject Type="Embed" ProgID="Equation.3" ShapeID="_x0000_i1029" DrawAspect="Content" ObjectID="_1624455410" r:id="rId15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1500" w:dyaOrig="675">
          <v:shape id="_x0000_i1030" type="#_x0000_t75" style="width:75pt;height:33.75pt" o:ole="">
            <v:imagedata r:id="rId16" o:title=""/>
          </v:shape>
          <o:OLEObject Type="Embed" ProgID="Equation.3" ShapeID="_x0000_i1030" DrawAspect="Content" ObjectID="_1624455411" r:id="rId17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825" w:dyaOrig="675">
          <v:shape id="_x0000_i1031" type="#_x0000_t75" style="width:41.25pt;height:33.75pt" o:ole="">
            <v:imagedata r:id="rId18" o:title=""/>
          </v:shape>
          <o:OLEObject Type="Embed" ProgID="Equation.3" ShapeID="_x0000_i1031" DrawAspect="Content" ObjectID="_1624455412" r:id="rId19"/>
        </w:object>
      </w:r>
      <w:r>
        <w:rPr>
          <w:sz w:val="28"/>
          <w:szCs w:val="28"/>
          <w:lang w:val="uk-UA"/>
        </w:rPr>
        <w:t>.</w:t>
      </w:r>
    </w:p>
    <w:p w:rsidR="00190990" w:rsidRDefault="00190990" w:rsidP="001909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 xml:space="preserve">АК </w:t>
      </w:r>
      <w:r>
        <w:rPr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en-US"/>
        </w:rPr>
        <w:t>KB</w:t>
      </w:r>
      <w:r w:rsidRPr="0019099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2 : 3 </w:t>
      </w:r>
      <w:r>
        <w:rPr>
          <w:i/>
          <w:iCs/>
          <w:sz w:val="28"/>
          <w:szCs w:val="28"/>
          <w:lang w:val="uk-UA"/>
        </w:rPr>
        <w:t xml:space="preserve">(рис. 2). </w:t>
      </w:r>
      <w:r>
        <w:rPr>
          <w:sz w:val="28"/>
          <w:szCs w:val="28"/>
          <w:lang w:val="uk-UA"/>
        </w:rPr>
        <w:t xml:space="preserve">Знайдіть: </w:t>
      </w:r>
      <w:r>
        <w:rPr>
          <w:i/>
          <w:iCs/>
          <w:sz w:val="28"/>
          <w:szCs w:val="28"/>
          <w:lang w:val="uk-UA"/>
        </w:rPr>
        <w:t xml:space="preserve">АК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АВ; ВК </w:t>
      </w:r>
      <w:r>
        <w:rPr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 xml:space="preserve">АК; ВК </w:t>
      </w:r>
      <w:r>
        <w:rPr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>АВ;</w:t>
      </w:r>
    </w:p>
    <w:p w:rsidR="00190990" w:rsidRDefault="00190990" w:rsidP="0019099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bCs/>
          <w:i/>
          <w:iCs/>
          <w:sz w:val="28"/>
          <w:szCs w:val="28"/>
          <w:lang w:val="uk-UA"/>
        </w:rPr>
        <w:t xml:space="preserve">ВК </w:t>
      </w:r>
      <w:r>
        <w:rPr>
          <w:bCs/>
          <w:iCs/>
          <w:sz w:val="28"/>
          <w:szCs w:val="28"/>
          <w:lang w:val="uk-UA"/>
        </w:rPr>
        <w:t xml:space="preserve">: </w:t>
      </w:r>
      <w:r>
        <w:rPr>
          <w:bCs/>
          <w:i/>
          <w:iCs/>
          <w:sz w:val="28"/>
          <w:szCs w:val="28"/>
          <w:lang w:val="uk-UA"/>
        </w:rPr>
        <w:t xml:space="preserve">АВ </w:t>
      </w:r>
      <w:r>
        <w:rPr>
          <w:i/>
          <w:iCs/>
          <w:sz w:val="28"/>
          <w:szCs w:val="28"/>
          <w:lang w:val="uk-UA"/>
        </w:rPr>
        <w:t xml:space="preserve">= т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п.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 xml:space="preserve">АК </w:t>
      </w:r>
      <w:r>
        <w:rPr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>ВК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АК </w:t>
      </w:r>
      <w:r>
        <w:rPr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>АВ.</w:t>
      </w:r>
    </w:p>
    <w:p w:rsidR="00190990" w:rsidRDefault="00190990" w:rsidP="001909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14500" cy="561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924050" cy="152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90" w:rsidRDefault="00190990" w:rsidP="0019099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en-US"/>
        </w:rPr>
        <w:t>NH</w:t>
      </w:r>
      <w:r w:rsidRPr="001909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(рис. 3)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АВ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10.</w:t>
      </w:r>
    </w:p>
    <w:p w:rsidR="00190990" w:rsidRDefault="00190990" w:rsidP="00190990">
      <w:pPr>
        <w:rPr>
          <w:b/>
          <w:bCs/>
          <w:sz w:val="16"/>
          <w:szCs w:val="16"/>
          <w:lang w:val="uk-UA"/>
        </w:rPr>
      </w:pPr>
    </w:p>
    <w:p w:rsidR="00190990" w:rsidRDefault="00621D3C" w:rsidP="0019099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190990">
        <w:rPr>
          <w:b/>
          <w:bCs/>
          <w:sz w:val="28"/>
          <w:szCs w:val="28"/>
          <w:lang w:val="en-US"/>
        </w:rPr>
        <w:t>V</w:t>
      </w:r>
      <w:r w:rsidR="00190990">
        <w:rPr>
          <w:b/>
          <w:bCs/>
          <w:sz w:val="28"/>
          <w:szCs w:val="28"/>
        </w:rPr>
        <w:t>.</w:t>
      </w:r>
      <w:r w:rsidR="00190990">
        <w:rPr>
          <w:b/>
          <w:bCs/>
          <w:sz w:val="28"/>
          <w:szCs w:val="28"/>
          <w:lang w:val="uk-UA"/>
        </w:rPr>
        <w:t xml:space="preserve"> Засвоєння знань</w:t>
      </w:r>
    </w:p>
    <w:p w:rsidR="00190990" w:rsidRDefault="00190990" w:rsidP="00190990">
      <w:pPr>
        <w:ind w:firstLine="708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План вивчення </w:t>
      </w:r>
      <w:r>
        <w:rPr>
          <w:b/>
          <w:i/>
          <w:iCs/>
          <w:sz w:val="28"/>
          <w:szCs w:val="28"/>
          <w:lang w:val="uk-UA"/>
        </w:rPr>
        <w:t xml:space="preserve">нового </w:t>
      </w:r>
      <w:r>
        <w:rPr>
          <w:b/>
          <w:bCs/>
          <w:i/>
          <w:iCs/>
          <w:sz w:val="28"/>
          <w:szCs w:val="28"/>
          <w:lang w:val="uk-UA"/>
        </w:rPr>
        <w:t>матеріалу</w:t>
      </w:r>
    </w:p>
    <w:p w:rsidR="00190990" w:rsidRDefault="00190990" w:rsidP="0019099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Уявлення про зміст понять «відношення відрізків»; «пропорційні відрізки».</w:t>
      </w:r>
    </w:p>
    <w:p w:rsidR="00190990" w:rsidRDefault="00190990" w:rsidP="0019099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про пропорційні відрізки (формулювання та ідея доведення).</w:t>
      </w:r>
    </w:p>
    <w:p w:rsidR="009F7999" w:rsidRPr="00621D3C" w:rsidRDefault="00190990" w:rsidP="00621D3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Побудова четвертого пропорційного відрізка.</w:t>
      </w:r>
    </w:p>
    <w:p w:rsidR="00190990" w:rsidRDefault="00190990" w:rsidP="00190990">
      <w:pPr>
        <w:rPr>
          <w:b/>
          <w:bCs/>
          <w:sz w:val="16"/>
          <w:szCs w:val="16"/>
          <w:lang w:val="uk-UA"/>
        </w:rPr>
      </w:pPr>
    </w:p>
    <w:p w:rsidR="00190990" w:rsidRDefault="00621D3C" w:rsidP="0019099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190990">
        <w:rPr>
          <w:b/>
          <w:bCs/>
          <w:sz w:val="28"/>
          <w:szCs w:val="28"/>
        </w:rPr>
        <w:t xml:space="preserve">. </w:t>
      </w:r>
      <w:r w:rsidR="00190990">
        <w:rPr>
          <w:b/>
          <w:bCs/>
          <w:sz w:val="28"/>
          <w:szCs w:val="28"/>
          <w:lang w:val="uk-UA"/>
        </w:rPr>
        <w:t xml:space="preserve">Закріплення знань, формування первинних умінь </w:t>
      </w:r>
    </w:p>
    <w:p w:rsidR="00190990" w:rsidRDefault="00190990" w:rsidP="00190990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190990" w:rsidRDefault="002E43D1" w:rsidP="0019099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№435</w:t>
      </w:r>
      <w:r w:rsidR="009F7999">
        <w:rPr>
          <w:sz w:val="28"/>
          <w:szCs w:val="28"/>
          <w:lang w:val="uk-UA"/>
        </w:rPr>
        <w:t>, 437, 441( попередньо розглянути задачу на стор.80)</w:t>
      </w:r>
    </w:p>
    <w:p w:rsidR="00190990" w:rsidRDefault="00190990" w:rsidP="0019099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рисунка 4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/>
          <w:iCs/>
          <w:sz w:val="28"/>
          <w:szCs w:val="28"/>
        </w:rPr>
        <w:t xml:space="preserve">|| </w:t>
      </w:r>
      <w:r>
        <w:rPr>
          <w:i/>
          <w:iCs/>
          <w:sz w:val="28"/>
          <w:szCs w:val="28"/>
          <w:lang w:val="en-US"/>
        </w:rPr>
        <w:t>b</w:t>
      </w:r>
      <w:r w:rsidRPr="001909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.</w:t>
      </w:r>
    </w:p>
    <w:p w:rsidR="00190990" w:rsidRDefault="00190990" w:rsidP="001909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1390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819275" cy="1352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90" w:rsidRDefault="00190990" w:rsidP="0019099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Пряма  </w:t>
      </w:r>
      <w:r>
        <w:rPr>
          <w:i/>
          <w:iCs/>
          <w:sz w:val="28"/>
          <w:szCs w:val="28"/>
          <w:lang w:val="en-US"/>
        </w:rPr>
        <w:t>KM</w:t>
      </w: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паралельна стороні  </w:t>
      </w:r>
      <w:r>
        <w:rPr>
          <w:i/>
          <w:iCs/>
          <w:sz w:val="28"/>
          <w:szCs w:val="28"/>
          <w:lang w:val="uk-UA"/>
        </w:rPr>
        <w:t xml:space="preserve">АС  </w:t>
      </w:r>
      <w:r>
        <w:rPr>
          <w:sz w:val="28"/>
          <w:szCs w:val="28"/>
          <w:lang w:val="uk-UA"/>
        </w:rPr>
        <w:t xml:space="preserve">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 xml:space="preserve">  (</w:t>
      </w:r>
      <w:r>
        <w:rPr>
          <w:i/>
          <w:iCs/>
          <w:sz w:val="28"/>
          <w:szCs w:val="28"/>
          <w:lang w:val="uk-UA"/>
        </w:rPr>
        <w:t xml:space="preserve">рис. 5). </w:t>
      </w:r>
      <w:r>
        <w:rPr>
          <w:sz w:val="28"/>
          <w:szCs w:val="28"/>
          <w:lang w:val="uk-UA"/>
        </w:rPr>
        <w:t xml:space="preserve">Знайдіть відрізок 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, якщо </w:t>
      </w:r>
      <w:r>
        <w:rPr>
          <w:i/>
          <w:iCs/>
          <w:sz w:val="28"/>
          <w:szCs w:val="28"/>
          <w:lang w:val="uk-UA"/>
        </w:rPr>
        <w:t xml:space="preserve">АК = </w:t>
      </w:r>
      <w:smartTag w:uri="urn:schemas-microsoft-com:office:smarttags" w:element="metricconverter">
        <w:smartTagPr>
          <w:attr w:name="ProductID" w:val="2 см"/>
        </w:smartTagPr>
        <w:r>
          <w:rPr>
            <w:iCs/>
            <w:sz w:val="28"/>
            <w:szCs w:val="28"/>
            <w:lang w:val="uk-UA"/>
          </w:rPr>
          <w:t>2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mallCap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KB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ВМ =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>.</w:t>
      </w:r>
    </w:p>
    <w:p w:rsidR="00190990" w:rsidRDefault="00190990" w:rsidP="0019099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Пряма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паралельна основам трапеції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(рис. 6). </w:t>
      </w:r>
      <w:r>
        <w:rPr>
          <w:sz w:val="28"/>
          <w:szCs w:val="28"/>
          <w:lang w:val="uk-UA"/>
        </w:rPr>
        <w:t xml:space="preserve">Знайдіть сторону </w:t>
      </w:r>
      <w:r>
        <w:rPr>
          <w:i/>
          <w:iCs/>
          <w:sz w:val="28"/>
          <w:szCs w:val="28"/>
          <w:lang w:val="en-US"/>
        </w:rPr>
        <w:t>CD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en-US"/>
        </w:rPr>
        <w:t>AM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4 : 5,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CN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>.</w:t>
      </w:r>
    </w:p>
    <w:p w:rsidR="00190990" w:rsidRDefault="00190990" w:rsidP="0019099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1323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762125" cy="1362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90" w:rsidRDefault="00190990" w:rsidP="0019099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відрізки </w:t>
      </w:r>
      <w:r>
        <w:rPr>
          <w:i/>
          <w:iCs/>
          <w:sz w:val="28"/>
          <w:szCs w:val="28"/>
          <w:lang w:val="uk-UA"/>
        </w:rPr>
        <w:t xml:space="preserve">а , </w:t>
      </w:r>
      <w:r>
        <w:rPr>
          <w:i/>
          <w:iCs/>
          <w:sz w:val="28"/>
          <w:szCs w:val="28"/>
          <w:lang w:val="en-US"/>
        </w:rPr>
        <w:t>b</w:t>
      </w:r>
      <w:r w:rsidRPr="001909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, с. </w:t>
      </w:r>
      <w:r>
        <w:rPr>
          <w:sz w:val="28"/>
          <w:szCs w:val="28"/>
          <w:lang w:val="uk-UA"/>
        </w:rPr>
        <w:t xml:space="preserve">Побудуйте відрізки: 1)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32" type="#_x0000_t75" style="width:20.25pt;height:33.75pt" o:ole="">
            <v:imagedata r:id="rId26" o:title=""/>
          </v:shape>
          <o:OLEObject Type="Embed" ProgID="Equation.3" ShapeID="_x0000_i1032" DrawAspect="Content" ObjectID="_1624455413" r:id="rId27"/>
        </w:object>
      </w:r>
      <w:r>
        <w:rPr>
          <w:sz w:val="28"/>
          <w:szCs w:val="28"/>
          <w:lang w:val="uk-UA"/>
        </w:rPr>
        <w:t xml:space="preserve">; 2) </w:t>
      </w:r>
      <w:r>
        <w:rPr>
          <w:position w:val="-24"/>
          <w:sz w:val="28"/>
          <w:szCs w:val="28"/>
          <w:lang w:val="uk-UA"/>
        </w:rPr>
        <w:object w:dxaOrig="405" w:dyaOrig="720">
          <v:shape id="_x0000_i1033" type="#_x0000_t75" style="width:20.25pt;height:36pt" o:ole="">
            <v:imagedata r:id="rId28" o:title=""/>
          </v:shape>
          <o:OLEObject Type="Embed" ProgID="Equation.3" ShapeID="_x0000_i1033" DrawAspect="Content" ObjectID="_1624455414" r:id="rId29"/>
        </w:object>
      </w:r>
      <w:r>
        <w:rPr>
          <w:sz w:val="28"/>
          <w:szCs w:val="28"/>
          <w:lang w:val="uk-UA"/>
        </w:rPr>
        <w:t>.</w:t>
      </w:r>
    </w:p>
    <w:p w:rsidR="00190990" w:rsidRDefault="00190990" w:rsidP="0019099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рис. 7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ЕА = </w:t>
      </w:r>
      <w:r>
        <w:rPr>
          <w:sz w:val="28"/>
          <w:szCs w:val="28"/>
          <w:lang w:val="uk-UA"/>
        </w:rPr>
        <w:t xml:space="preserve">4 : 6,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DC</w:t>
      </w:r>
      <w:r w:rsidRPr="0019099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6 : 7. Знайдіть відношення </w:t>
      </w:r>
      <w:r>
        <w:rPr>
          <w:i/>
          <w:iCs/>
          <w:sz w:val="28"/>
          <w:szCs w:val="28"/>
          <w:lang w:val="uk-UA"/>
        </w:rPr>
        <w:t xml:space="preserve">СК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КЕ .</w:t>
      </w:r>
    </w:p>
    <w:p w:rsidR="00190990" w:rsidRDefault="00190990" w:rsidP="00190990">
      <w:pPr>
        <w:rPr>
          <w:b/>
          <w:bCs/>
          <w:sz w:val="16"/>
          <w:szCs w:val="16"/>
          <w:lang w:val="uk-UA"/>
        </w:rPr>
      </w:pPr>
    </w:p>
    <w:p w:rsidR="00190990" w:rsidRDefault="00621D3C" w:rsidP="0019099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190990">
        <w:rPr>
          <w:b/>
          <w:bCs/>
          <w:sz w:val="28"/>
          <w:szCs w:val="28"/>
          <w:lang w:val="en-US"/>
        </w:rPr>
        <w:t>I</w:t>
      </w:r>
      <w:r w:rsidR="00190990">
        <w:rPr>
          <w:b/>
          <w:bCs/>
          <w:sz w:val="28"/>
          <w:szCs w:val="28"/>
          <w:lang w:val="uk-UA"/>
        </w:rPr>
        <w:t>. Підсумки уроку</w:t>
      </w:r>
    </w:p>
    <w:p w:rsidR="00190990" w:rsidRDefault="00190990" w:rsidP="00190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якому з наведених </w:t>
      </w:r>
      <w:r>
        <w:rPr>
          <w:i/>
          <w:iCs/>
          <w:sz w:val="28"/>
          <w:szCs w:val="28"/>
          <w:lang w:val="uk-UA"/>
        </w:rPr>
        <w:t xml:space="preserve">рисунків </w:t>
      </w:r>
      <w:r>
        <w:rPr>
          <w:sz w:val="28"/>
          <w:szCs w:val="28"/>
          <w:lang w:val="uk-UA"/>
        </w:rPr>
        <w:t xml:space="preserve">допущено помилку в зображенні паралельних прямих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?</w:t>
      </w:r>
    </w:p>
    <w:p w:rsidR="00190990" w:rsidRDefault="00190990" w:rsidP="00190990">
      <w:pPr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40"/>
        <w:gridCol w:w="4140"/>
      </w:tblGrid>
      <w:tr w:rsidR="00190990" w:rsidTr="00190990">
        <w:trPr>
          <w:trHeight w:val="1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90990" w:rsidRDefault="001909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990" w:rsidRDefault="001909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52575" cy="1038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90990" w:rsidRDefault="0019099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990" w:rsidRDefault="001909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019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990" w:rsidTr="00190990">
        <w:trPr>
          <w:trHeight w:val="1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90990" w:rsidRDefault="0019099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990" w:rsidRDefault="001909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90990" w:rsidRDefault="0019099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990" w:rsidRDefault="001909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990" w:rsidRDefault="00621D3C" w:rsidP="0019099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190990">
        <w:rPr>
          <w:b/>
          <w:bCs/>
          <w:sz w:val="28"/>
          <w:szCs w:val="28"/>
          <w:lang w:val="en-US"/>
        </w:rPr>
        <w:t>II</w:t>
      </w:r>
      <w:r w:rsidR="00190990">
        <w:rPr>
          <w:b/>
          <w:bCs/>
          <w:sz w:val="28"/>
          <w:szCs w:val="28"/>
        </w:rPr>
        <w:t xml:space="preserve">. </w:t>
      </w:r>
      <w:r w:rsidR="00190990">
        <w:rPr>
          <w:b/>
          <w:bCs/>
          <w:sz w:val="28"/>
          <w:szCs w:val="28"/>
          <w:lang w:val="uk-UA"/>
        </w:rPr>
        <w:t>Домашнє завдання</w:t>
      </w:r>
    </w:p>
    <w:p w:rsidR="00E848C2" w:rsidRDefault="002E43D1" w:rsidP="002E43D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§12, №436, </w:t>
      </w:r>
      <w:r w:rsidR="009F7999">
        <w:rPr>
          <w:sz w:val="28"/>
          <w:szCs w:val="28"/>
          <w:lang w:val="uk-UA"/>
        </w:rPr>
        <w:t>438, 442.</w:t>
      </w: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№436</w:t>
      </w:r>
    </w:p>
    <w:p w:rsidR="00E848C2" w:rsidRDefault="00E848C2" w:rsidP="002E43D1">
      <w:pPr>
        <w:ind w:firstLine="540"/>
        <w:rPr>
          <w:b/>
          <w:sz w:val="28"/>
          <w:szCs w:val="28"/>
          <w:lang w:val="uk-UA"/>
        </w:rPr>
      </w:pPr>
      <w:r w:rsidRPr="00E848C2">
        <w:rPr>
          <w:b/>
          <w:noProof/>
          <w:sz w:val="28"/>
          <w:szCs w:val="28"/>
        </w:rPr>
        <w:drawing>
          <wp:inline distT="0" distB="0" distL="0" distR="0">
            <wp:extent cx="4067175" cy="590139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82" cy="5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C2" w:rsidRDefault="00E848C2" w:rsidP="002E43D1">
      <w:pPr>
        <w:ind w:firstLine="540"/>
        <w:rPr>
          <w:b/>
          <w:sz w:val="28"/>
          <w:szCs w:val="28"/>
          <w:lang w:val="uk-UA"/>
        </w:rPr>
      </w:pPr>
    </w:p>
    <w:p w:rsidR="00E848C2" w:rsidRDefault="00E848C2" w:rsidP="002E43D1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E848C2">
        <w:rPr>
          <w:b/>
          <w:sz w:val="28"/>
          <w:szCs w:val="28"/>
          <w:lang w:val="uk-UA"/>
        </w:rPr>
        <w:t>438</w:t>
      </w:r>
    </w:p>
    <w:p w:rsidR="00E848C2" w:rsidRDefault="00E848C2" w:rsidP="002E43D1">
      <w:pPr>
        <w:ind w:firstLine="540"/>
        <w:rPr>
          <w:b/>
          <w:sz w:val="28"/>
          <w:szCs w:val="28"/>
          <w:lang w:val="uk-UA"/>
        </w:rPr>
      </w:pPr>
      <w:r w:rsidRPr="00E848C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76708" cy="84548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38" cy="8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C2" w:rsidRDefault="00E848C2" w:rsidP="002E43D1">
      <w:pPr>
        <w:ind w:firstLine="540"/>
        <w:rPr>
          <w:b/>
          <w:sz w:val="28"/>
          <w:szCs w:val="28"/>
          <w:lang w:val="uk-UA"/>
        </w:rPr>
      </w:pPr>
    </w:p>
    <w:p w:rsidR="009B1217" w:rsidRDefault="00E848C2" w:rsidP="002E43D1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E848C2">
        <w:rPr>
          <w:b/>
          <w:sz w:val="28"/>
          <w:szCs w:val="28"/>
          <w:lang w:val="uk-UA"/>
        </w:rPr>
        <w:t>442</w:t>
      </w:r>
    </w:p>
    <w:p w:rsidR="00E848C2" w:rsidRDefault="00E848C2" w:rsidP="002E43D1">
      <w:pPr>
        <w:ind w:firstLine="540"/>
      </w:pPr>
    </w:p>
    <w:p w:rsidR="00E848C2" w:rsidRDefault="00E848C2" w:rsidP="002E43D1">
      <w:pPr>
        <w:ind w:firstLine="540"/>
      </w:pPr>
    </w:p>
    <w:p w:rsidR="00E848C2" w:rsidRDefault="00E848C2" w:rsidP="002E43D1">
      <w:pPr>
        <w:ind w:firstLine="540"/>
      </w:pPr>
      <w:r>
        <w:rPr>
          <w:noProof/>
        </w:rPr>
        <w:drawing>
          <wp:inline distT="0" distB="0" distL="0" distR="0">
            <wp:extent cx="5556250" cy="1824523"/>
            <wp:effectExtent l="0" t="0" r="6350" b="4445"/>
            <wp:docPr id="15" name="Рисунок 15" descr="8-geometriya-os-ister-2016--rozdil-2-podibnist-trikutnikiv-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-geometriya-os-ister-2016--rozdil-2-podibnist-trikutnikiv-44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56" cy="18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9A" w:rsidRDefault="0025289A" w:rsidP="002E43D1">
      <w:pPr>
        <w:ind w:firstLine="540"/>
        <w:rPr>
          <w:b/>
          <w:sz w:val="28"/>
          <w:szCs w:val="28"/>
          <w:lang w:val="uk-UA"/>
        </w:rPr>
      </w:pPr>
      <w:r w:rsidRPr="0025289A">
        <w:rPr>
          <w:b/>
          <w:sz w:val="28"/>
          <w:szCs w:val="28"/>
          <w:lang w:val="uk-UA"/>
        </w:rPr>
        <w:t>Повторення вивченого матеріалу</w:t>
      </w:r>
    </w:p>
    <w:p w:rsidR="0025289A" w:rsidRDefault="0025289A" w:rsidP="002E43D1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№449-451</w:t>
      </w:r>
    </w:p>
    <w:p w:rsidR="0025289A" w:rsidRDefault="0025289A" w:rsidP="002E43D1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</w:t>
      </w:r>
    </w:p>
    <w:p w:rsidR="0025289A" w:rsidRPr="0025289A" w:rsidRDefault="0025289A" w:rsidP="002E43D1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№440, 444</w:t>
      </w:r>
    </w:p>
    <w:sectPr w:rsidR="0025289A" w:rsidRPr="0025289A" w:rsidSect="0019099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550"/>
    <w:multiLevelType w:val="hybridMultilevel"/>
    <w:tmpl w:val="989295CA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61720"/>
    <w:multiLevelType w:val="hybridMultilevel"/>
    <w:tmpl w:val="B1301D76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47CD3"/>
    <w:multiLevelType w:val="hybridMultilevel"/>
    <w:tmpl w:val="06CCFBE8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41A29"/>
    <w:multiLevelType w:val="hybridMultilevel"/>
    <w:tmpl w:val="F6D03C44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D0246"/>
    <w:multiLevelType w:val="hybridMultilevel"/>
    <w:tmpl w:val="DFBE25AC"/>
    <w:lvl w:ilvl="0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23AA"/>
    <w:multiLevelType w:val="hybridMultilevel"/>
    <w:tmpl w:val="26B68460"/>
    <w:lvl w:ilvl="0" w:tplc="C9A8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248FF"/>
    <w:multiLevelType w:val="hybridMultilevel"/>
    <w:tmpl w:val="60CA80DC"/>
    <w:lvl w:ilvl="0" w:tplc="7E807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23"/>
    <w:rsid w:val="00190990"/>
    <w:rsid w:val="0025289A"/>
    <w:rsid w:val="002E43D1"/>
    <w:rsid w:val="00566E23"/>
    <w:rsid w:val="00621D3C"/>
    <w:rsid w:val="009B1217"/>
    <w:rsid w:val="009F7999"/>
    <w:rsid w:val="00E8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0D1AE"/>
  <w15:chartTrackingRefBased/>
  <w15:docId w15:val="{98082036-FAFB-4D96-83AA-1B70953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1.e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image" Target="media/image23.jpe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7.png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2018-11-15T16:17:00Z</cp:lastPrinted>
  <dcterms:created xsi:type="dcterms:W3CDTF">2018-11-12T17:58:00Z</dcterms:created>
  <dcterms:modified xsi:type="dcterms:W3CDTF">2019-07-12T13:50:00Z</dcterms:modified>
</cp:coreProperties>
</file>