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EE" w:rsidRDefault="00762D3A" w:rsidP="00762D3A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в темі </w:t>
      </w:r>
      <w:r w:rsidR="002B4AEE">
        <w:rPr>
          <w:b/>
          <w:bCs/>
          <w:sz w:val="28"/>
          <w:szCs w:val="28"/>
          <w:lang w:val="uk-UA"/>
        </w:rPr>
        <w:t xml:space="preserve"> № </w:t>
      </w:r>
      <w:r>
        <w:rPr>
          <w:b/>
          <w:bCs/>
          <w:sz w:val="28"/>
          <w:szCs w:val="28"/>
          <w:lang w:val="uk-UA"/>
        </w:rPr>
        <w:t>3</w:t>
      </w:r>
      <w:bookmarkStart w:id="0" w:name="_GoBack"/>
      <w:bookmarkEnd w:id="0"/>
    </w:p>
    <w:p w:rsidR="002B4AEE" w:rsidRDefault="002B4AEE" w:rsidP="002B4AEE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>Друга і третя ознаки подібності трикутників</w:t>
      </w:r>
    </w:p>
    <w:p w:rsidR="002B4AEE" w:rsidRPr="002B4AEE" w:rsidRDefault="002B4AEE" w:rsidP="002B4AEE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домогтися розуміння учнями змісту другої і третьої ознак подібності трикутників; формувати вміння відтворювати зміст вивчених ознак; виділяти в трикутниках елементи для визначення їх подібності за двома сторонами та кутом між ними; застосовувати формулювання другої та третьої </w:t>
      </w:r>
      <w:r w:rsidR="00B8048C">
        <w:rPr>
          <w:sz w:val="28"/>
          <w:szCs w:val="28"/>
          <w:lang w:val="uk-UA"/>
        </w:rPr>
        <w:t xml:space="preserve">ознак </w:t>
      </w:r>
      <w:r>
        <w:rPr>
          <w:sz w:val="28"/>
          <w:szCs w:val="28"/>
          <w:lang w:val="uk-UA"/>
        </w:rPr>
        <w:t>подібності трикутників до розв'язування задач.</w:t>
      </w:r>
    </w:p>
    <w:p w:rsidR="002B4AEE" w:rsidRDefault="002B4AEE" w:rsidP="002B4AEE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нових знань.</w:t>
      </w:r>
    </w:p>
    <w:p w:rsidR="002B4AEE" w:rsidRDefault="002B4AEE" w:rsidP="002B4AEE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конспект «Подібність трикутників».</w:t>
      </w:r>
    </w:p>
    <w:p w:rsidR="002B4AEE" w:rsidRDefault="002B4AEE" w:rsidP="002B4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2B4AEE" w:rsidRDefault="002B4AEE" w:rsidP="002B4AEE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2B4AEE" w:rsidRDefault="002B4AEE" w:rsidP="002B4AEE">
      <w:pPr>
        <w:rPr>
          <w:b/>
          <w:bCs/>
          <w:sz w:val="16"/>
          <w:szCs w:val="16"/>
        </w:rPr>
      </w:pPr>
    </w:p>
    <w:p w:rsidR="002B4AEE" w:rsidRDefault="002B4AEE" w:rsidP="002B4AEE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Перевірка домашнього завдання</w:t>
      </w:r>
    </w:p>
    <w:p w:rsidR="00B8048C" w:rsidRDefault="00B8048C" w:rsidP="00B8048C">
      <w:pPr>
        <w:ind w:left="720"/>
        <w:jc w:val="both"/>
        <w:rPr>
          <w:b/>
          <w:sz w:val="28"/>
          <w:szCs w:val="28"/>
          <w:lang w:val="uk-UA"/>
        </w:rPr>
      </w:pPr>
      <w:r w:rsidRPr="00B8048C">
        <w:rPr>
          <w:b/>
          <w:sz w:val="28"/>
          <w:szCs w:val="28"/>
          <w:lang w:val="uk-UA"/>
        </w:rPr>
        <w:t>№457</w:t>
      </w:r>
    </w:p>
    <w:p w:rsidR="00B8048C" w:rsidRDefault="00B8048C" w:rsidP="00B8048C">
      <w:pPr>
        <w:ind w:left="720"/>
        <w:jc w:val="both"/>
        <w:rPr>
          <w:b/>
          <w:lang w:val="uk-UA"/>
        </w:rPr>
      </w:pPr>
      <w:r w:rsidRPr="00B8048C">
        <w:rPr>
          <w:b/>
          <w:noProof/>
        </w:rPr>
        <w:drawing>
          <wp:inline distT="0" distB="0" distL="0" distR="0">
            <wp:extent cx="1752600" cy="70741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58" cy="71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9B9" w:rsidRPr="00B859B9">
        <w:rPr>
          <w:b/>
          <w:noProof/>
        </w:rPr>
        <w:drawing>
          <wp:inline distT="0" distB="0" distL="0" distR="0">
            <wp:extent cx="1885367" cy="214542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321" cy="24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B9" w:rsidRDefault="00B859B9" w:rsidP="00B8048C">
      <w:pPr>
        <w:ind w:left="720"/>
        <w:jc w:val="both"/>
        <w:rPr>
          <w:b/>
          <w:lang w:val="uk-UA"/>
        </w:rPr>
      </w:pPr>
      <w:r w:rsidRPr="00B859B9">
        <w:rPr>
          <w:b/>
          <w:noProof/>
        </w:rPr>
        <w:drawing>
          <wp:inline distT="0" distB="0" distL="0" distR="0">
            <wp:extent cx="2855895" cy="630954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099" cy="65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8C" w:rsidRDefault="00B8048C" w:rsidP="00B8048C">
      <w:pPr>
        <w:ind w:left="720"/>
        <w:jc w:val="both"/>
        <w:rPr>
          <w:b/>
          <w:sz w:val="28"/>
          <w:szCs w:val="28"/>
          <w:lang w:val="uk-UA"/>
        </w:rPr>
      </w:pPr>
      <w:r w:rsidRPr="00B8048C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460</w:t>
      </w:r>
    </w:p>
    <w:p w:rsidR="00090428" w:rsidRDefault="00090428" w:rsidP="00B8048C">
      <w:pPr>
        <w:ind w:left="720"/>
        <w:jc w:val="both"/>
        <w:rPr>
          <w:b/>
          <w:sz w:val="28"/>
          <w:szCs w:val="28"/>
          <w:lang w:val="uk-UA"/>
        </w:rPr>
      </w:pPr>
      <w:r w:rsidRPr="00090428">
        <w:rPr>
          <w:b/>
          <w:noProof/>
          <w:sz w:val="28"/>
          <w:szCs w:val="28"/>
        </w:rPr>
        <w:drawing>
          <wp:inline distT="0" distB="0" distL="0" distR="0">
            <wp:extent cx="4196007" cy="236577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672" cy="238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9E9" w:rsidRPr="00B8048C" w:rsidRDefault="00B8048C" w:rsidP="00CF55FA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B8048C">
        <w:rPr>
          <w:b/>
          <w:sz w:val="28"/>
          <w:szCs w:val="28"/>
          <w:lang w:val="uk-UA"/>
        </w:rPr>
        <w:t>483</w:t>
      </w:r>
    </w:p>
    <w:p w:rsidR="002B4AEE" w:rsidRDefault="00CF55FA" w:rsidP="002B4AEE">
      <w:pPr>
        <w:rPr>
          <w:b/>
          <w:bCs/>
          <w:sz w:val="16"/>
          <w:szCs w:val="16"/>
        </w:rPr>
      </w:pPr>
      <w:r w:rsidRPr="00CF55FA">
        <w:rPr>
          <w:b/>
          <w:bCs/>
          <w:noProof/>
          <w:sz w:val="16"/>
          <w:szCs w:val="16"/>
        </w:rPr>
        <w:drawing>
          <wp:inline distT="0" distB="0" distL="0" distR="0">
            <wp:extent cx="5014570" cy="949114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09" cy="95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AEE" w:rsidRDefault="002B4AEE" w:rsidP="002B4AEE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Формулювання мети і завдань уроку</w:t>
      </w:r>
    </w:p>
    <w:p w:rsidR="002B4AEE" w:rsidRDefault="002B4AEE" w:rsidP="002B4A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Які два трикутники називаються рівними? Чи можна довести, використовуючи означення рівних трикутників або ознаку рівності</w:t>
      </w:r>
      <w:r>
        <w:rPr>
          <w:sz w:val="28"/>
          <w:szCs w:val="28"/>
          <w:lang w:val="uk-UA"/>
        </w:rPr>
        <w:br/>
        <w:t>трикутників за стороною і двома прилеглими до неї кутами, що</w:t>
      </w:r>
      <w:r>
        <w:rPr>
          <w:sz w:val="28"/>
          <w:szCs w:val="28"/>
          <w:lang w:val="uk-UA"/>
        </w:rPr>
        <w:br/>
        <w:t xml:space="preserve">трикутники, зображені </w:t>
      </w:r>
      <w:r>
        <w:rPr>
          <w:i/>
          <w:iCs/>
          <w:sz w:val="28"/>
          <w:szCs w:val="28"/>
          <w:lang w:val="uk-UA"/>
        </w:rPr>
        <w:t>нарис. 1</w:t>
      </w:r>
      <w:r>
        <w:rPr>
          <w:sz w:val="28"/>
          <w:szCs w:val="28"/>
          <w:lang w:val="uk-UA"/>
        </w:rPr>
        <w:t>, є рівними? Яке твердження можна для цього використати?</w:t>
      </w:r>
    </w:p>
    <w:p w:rsidR="002B4AEE" w:rsidRDefault="002B4AEE" w:rsidP="002B4A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71600" cy="1343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238250" cy="1333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AEE" w:rsidRDefault="002B4AEE" w:rsidP="002B4A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Які два трикутники називаються подібними? Чи можна довес</w:t>
      </w:r>
      <w:r>
        <w:rPr>
          <w:sz w:val="28"/>
          <w:szCs w:val="28"/>
          <w:lang w:val="uk-UA"/>
        </w:rPr>
        <w:softHyphen/>
        <w:t>ти, використовуючи означення подібних трикутників або ознаку подібності трикутників за двома кутами, що трикутники, зобра</w:t>
      </w:r>
      <w:r>
        <w:rPr>
          <w:sz w:val="28"/>
          <w:szCs w:val="28"/>
          <w:lang w:val="uk-UA"/>
        </w:rPr>
        <w:softHyphen/>
        <w:t xml:space="preserve">жені </w:t>
      </w:r>
      <w:r>
        <w:rPr>
          <w:i/>
          <w:iCs/>
          <w:sz w:val="28"/>
          <w:szCs w:val="28"/>
          <w:lang w:val="uk-UA"/>
        </w:rPr>
        <w:t xml:space="preserve">нарис. 2, </w:t>
      </w:r>
      <w:r>
        <w:rPr>
          <w:sz w:val="28"/>
          <w:szCs w:val="28"/>
          <w:lang w:val="uk-UA"/>
        </w:rPr>
        <w:t>є подібними? Чи відоме вам твердження, яке мож</w:t>
      </w:r>
      <w:r>
        <w:rPr>
          <w:sz w:val="28"/>
          <w:szCs w:val="28"/>
          <w:lang w:val="uk-UA"/>
        </w:rPr>
        <w:softHyphen/>
        <w:t>на було б для цього використати?</w:t>
      </w:r>
    </w:p>
    <w:p w:rsidR="002B4AEE" w:rsidRPr="002B4AEE" w:rsidRDefault="002B4AEE" w:rsidP="002B4AEE">
      <w:pPr>
        <w:rPr>
          <w:b/>
          <w:bCs/>
          <w:sz w:val="16"/>
          <w:szCs w:val="16"/>
          <w:lang w:val="uk-UA"/>
        </w:rPr>
      </w:pPr>
    </w:p>
    <w:p w:rsidR="002B4AEE" w:rsidRDefault="002B4AEE" w:rsidP="002B4AEE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uk-UA"/>
        </w:rPr>
        <w:t>. Актуалізація опорних знань</w:t>
      </w:r>
    </w:p>
    <w:p w:rsidR="002B4AEE" w:rsidRDefault="002B4AEE" w:rsidP="002B4AE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успішного засвоєння учнями ознаки подібності трикутників за двома сторонами і кутом між ними, а також ідеї її доведення, учням слід активізувати знання і вміння щодо ознак рівності трикутників, властивостей кутів при паралельних прямих та січній, застосування теореми про пропорційні відрізки, означення подібних трикутників та ознак подібності трикутників за двома кутами.</w:t>
      </w:r>
    </w:p>
    <w:p w:rsidR="002B4AEE" w:rsidRDefault="002B4AEE" w:rsidP="002B4AEE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 за готовими рисунками</w:t>
      </w:r>
    </w:p>
    <w:p w:rsidR="002B4AEE" w:rsidRDefault="002B4AEE" w:rsidP="002B4AEE">
      <w:pPr>
        <w:jc w:val="center"/>
        <w:rPr>
          <w:sz w:val="10"/>
          <w:szCs w:val="1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140"/>
        <w:gridCol w:w="4860"/>
      </w:tblGrid>
      <w:tr w:rsidR="002B4AEE" w:rsidTr="00F45F8F">
        <w:trPr>
          <w:trHeight w:val="11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B4AEE" w:rsidRDefault="002B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B4AEE" w:rsidRDefault="002B4AE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04925" cy="75109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604" cy="753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AEE" w:rsidRDefault="002B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Дано: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13" o:title=""/>
                </v:shape>
                <o:OLEObject Type="Embed" ProgID="Equation.3" ShapeID="_x0000_i1025" DrawAspect="Content" ObjectID="_1624455497" r:id="rId14"/>
              </w:object>
            </w:r>
            <w:r>
              <w:rPr>
                <w:sz w:val="28"/>
                <w:szCs w:val="28"/>
              </w:rPr>
              <w:t xml:space="preserve">1 =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26" type="#_x0000_t75" style="width:12.75pt;height:12pt" o:ole="">
                  <v:imagedata r:id="rId15" o:title=""/>
                </v:shape>
                <o:OLEObject Type="Embed" ProgID="Equation.3" ShapeID="_x0000_i1026" DrawAspect="Content" ObjectID="_1624455498" r:id="rId16"/>
              </w:object>
            </w:r>
            <w:r>
              <w:rPr>
                <w:sz w:val="28"/>
                <w:szCs w:val="28"/>
              </w:rPr>
              <w:t xml:space="preserve">2. </w:t>
            </w:r>
          </w:p>
          <w:p w:rsidR="002B4AEE" w:rsidRDefault="002B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Довести: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АВО ~ </w:t>
            </w:r>
            <w:r>
              <w:rPr>
                <w:iCs/>
                <w:sz w:val="28"/>
                <w:szCs w:val="28"/>
              </w:rPr>
              <w:t>Δ</w:t>
            </w:r>
            <w:r>
              <w:rPr>
                <w:i/>
                <w:iCs/>
                <w:sz w:val="28"/>
                <w:szCs w:val="28"/>
                <w:lang w:val="en-US"/>
              </w:rPr>
              <w:t>DCO</w:t>
            </w:r>
          </w:p>
        </w:tc>
      </w:tr>
      <w:tr w:rsidR="002B4AEE" w:rsidTr="00F45F8F">
        <w:trPr>
          <w:trHeight w:val="10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B4AEE" w:rsidRDefault="002B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B4AEE" w:rsidRDefault="002B4AE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67208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17" cy="67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AEE" w:rsidRDefault="002B4A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Дано: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 || </w:t>
            </w:r>
            <w:r>
              <w:rPr>
                <w:i/>
                <w:iCs/>
                <w:sz w:val="28"/>
                <w:szCs w:val="28"/>
                <w:lang w:val="en-US"/>
              </w:rPr>
              <w:t>CD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27" type="#_x0000_t75" style="width:12.75pt;height:12pt" o:ole="">
                  <v:imagedata r:id="rId15" o:title=""/>
                </v:shape>
                <o:OLEObject Type="Embed" ProgID="Equation.3" ShapeID="_x0000_i1027" DrawAspect="Content" ObjectID="_1624455499" r:id="rId18"/>
              </w:object>
            </w:r>
            <w:r>
              <w:rPr>
                <w:sz w:val="28"/>
                <w:szCs w:val="28"/>
              </w:rPr>
              <w:t xml:space="preserve">1 =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28" type="#_x0000_t75" style="width:12.75pt;height:12pt" o:ole="">
                  <v:imagedata r:id="rId15" o:title=""/>
                </v:shape>
                <o:OLEObject Type="Embed" ProgID="Equation.3" ShapeID="_x0000_i1028" DrawAspect="Content" ObjectID="_1624455500" r:id="rId19"/>
              </w:objec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2B4AEE" w:rsidRDefault="002B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Довести: </w:t>
            </w:r>
            <w:r>
              <w:rPr>
                <w:iCs/>
                <w:sz w:val="28"/>
                <w:szCs w:val="28"/>
              </w:rPr>
              <w:t>Δ</w:t>
            </w:r>
            <w:r>
              <w:rPr>
                <w:i/>
                <w:iCs/>
                <w:sz w:val="28"/>
                <w:szCs w:val="28"/>
                <w:lang w:val="en-US"/>
              </w:rPr>
              <w:t>ABC</w:t>
            </w:r>
            <w:r w:rsidRPr="002B4AEE">
              <w:rPr>
                <w:i/>
                <w:iCs/>
                <w:sz w:val="28"/>
                <w:szCs w:val="28"/>
              </w:rPr>
              <w:t xml:space="preserve"> ~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en-US"/>
              </w:rPr>
              <w:t>CDE</w:t>
            </w:r>
          </w:p>
        </w:tc>
      </w:tr>
      <w:tr w:rsidR="002B4AEE" w:rsidTr="00F45F8F">
        <w:trPr>
          <w:trHeight w:val="12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B4AEE" w:rsidRDefault="002B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B4AEE" w:rsidRDefault="002B4AE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7800" cy="77025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672" cy="77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AEE" w:rsidRDefault="002B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Дано: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АВС ~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en-US"/>
              </w:rPr>
              <w:t>DEK</w:t>
            </w:r>
            <w:r w:rsidRPr="002B4AEE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2B4AEE" w:rsidRPr="002B4AEE" w:rsidRDefault="002B4AE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М 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Н — </w:t>
            </w:r>
            <w:r>
              <w:rPr>
                <w:sz w:val="28"/>
                <w:szCs w:val="28"/>
                <w:lang w:val="uk-UA"/>
              </w:rPr>
              <w:t xml:space="preserve">середини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АС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DK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. </w:t>
            </w:r>
          </w:p>
          <w:p w:rsidR="002B4AEE" w:rsidRDefault="002B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Довести: </w:t>
            </w:r>
            <w:r>
              <w:rPr>
                <w:iCs/>
                <w:sz w:val="28"/>
                <w:szCs w:val="28"/>
                <w:lang w:val="en-US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>ВМС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~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>ЕНК</w:t>
            </w:r>
          </w:p>
        </w:tc>
      </w:tr>
    </w:tbl>
    <w:p w:rsidR="002B4AEE" w:rsidRDefault="002B4AEE" w:rsidP="002B4AEE">
      <w:pPr>
        <w:rPr>
          <w:b/>
          <w:bCs/>
          <w:sz w:val="16"/>
          <w:szCs w:val="16"/>
          <w:lang w:val="uk-UA"/>
        </w:rPr>
      </w:pPr>
    </w:p>
    <w:p w:rsidR="002B4AEE" w:rsidRDefault="002B4AEE" w:rsidP="002B4AEE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Засвоєння знань</w:t>
      </w:r>
    </w:p>
    <w:p w:rsidR="002B4AEE" w:rsidRDefault="002B4AEE" w:rsidP="002B4AEE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План вивчення нового матеріалу</w:t>
      </w:r>
    </w:p>
    <w:p w:rsidR="002B4AEE" w:rsidRDefault="002B4AEE" w:rsidP="002B4AE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Теорема (ознака подібності трикутників за двома сторонами і ку</w:t>
      </w:r>
      <w:r>
        <w:rPr>
          <w:sz w:val="28"/>
          <w:szCs w:val="28"/>
          <w:lang w:val="uk-UA"/>
        </w:rPr>
        <w:softHyphen/>
        <w:t>том між ними): формулювання та доведення.</w:t>
      </w:r>
    </w:p>
    <w:p w:rsidR="00AB59E9" w:rsidRPr="00AB59E9" w:rsidRDefault="00AB59E9" w:rsidP="00AB59E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D5E45">
        <w:rPr>
          <w:sz w:val="28"/>
          <w:szCs w:val="28"/>
          <w:lang w:val="uk-UA"/>
        </w:rPr>
        <w:t>Теорема (ознака подібності трикутників за трьома сторонами): фор</w:t>
      </w:r>
      <w:r w:rsidRPr="001D5E45">
        <w:rPr>
          <w:sz w:val="28"/>
          <w:szCs w:val="28"/>
          <w:lang w:val="uk-UA"/>
        </w:rPr>
        <w:softHyphen/>
        <w:t>мулювання та доведення.</w:t>
      </w:r>
    </w:p>
    <w:p w:rsidR="00F45F8F" w:rsidRDefault="002B4AEE" w:rsidP="002B4AE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Приклади застосування другої ознаки подібності трикутників. </w:t>
      </w:r>
    </w:p>
    <w:tbl>
      <w:tblPr>
        <w:tblW w:w="10194" w:type="dxa"/>
        <w:tblInd w:w="-4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94"/>
      </w:tblGrid>
      <w:tr w:rsidR="00F45F8F" w:rsidTr="00F45F8F">
        <w:trPr>
          <w:trHeight w:val="71"/>
        </w:trPr>
        <w:tc>
          <w:tcPr>
            <w:tcW w:w="101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F8F" w:rsidRDefault="00F45F8F" w:rsidP="00F45F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ІІ та ІІІ ознаки подібності трикутників</w:t>
            </w:r>
          </w:p>
        </w:tc>
      </w:tr>
      <w:tr w:rsidR="00F45F8F" w:rsidRPr="00F45F8F" w:rsidTr="00F45F8F">
        <w:trPr>
          <w:trHeight w:val="71"/>
        </w:trPr>
        <w:tc>
          <w:tcPr>
            <w:tcW w:w="101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5F8F" w:rsidRDefault="00F45F8F" w:rsidP="00F45F8F">
            <w:pPr>
              <w:spacing w:line="254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01121EE" wp14:editId="1C4F7889">
                  <wp:simplePos x="0" y="0"/>
                  <wp:positionH relativeFrom="column">
                    <wp:posOffset>5187950</wp:posOffset>
                  </wp:positionH>
                  <wp:positionV relativeFrom="paragraph">
                    <wp:posOffset>0</wp:posOffset>
                  </wp:positionV>
                  <wp:extent cx="1057275" cy="926465"/>
                  <wp:effectExtent l="0" t="0" r="9525" b="6985"/>
                  <wp:wrapTight wrapText="bothSides">
                    <wp:wrapPolygon edited="0">
                      <wp:start x="0" y="0"/>
                      <wp:lineTo x="0" y="21319"/>
                      <wp:lineTo x="21405" y="21319"/>
                      <wp:lineTo x="21405" y="0"/>
                      <wp:lineTo x="0" y="0"/>
                    </wp:wrapPolygon>
                  </wp:wrapTight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val="uk-UA" w:eastAsia="en-US"/>
              </w:rPr>
              <w:t xml:space="preserve">Якщо в </w:t>
            </w:r>
            <w:r>
              <w:rPr>
                <w:iCs/>
                <w:sz w:val="28"/>
                <w:szCs w:val="28"/>
                <w:lang w:val="uk-UA" w:eastAsia="en-US"/>
              </w:rPr>
              <w:t>Δ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АВС </w:t>
            </w:r>
            <w:r>
              <w:rPr>
                <w:sz w:val="28"/>
                <w:szCs w:val="28"/>
                <w:lang w:val="uk-UA" w:eastAsia="en-US"/>
              </w:rPr>
              <w:t xml:space="preserve">і </w:t>
            </w:r>
            <w:r>
              <w:rPr>
                <w:iCs/>
                <w:sz w:val="28"/>
                <w:szCs w:val="28"/>
                <w:lang w:val="uk-UA" w:eastAsia="en-US"/>
              </w:rPr>
              <w:t>Δ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A</w:t>
            </w:r>
            <w:r>
              <w:rPr>
                <w:iCs/>
                <w:sz w:val="28"/>
                <w:szCs w:val="28"/>
                <w:vertAlign w:val="subscript"/>
                <w:lang w:val="uk-UA" w:eastAsia="en-US"/>
              </w:rPr>
              <w:t>1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B</w:t>
            </w:r>
            <w:r>
              <w:rPr>
                <w:iCs/>
                <w:sz w:val="28"/>
                <w:szCs w:val="28"/>
                <w:vertAlign w:val="subscript"/>
                <w:lang w:val="uk-UA" w:eastAsia="en-US"/>
              </w:rPr>
              <w:t>1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C</w:t>
            </w:r>
            <w:r>
              <w:rPr>
                <w:iCs/>
                <w:sz w:val="28"/>
                <w:szCs w:val="28"/>
                <w:vertAlign w:val="subscript"/>
                <w:lang w:val="uk-UA" w:eastAsia="en-US"/>
              </w:rPr>
              <w:t>1</w:t>
            </w:r>
            <w:r>
              <w:rPr>
                <w:iCs/>
                <w:sz w:val="28"/>
                <w:szCs w:val="28"/>
                <w:lang w:eastAsia="en-US"/>
              </w:rPr>
              <w:t>:</w:t>
            </w:r>
            <w:r>
              <w:rPr>
                <w:noProof/>
              </w:rPr>
              <w:t xml:space="preserve"> </w:t>
            </w:r>
          </w:p>
          <w:p w:rsidR="00F45F8F" w:rsidRPr="00F45F8F" w:rsidRDefault="00F45F8F" w:rsidP="00F45F8F">
            <w:pPr>
              <w:spacing w:line="254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2) </w:t>
            </w:r>
            <w:r>
              <w:rPr>
                <w:position w:val="-4"/>
                <w:sz w:val="28"/>
                <w:szCs w:val="28"/>
                <w:lang w:val="uk-UA" w:eastAsia="en-US"/>
              </w:rPr>
              <w:object w:dxaOrig="255" w:dyaOrig="240">
                <v:shape id="_x0000_i1029" type="#_x0000_t75" style="width:12.75pt;height:12pt" o:ole="">
                  <v:imagedata r:id="rId22" o:title=""/>
                </v:shape>
                <o:OLEObject Type="Embed" ProgID="Equation.3" ShapeID="_x0000_i1029" DrawAspect="Content" ObjectID="_1624455501" r:id="rId23"/>
              </w:objec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A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 =</w:t>
            </w:r>
            <w:r>
              <w:rPr>
                <w:position w:val="-4"/>
                <w:sz w:val="28"/>
                <w:szCs w:val="28"/>
                <w:lang w:val="uk-UA" w:eastAsia="en-US"/>
              </w:rPr>
              <w:object w:dxaOrig="255" w:dyaOrig="240">
                <v:shape id="_x0000_i1030" type="#_x0000_t75" style="width:12.75pt;height:12pt" o:ole="">
                  <v:imagedata r:id="rId22" o:title=""/>
                </v:shape>
                <o:OLEObject Type="Embed" ProgID="Equation.3" ShapeID="_x0000_i1030" DrawAspect="Content" ObjectID="_1624455502" r:id="rId24"/>
              </w:objec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A</w:t>
            </w:r>
            <w:r w:rsidRPr="00F45F8F">
              <w:rPr>
                <w:i/>
                <w:iCs/>
                <w:sz w:val="28"/>
                <w:szCs w:val="28"/>
                <w:lang w:val="en-US" w:eastAsia="en-US"/>
              </w:rPr>
              <w:t xml:space="preserve">, </w:t>
            </w:r>
            <w:r>
              <w:rPr>
                <w:sz w:val="28"/>
                <w:szCs w:val="28"/>
                <w:lang w:val="uk-UA" w:eastAsia="en-US"/>
              </w:rPr>
              <w:t>і</w:t>
            </w:r>
            <w:r w:rsidRPr="00F45F8F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position w:val="-30"/>
                <w:sz w:val="28"/>
                <w:szCs w:val="28"/>
                <w:lang w:val="uk-UA" w:eastAsia="en-US"/>
              </w:rPr>
              <w:object w:dxaOrig="1395" w:dyaOrig="735">
                <v:shape id="_x0000_i1031" type="#_x0000_t75" style="width:69.75pt;height:36.75pt" o:ole="">
                  <v:imagedata r:id="rId25" o:title=""/>
                </v:shape>
                <o:OLEObject Type="Embed" ProgID="Equation.3" ShapeID="_x0000_i1031" DrawAspect="Content" ObjectID="_1624455503" r:id="rId26"/>
              </w:objec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position w:val="-6"/>
                <w:sz w:val="28"/>
                <w:szCs w:val="28"/>
                <w:lang w:val="en-US" w:eastAsia="en-US"/>
              </w:rPr>
              <w:object w:dxaOrig="465" w:dyaOrig="390">
                <v:shape id="_x0000_i1032" type="#_x0000_t75" style="width:23.25pt;height:19.5pt" o:ole="">
                  <v:imagedata r:id="rId27" o:title=""/>
                </v:shape>
                <o:OLEObject Type="Embed" ProgID="Equation.3" ShapeID="_x0000_i1032" DrawAspect="Content" ObjectID="_1624455504" r:id="rId28"/>
              </w:objec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iCs/>
                <w:sz w:val="28"/>
                <w:szCs w:val="28"/>
                <w:lang w:val="uk-UA" w:eastAsia="en-US"/>
              </w:rPr>
              <w:t>Δ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АВС ~ </w:t>
            </w:r>
            <w:r>
              <w:rPr>
                <w:iCs/>
                <w:sz w:val="28"/>
                <w:szCs w:val="28"/>
                <w:lang w:val="uk-UA" w:eastAsia="en-US"/>
              </w:rPr>
              <w:t>Δ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A</w:t>
            </w:r>
            <w:r>
              <w:rPr>
                <w:iCs/>
                <w:sz w:val="28"/>
                <w:szCs w:val="28"/>
                <w:vertAlign w:val="subscript"/>
                <w:lang w:val="uk-UA" w:eastAsia="en-US"/>
              </w:rPr>
              <w:t>1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B</w:t>
            </w:r>
            <w:r>
              <w:rPr>
                <w:iCs/>
                <w:sz w:val="28"/>
                <w:szCs w:val="28"/>
                <w:vertAlign w:val="subscript"/>
                <w:lang w:val="uk-UA" w:eastAsia="en-US"/>
              </w:rPr>
              <w:t>1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C</w:t>
            </w:r>
            <w:r>
              <w:rPr>
                <w:iCs/>
                <w:sz w:val="28"/>
                <w:szCs w:val="28"/>
                <w:vertAlign w:val="subscript"/>
                <w:lang w:val="uk-UA" w:eastAsia="en-US"/>
              </w:rPr>
              <w:t>1</w:t>
            </w:r>
            <w:r>
              <w:rPr>
                <w:iCs/>
                <w:sz w:val="28"/>
                <w:szCs w:val="28"/>
                <w:lang w:val="uk-UA" w:eastAsia="en-US"/>
              </w:rPr>
              <w:t>: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або</w:t>
            </w:r>
          </w:p>
          <w:p w:rsidR="00F45F8F" w:rsidRPr="00F45F8F" w:rsidRDefault="00F45F8F" w:rsidP="00F45F8F">
            <w:pPr>
              <w:spacing w:line="254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3)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position w:val="-30"/>
                <w:sz w:val="28"/>
                <w:szCs w:val="28"/>
                <w:lang w:val="uk-UA" w:eastAsia="en-US"/>
              </w:rPr>
              <w:object w:dxaOrig="2175" w:dyaOrig="735">
                <v:shape id="_x0000_i1033" type="#_x0000_t75" style="width:108.75pt;height:36.75pt" o:ole="">
                  <v:imagedata r:id="rId29" o:title=""/>
                </v:shape>
                <o:OLEObject Type="Embed" ProgID="Equation.3" ShapeID="_x0000_i1033" DrawAspect="Content" ObjectID="_1624455505" r:id="rId30"/>
              </w:objec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position w:val="-6"/>
                <w:sz w:val="28"/>
                <w:szCs w:val="28"/>
                <w:lang w:val="en-US" w:eastAsia="en-US"/>
              </w:rPr>
              <w:object w:dxaOrig="465" w:dyaOrig="390">
                <v:shape id="_x0000_i1034" type="#_x0000_t75" style="width:23.25pt;height:19.5pt" o:ole="">
                  <v:imagedata r:id="rId31" o:title=""/>
                </v:shape>
                <o:OLEObject Type="Embed" ProgID="Equation.3" ShapeID="_x0000_i1034" DrawAspect="Content" ObjectID="_1624455506" r:id="rId32"/>
              </w:object>
            </w:r>
            <w:r>
              <w:rPr>
                <w:iCs/>
                <w:sz w:val="28"/>
                <w:szCs w:val="28"/>
                <w:lang w:val="uk-UA" w:eastAsia="en-US"/>
              </w:rPr>
              <w:t>Δ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АВС ~ </w:t>
            </w:r>
            <w:r>
              <w:rPr>
                <w:iCs/>
                <w:sz w:val="28"/>
                <w:szCs w:val="28"/>
                <w:lang w:val="uk-UA" w:eastAsia="en-US"/>
              </w:rPr>
              <w:t>Δ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A</w:t>
            </w:r>
            <w:r>
              <w:rPr>
                <w:iCs/>
                <w:sz w:val="28"/>
                <w:szCs w:val="28"/>
                <w:vertAlign w:val="subscript"/>
                <w:lang w:val="uk-UA" w:eastAsia="en-US"/>
              </w:rPr>
              <w:t>1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B</w:t>
            </w:r>
            <w:r>
              <w:rPr>
                <w:iCs/>
                <w:sz w:val="28"/>
                <w:szCs w:val="28"/>
                <w:vertAlign w:val="subscript"/>
                <w:lang w:val="uk-UA" w:eastAsia="en-US"/>
              </w:rPr>
              <w:t>1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C</w:t>
            </w:r>
            <w:r>
              <w:rPr>
                <w:iCs/>
                <w:sz w:val="28"/>
                <w:szCs w:val="28"/>
                <w:vertAlign w:val="subscript"/>
                <w:lang w:val="uk-UA" w:eastAsia="en-US"/>
              </w:rPr>
              <w:t>1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2B4AEE" w:rsidRDefault="002B4AEE" w:rsidP="002B4AEE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Формування вмінь</w:t>
      </w:r>
    </w:p>
    <w:p w:rsidR="002B4AEE" w:rsidRDefault="002B4AEE" w:rsidP="002B4AEE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2B4AEE" w:rsidRDefault="002B4AEE" w:rsidP="002B4AE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 даними  </w:t>
      </w:r>
      <w:r>
        <w:rPr>
          <w:i/>
          <w:iCs/>
          <w:sz w:val="28"/>
          <w:szCs w:val="28"/>
          <w:lang w:val="uk-UA"/>
        </w:rPr>
        <w:t xml:space="preserve">рисунка  3 </w:t>
      </w:r>
      <w:r>
        <w:rPr>
          <w:sz w:val="28"/>
          <w:szCs w:val="28"/>
          <w:lang w:val="uk-UA"/>
        </w:rPr>
        <w:t xml:space="preserve">доведіть  подібність  трикутників  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і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.</w:t>
      </w:r>
    </w:p>
    <w:p w:rsidR="002B4AEE" w:rsidRDefault="002B4AEE" w:rsidP="002B4AE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971800" cy="1285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552575" cy="1333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90" w:rsidRDefault="00A25790" w:rsidP="002B4AEE">
      <w:pPr>
        <w:jc w:val="center"/>
        <w:rPr>
          <w:sz w:val="28"/>
          <w:szCs w:val="28"/>
        </w:rPr>
      </w:pPr>
      <w:r w:rsidRPr="00A25790">
        <w:rPr>
          <w:noProof/>
          <w:sz w:val="28"/>
          <w:szCs w:val="28"/>
        </w:rPr>
        <w:drawing>
          <wp:inline distT="0" distB="0" distL="0" distR="0" wp14:anchorId="238254D4" wp14:editId="5A46D5BF">
            <wp:extent cx="3295649" cy="2471737"/>
            <wp:effectExtent l="0" t="0" r="635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308352" cy="24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AEE" w:rsidRDefault="002B4AEE" w:rsidP="002B4AEE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>
        <w:rPr>
          <w:i/>
          <w:iCs/>
          <w:sz w:val="28"/>
          <w:szCs w:val="28"/>
          <w:lang w:val="uk-UA"/>
        </w:rPr>
        <w:t xml:space="preserve">рисунку 4 </w:t>
      </w:r>
      <w:r>
        <w:rPr>
          <w:sz w:val="28"/>
          <w:szCs w:val="28"/>
          <w:lang w:val="uk-UA"/>
        </w:rPr>
        <w:t>знайдіть подібні трикутники і доведіть їх подібність.</w:t>
      </w:r>
    </w:p>
    <w:p w:rsidR="002B4AEE" w:rsidRPr="00A25790" w:rsidRDefault="00A25790" w:rsidP="002B4AEE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A25790">
        <w:rPr>
          <w:noProof/>
        </w:rPr>
        <w:drawing>
          <wp:anchor distT="0" distB="0" distL="114300" distR="114300" simplePos="0" relativeHeight="251660288" behindDoc="1" locked="0" layoutInCell="1" allowOverlap="1" wp14:anchorId="09C2196A" wp14:editId="7655A3F0">
            <wp:simplePos x="0" y="0"/>
            <wp:positionH relativeFrom="column">
              <wp:posOffset>768350</wp:posOffset>
            </wp:positionH>
            <wp:positionV relativeFrom="paragraph">
              <wp:posOffset>308610</wp:posOffset>
            </wp:positionV>
            <wp:extent cx="1884680" cy="1371600"/>
            <wp:effectExtent l="0" t="0" r="1270" b="0"/>
            <wp:wrapTight wrapText="bothSides">
              <wp:wrapPolygon edited="0">
                <wp:start x="0" y="0"/>
                <wp:lineTo x="0" y="21300"/>
                <wp:lineTo x="21396" y="21300"/>
                <wp:lineTo x="21396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AEE">
        <w:rPr>
          <w:sz w:val="28"/>
          <w:szCs w:val="28"/>
          <w:lang w:val="uk-UA"/>
        </w:rPr>
        <w:t xml:space="preserve">На одній стороні нерозгорнутого кута О відкладені відрізки </w:t>
      </w:r>
      <w:r w:rsidR="002B4AEE">
        <w:rPr>
          <w:i/>
          <w:iCs/>
          <w:sz w:val="28"/>
          <w:szCs w:val="28"/>
          <w:lang w:val="uk-UA"/>
        </w:rPr>
        <w:t xml:space="preserve">ОА </w:t>
      </w:r>
      <w:r w:rsidR="002B4AEE">
        <w:rPr>
          <w:sz w:val="28"/>
          <w:szCs w:val="28"/>
          <w:lang w:val="uk-UA"/>
        </w:rPr>
        <w:t xml:space="preserve">= </w:t>
      </w:r>
      <w:smartTag w:uri="urn:schemas-microsoft-com:office:smarttags" w:element="metricconverter">
        <w:smartTagPr>
          <w:attr w:name="ProductID" w:val="9 см"/>
        </w:smartTagPr>
        <w:r w:rsidR="002B4AEE">
          <w:rPr>
            <w:sz w:val="28"/>
            <w:szCs w:val="28"/>
            <w:lang w:val="uk-UA"/>
          </w:rPr>
          <w:t>9 см</w:t>
        </w:r>
      </w:smartTag>
      <w:r w:rsidR="002B4AEE">
        <w:rPr>
          <w:sz w:val="28"/>
          <w:szCs w:val="28"/>
          <w:lang w:val="uk-UA"/>
        </w:rPr>
        <w:t xml:space="preserve"> і </w:t>
      </w:r>
      <w:r w:rsidR="002B4AEE">
        <w:rPr>
          <w:i/>
          <w:sz w:val="28"/>
          <w:szCs w:val="28"/>
          <w:lang w:val="uk-UA"/>
        </w:rPr>
        <w:t>ОВ</w:t>
      </w:r>
      <w:r w:rsidR="002B4AEE"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12 см"/>
        </w:smartTagPr>
        <w:r w:rsidR="002B4AEE">
          <w:rPr>
            <w:sz w:val="28"/>
            <w:szCs w:val="28"/>
            <w:lang w:val="uk-UA"/>
          </w:rPr>
          <w:t>12 см</w:t>
        </w:r>
      </w:smartTag>
      <w:r w:rsidR="002B4AEE">
        <w:rPr>
          <w:sz w:val="28"/>
          <w:szCs w:val="28"/>
          <w:lang w:val="uk-UA"/>
        </w:rPr>
        <w:t xml:space="preserve">. а на іншій стороні — відрізки </w:t>
      </w:r>
      <w:r w:rsidR="002B4AEE">
        <w:rPr>
          <w:i/>
          <w:sz w:val="28"/>
          <w:szCs w:val="28"/>
          <w:lang w:val="uk-UA"/>
        </w:rPr>
        <w:t>ОС</w:t>
      </w:r>
      <w:r w:rsidR="002B4AEE"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6 см"/>
        </w:smartTagPr>
        <w:r w:rsidR="002B4AEE">
          <w:rPr>
            <w:sz w:val="28"/>
            <w:szCs w:val="28"/>
            <w:lang w:val="uk-UA"/>
          </w:rPr>
          <w:t>6 см</w:t>
        </w:r>
      </w:smartTag>
      <w:r w:rsidR="002B4AEE">
        <w:rPr>
          <w:sz w:val="28"/>
          <w:szCs w:val="28"/>
          <w:lang w:val="uk-UA"/>
        </w:rPr>
        <w:t xml:space="preserve"> і </w:t>
      </w:r>
      <w:r w:rsidR="002B4AEE">
        <w:rPr>
          <w:i/>
          <w:sz w:val="28"/>
          <w:szCs w:val="28"/>
          <w:lang w:val="en-US"/>
        </w:rPr>
        <w:t>OD</w:t>
      </w:r>
      <w:r w:rsidR="002B4AEE"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18 см"/>
        </w:smartTagPr>
        <w:r w:rsidR="002B4AEE">
          <w:rPr>
            <w:sz w:val="28"/>
            <w:szCs w:val="28"/>
            <w:lang w:val="uk-UA"/>
          </w:rPr>
          <w:t>18 см</w:t>
        </w:r>
      </w:smartTag>
      <w:r w:rsidR="002B4AEE">
        <w:rPr>
          <w:sz w:val="28"/>
          <w:szCs w:val="28"/>
          <w:lang w:val="uk-UA"/>
        </w:rPr>
        <w:t xml:space="preserve">. Чи подібні трикутники </w:t>
      </w:r>
      <w:r w:rsidR="002B4AEE">
        <w:rPr>
          <w:i/>
          <w:iCs/>
          <w:sz w:val="28"/>
          <w:szCs w:val="28"/>
          <w:lang w:val="uk-UA"/>
        </w:rPr>
        <w:t xml:space="preserve">ОАС </w:t>
      </w:r>
      <w:r w:rsidR="002B4AEE">
        <w:rPr>
          <w:sz w:val="28"/>
          <w:szCs w:val="28"/>
          <w:lang w:val="uk-UA"/>
        </w:rPr>
        <w:t xml:space="preserve">і </w:t>
      </w:r>
      <w:r w:rsidR="002B4AEE">
        <w:rPr>
          <w:i/>
          <w:iCs/>
          <w:sz w:val="28"/>
          <w:szCs w:val="28"/>
          <w:lang w:val="uk-UA"/>
        </w:rPr>
        <w:t>О</w:t>
      </w:r>
      <w:r w:rsidR="002B4AEE">
        <w:rPr>
          <w:i/>
          <w:iCs/>
          <w:sz w:val="28"/>
          <w:szCs w:val="28"/>
          <w:lang w:val="en-US"/>
        </w:rPr>
        <w:t>BD</w:t>
      </w:r>
      <w:r w:rsidR="002B4AEE">
        <w:rPr>
          <w:iCs/>
          <w:sz w:val="28"/>
          <w:szCs w:val="28"/>
          <w:lang w:val="uk-UA"/>
        </w:rPr>
        <w:t>?</w:t>
      </w:r>
      <w:r w:rsidR="002B4AEE">
        <w:rPr>
          <w:i/>
          <w:iCs/>
          <w:sz w:val="28"/>
          <w:szCs w:val="28"/>
          <w:lang w:val="uk-UA"/>
        </w:rPr>
        <w:t xml:space="preserve"> </w:t>
      </w:r>
      <w:r w:rsidR="002B4AEE">
        <w:rPr>
          <w:sz w:val="28"/>
          <w:szCs w:val="28"/>
          <w:lang w:val="uk-UA"/>
        </w:rPr>
        <w:t>Чи подібні три</w:t>
      </w:r>
      <w:r w:rsidR="002B4AEE">
        <w:rPr>
          <w:sz w:val="28"/>
          <w:szCs w:val="28"/>
          <w:lang w:val="uk-UA"/>
        </w:rPr>
        <w:softHyphen/>
        <w:t xml:space="preserve">кутники </w:t>
      </w:r>
      <w:r w:rsidR="002B4AEE">
        <w:rPr>
          <w:bCs/>
          <w:i/>
          <w:iCs/>
          <w:sz w:val="28"/>
          <w:szCs w:val="28"/>
          <w:lang w:val="uk-UA"/>
        </w:rPr>
        <w:t xml:space="preserve">ОВС </w:t>
      </w:r>
      <w:r w:rsidR="002B4AEE">
        <w:rPr>
          <w:sz w:val="28"/>
          <w:szCs w:val="28"/>
          <w:lang w:val="uk-UA"/>
        </w:rPr>
        <w:t xml:space="preserve">і </w:t>
      </w:r>
      <w:r w:rsidR="002B4AEE">
        <w:rPr>
          <w:bCs/>
          <w:i/>
          <w:iCs/>
          <w:sz w:val="28"/>
          <w:szCs w:val="28"/>
          <w:lang w:val="en-US"/>
        </w:rPr>
        <w:t>ODA</w:t>
      </w:r>
      <w:r w:rsidR="002B4AEE">
        <w:rPr>
          <w:bCs/>
          <w:i/>
          <w:iCs/>
          <w:sz w:val="28"/>
          <w:szCs w:val="28"/>
          <w:lang w:val="uk-UA"/>
        </w:rPr>
        <w:t xml:space="preserve"> </w:t>
      </w:r>
      <w:r w:rsidR="002B4AEE">
        <w:rPr>
          <w:bCs/>
          <w:sz w:val="28"/>
          <w:szCs w:val="28"/>
          <w:lang w:val="uk-UA"/>
        </w:rPr>
        <w:t>?</w:t>
      </w:r>
    </w:p>
    <w:p w:rsidR="00A25790" w:rsidRDefault="00A25790" w:rsidP="002B4AEE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A25790">
        <w:rPr>
          <w:sz w:val="28"/>
          <w:szCs w:val="28"/>
          <w:lang w:val="uk-UA"/>
        </w:rPr>
        <w:t xml:space="preserve">Визначте відстань від точки </w:t>
      </w:r>
      <w:r w:rsidRPr="00A25790">
        <w:rPr>
          <w:i/>
          <w:iCs/>
          <w:sz w:val="28"/>
          <w:szCs w:val="28"/>
          <w:lang w:val="uk-UA"/>
        </w:rPr>
        <w:t xml:space="preserve">А </w:t>
      </w:r>
      <w:r w:rsidRPr="00A25790">
        <w:rPr>
          <w:sz w:val="28"/>
          <w:szCs w:val="28"/>
          <w:lang w:val="uk-UA"/>
        </w:rPr>
        <w:t xml:space="preserve">до недоступної точки </w:t>
      </w:r>
      <w:r w:rsidRPr="00A25790">
        <w:rPr>
          <w:i/>
          <w:iCs/>
          <w:sz w:val="28"/>
          <w:szCs w:val="28"/>
          <w:lang w:val="uk-UA"/>
        </w:rPr>
        <w:t xml:space="preserve">В (рис. </w:t>
      </w:r>
      <w:r w:rsidRPr="00A25790">
        <w:rPr>
          <w:sz w:val="28"/>
          <w:szCs w:val="28"/>
          <w:lang w:val="uk-UA"/>
        </w:rPr>
        <w:t xml:space="preserve">5), якщо </w:t>
      </w:r>
      <w:r w:rsidRPr="00A25790">
        <w:rPr>
          <w:sz w:val="28"/>
          <w:szCs w:val="28"/>
        </w:rPr>
        <w:t xml:space="preserve">     </w:t>
      </w:r>
      <w:r w:rsidRPr="00A25790">
        <w:rPr>
          <w:i/>
          <w:sz w:val="28"/>
          <w:szCs w:val="28"/>
          <w:lang w:val="uk-UA"/>
        </w:rPr>
        <w:t>СА</w:t>
      </w:r>
      <w:r w:rsidRPr="00A25790"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60 м"/>
        </w:smartTagPr>
        <w:r w:rsidRPr="00A25790">
          <w:rPr>
            <w:sz w:val="28"/>
            <w:szCs w:val="28"/>
            <w:lang w:val="uk-UA"/>
          </w:rPr>
          <w:t>60 м</w:t>
        </w:r>
      </w:smartTag>
      <w:r w:rsidRPr="00A25790">
        <w:rPr>
          <w:sz w:val="28"/>
          <w:szCs w:val="28"/>
          <w:lang w:val="uk-UA"/>
        </w:rPr>
        <w:t xml:space="preserve">, </w:t>
      </w:r>
      <w:r w:rsidRPr="00A25790">
        <w:rPr>
          <w:i/>
          <w:sz w:val="28"/>
          <w:szCs w:val="28"/>
          <w:lang w:val="uk-UA"/>
        </w:rPr>
        <w:t>СВ</w:t>
      </w:r>
      <w:r w:rsidRPr="00A25790"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90 м"/>
        </w:smartTagPr>
        <w:r w:rsidRPr="00A25790">
          <w:rPr>
            <w:sz w:val="28"/>
            <w:szCs w:val="28"/>
            <w:lang w:val="uk-UA"/>
          </w:rPr>
          <w:t>90 м</w:t>
        </w:r>
      </w:smartTag>
      <w:r w:rsidRPr="00A25790">
        <w:rPr>
          <w:sz w:val="28"/>
          <w:szCs w:val="28"/>
          <w:lang w:val="uk-UA"/>
        </w:rPr>
        <w:t xml:space="preserve">, </w:t>
      </w:r>
      <w:r w:rsidRPr="00A25790">
        <w:rPr>
          <w:i/>
          <w:iCs/>
          <w:sz w:val="28"/>
          <w:szCs w:val="28"/>
          <w:lang w:val="en-US"/>
        </w:rPr>
        <w:t>CD</w:t>
      </w:r>
      <w:r w:rsidRPr="00A25790">
        <w:rPr>
          <w:i/>
          <w:iCs/>
          <w:sz w:val="28"/>
          <w:szCs w:val="28"/>
        </w:rPr>
        <w:t xml:space="preserve"> </w:t>
      </w:r>
      <w:r w:rsidRPr="00A25790">
        <w:rPr>
          <w:sz w:val="28"/>
          <w:szCs w:val="28"/>
          <w:lang w:val="uk-UA"/>
        </w:rPr>
        <w:t xml:space="preserve">= </w:t>
      </w:r>
      <w:smartTag w:uri="urn:schemas-microsoft-com:office:smarttags" w:element="metricconverter">
        <w:smartTagPr>
          <w:attr w:name="ProductID" w:val="20 м"/>
        </w:smartTagPr>
        <w:r w:rsidRPr="00A25790">
          <w:rPr>
            <w:sz w:val="28"/>
            <w:szCs w:val="28"/>
            <w:lang w:val="uk-UA"/>
          </w:rPr>
          <w:t>20 м</w:t>
        </w:r>
      </w:smartTag>
      <w:r w:rsidRPr="00A25790">
        <w:rPr>
          <w:sz w:val="28"/>
          <w:szCs w:val="28"/>
          <w:lang w:val="uk-UA"/>
        </w:rPr>
        <w:t xml:space="preserve">, </w:t>
      </w:r>
      <w:r w:rsidRPr="00A25790">
        <w:rPr>
          <w:i/>
          <w:iCs/>
          <w:sz w:val="28"/>
          <w:szCs w:val="28"/>
          <w:lang w:val="uk-UA"/>
        </w:rPr>
        <w:t xml:space="preserve">СЕ </w:t>
      </w:r>
      <w:r w:rsidRPr="00A25790">
        <w:rPr>
          <w:sz w:val="28"/>
          <w:szCs w:val="28"/>
          <w:lang w:val="uk-UA"/>
        </w:rPr>
        <w:t xml:space="preserve">= </w:t>
      </w:r>
      <w:smartTag w:uri="urn:schemas-microsoft-com:office:smarttags" w:element="metricconverter">
        <w:smartTagPr>
          <w:attr w:name="ProductID" w:val="30 м"/>
        </w:smartTagPr>
        <w:r w:rsidRPr="00A25790">
          <w:rPr>
            <w:sz w:val="28"/>
            <w:szCs w:val="28"/>
            <w:lang w:val="uk-UA"/>
          </w:rPr>
          <w:t>30 м</w:t>
        </w:r>
      </w:smartTag>
      <w:r w:rsidRPr="00A25790">
        <w:rPr>
          <w:sz w:val="28"/>
          <w:szCs w:val="28"/>
          <w:lang w:val="uk-UA"/>
        </w:rPr>
        <w:t xml:space="preserve">, </w:t>
      </w:r>
      <w:r w:rsidRPr="00A25790">
        <w:rPr>
          <w:i/>
          <w:sz w:val="28"/>
          <w:szCs w:val="28"/>
          <w:lang w:val="en-US"/>
        </w:rPr>
        <w:t>DE</w:t>
      </w:r>
      <w:r w:rsidRPr="00A25790"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40 м"/>
        </w:smartTagPr>
        <w:r w:rsidRPr="00A25790">
          <w:rPr>
            <w:sz w:val="28"/>
            <w:szCs w:val="28"/>
            <w:lang w:val="uk-UA"/>
          </w:rPr>
          <w:t>40 м</w:t>
        </w:r>
      </w:smartTag>
      <w:r w:rsidRPr="00A25790">
        <w:rPr>
          <w:sz w:val="28"/>
          <w:szCs w:val="28"/>
          <w:lang w:val="uk-UA"/>
        </w:rPr>
        <w:t>. Про</w:t>
      </w:r>
      <w:r w:rsidRPr="00A25790">
        <w:rPr>
          <w:sz w:val="28"/>
          <w:szCs w:val="28"/>
          <w:lang w:val="uk-UA"/>
        </w:rPr>
        <w:softHyphen/>
        <w:t>ведіть необхідні доведення.</w:t>
      </w:r>
    </w:p>
    <w:p w:rsidR="00A9754D" w:rsidRPr="00A9754D" w:rsidRDefault="00A9754D" w:rsidP="002B4AEE">
      <w:pPr>
        <w:pStyle w:val="a3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A9754D">
        <w:rPr>
          <w:b/>
          <w:sz w:val="28"/>
          <w:szCs w:val="28"/>
          <w:lang w:val="uk-UA"/>
        </w:rPr>
        <w:t>№496</w:t>
      </w:r>
    </w:p>
    <w:p w:rsidR="002B4AEE" w:rsidRPr="002B4AEE" w:rsidRDefault="002B4AEE" w:rsidP="002B4AEE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</w:t>
      </w:r>
      <w:r w:rsidRPr="002B4AEE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Підсумки уроку</w:t>
      </w:r>
    </w:p>
    <w:p w:rsidR="002B4AEE" w:rsidRDefault="002B4AEE" w:rsidP="002B4AE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умови слід додати, щоб зображені на </w:t>
      </w:r>
      <w:r>
        <w:rPr>
          <w:i/>
          <w:iCs/>
          <w:sz w:val="28"/>
          <w:szCs w:val="28"/>
          <w:lang w:val="uk-UA"/>
        </w:rPr>
        <w:t xml:space="preserve">рис </w:t>
      </w:r>
      <w:r>
        <w:rPr>
          <w:sz w:val="28"/>
          <w:szCs w:val="28"/>
          <w:lang w:val="uk-UA"/>
        </w:rPr>
        <w:t>5 трикутники були подібними:</w:t>
      </w:r>
    </w:p>
    <w:p w:rsidR="002B4AEE" w:rsidRDefault="002B4AEE" w:rsidP="002B4A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за двома кутами; </w:t>
      </w:r>
      <w:r>
        <w:rPr>
          <w:sz w:val="28"/>
          <w:szCs w:val="28"/>
          <w:lang w:val="uk-UA"/>
        </w:rPr>
        <w:tab/>
        <w:t xml:space="preserve">    б) за двома сторонами і кутом між ними?</w:t>
      </w:r>
    </w:p>
    <w:p w:rsidR="002B4AEE" w:rsidRDefault="002B4AEE" w:rsidP="002B4A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908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AEE" w:rsidRDefault="002B4AEE" w:rsidP="002B4AEE">
      <w:pPr>
        <w:rPr>
          <w:b/>
          <w:bCs/>
          <w:sz w:val="16"/>
          <w:szCs w:val="16"/>
          <w:lang w:val="uk-UA"/>
        </w:rPr>
      </w:pPr>
    </w:p>
    <w:p w:rsidR="002B4AEE" w:rsidRDefault="002B4AEE" w:rsidP="002B4AEE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0428B8" w:rsidRPr="000428B8" w:rsidRDefault="000428B8" w:rsidP="000428B8">
      <w:pPr>
        <w:rPr>
          <w:sz w:val="28"/>
          <w:szCs w:val="28"/>
        </w:rPr>
      </w:pPr>
      <w:r w:rsidRPr="000428B8">
        <w:rPr>
          <w:b/>
          <w:bCs/>
          <w:sz w:val="28"/>
          <w:szCs w:val="28"/>
          <w:lang w:val="uk-UA"/>
        </w:rPr>
        <w:t>§14, стор.88-89,</w:t>
      </w:r>
    </w:p>
    <w:p w:rsidR="000428B8" w:rsidRPr="000428B8" w:rsidRDefault="000428B8" w:rsidP="000428B8">
      <w:pPr>
        <w:rPr>
          <w:sz w:val="28"/>
          <w:szCs w:val="28"/>
        </w:rPr>
      </w:pPr>
      <w:r w:rsidRPr="000428B8">
        <w:rPr>
          <w:b/>
          <w:bCs/>
          <w:sz w:val="28"/>
          <w:szCs w:val="28"/>
          <w:lang w:val="uk-UA"/>
        </w:rPr>
        <w:t>№500, №497</w:t>
      </w:r>
    </w:p>
    <w:p w:rsidR="00B72931" w:rsidRDefault="00B72931"/>
    <w:sectPr w:rsidR="00B72931" w:rsidSect="002B4AEE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3D6B"/>
    <w:multiLevelType w:val="hybridMultilevel"/>
    <w:tmpl w:val="EA567EB2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06C3A0C"/>
    <w:multiLevelType w:val="hybridMultilevel"/>
    <w:tmpl w:val="538A40F2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AD1860"/>
    <w:multiLevelType w:val="hybridMultilevel"/>
    <w:tmpl w:val="C284BB3C"/>
    <w:lvl w:ilvl="0" w:tplc="405C6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4B7DB6"/>
    <w:multiLevelType w:val="hybridMultilevel"/>
    <w:tmpl w:val="F906F660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58C931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48A30DA"/>
    <w:multiLevelType w:val="hybridMultilevel"/>
    <w:tmpl w:val="B51C61FA"/>
    <w:lvl w:ilvl="0" w:tplc="458C9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A39C6"/>
    <w:multiLevelType w:val="hybridMultilevel"/>
    <w:tmpl w:val="FF10B52A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5D4238"/>
    <w:multiLevelType w:val="hybridMultilevel"/>
    <w:tmpl w:val="60087B4A"/>
    <w:lvl w:ilvl="0" w:tplc="405C6EAA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1D"/>
    <w:rsid w:val="000428B8"/>
    <w:rsid w:val="00090428"/>
    <w:rsid w:val="002B4AEE"/>
    <w:rsid w:val="0031511D"/>
    <w:rsid w:val="00762D3A"/>
    <w:rsid w:val="00A25790"/>
    <w:rsid w:val="00A86577"/>
    <w:rsid w:val="00A9754D"/>
    <w:rsid w:val="00AB59E9"/>
    <w:rsid w:val="00B72931"/>
    <w:rsid w:val="00B8048C"/>
    <w:rsid w:val="00B859B9"/>
    <w:rsid w:val="00CF55FA"/>
    <w:rsid w:val="00F4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609E78"/>
  <w15:chartTrackingRefBased/>
  <w15:docId w15:val="{2A604AA7-2B33-4E47-AA0D-B39F2398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5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5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0.png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image" Target="media/image15.wmf"/><Relationship Id="rId33" Type="http://schemas.openxmlformats.org/officeDocument/2006/relationships/image" Target="media/image1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2.png"/><Relationship Id="rId29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23.png"/><Relationship Id="rId5" Type="http://schemas.openxmlformats.org/officeDocument/2006/relationships/image" Target="media/image1.emf"/><Relationship Id="rId15" Type="http://schemas.openxmlformats.org/officeDocument/2006/relationships/image" Target="media/image10.wmf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image" Target="media/image22.emf"/><Relationship Id="rId10" Type="http://schemas.openxmlformats.org/officeDocument/2006/relationships/image" Target="media/image6.png"/><Relationship Id="rId19" Type="http://schemas.openxmlformats.org/officeDocument/2006/relationships/oleObject" Target="embeddings/oleObject4.bin"/><Relationship Id="rId31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oleObject" Target="embeddings/oleObject1.bin"/><Relationship Id="rId22" Type="http://schemas.openxmlformats.org/officeDocument/2006/relationships/image" Target="media/image14.wmf"/><Relationship Id="rId27" Type="http://schemas.openxmlformats.org/officeDocument/2006/relationships/image" Target="media/image16.wmf"/><Relationship Id="rId30" Type="http://schemas.openxmlformats.org/officeDocument/2006/relationships/oleObject" Target="embeddings/oleObject9.bin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2018-11-24T12:06:00Z</cp:lastPrinted>
  <dcterms:created xsi:type="dcterms:W3CDTF">2018-11-24T07:54:00Z</dcterms:created>
  <dcterms:modified xsi:type="dcterms:W3CDTF">2019-07-12T13:52:00Z</dcterms:modified>
</cp:coreProperties>
</file>