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AE2" w:rsidRDefault="003E4F10" w:rsidP="000E30D9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0E30D9">
        <w:rPr>
          <w:b/>
          <w:bCs/>
          <w:sz w:val="28"/>
          <w:szCs w:val="28"/>
          <w:lang w:val="uk-UA"/>
        </w:rPr>
        <w:t xml:space="preserve">в темі </w:t>
      </w:r>
      <w:r>
        <w:rPr>
          <w:b/>
          <w:bCs/>
          <w:sz w:val="28"/>
          <w:szCs w:val="28"/>
          <w:lang w:val="uk-UA"/>
        </w:rPr>
        <w:t xml:space="preserve">№ </w:t>
      </w:r>
      <w:r w:rsidR="000E30D9">
        <w:rPr>
          <w:b/>
          <w:bCs/>
          <w:sz w:val="28"/>
          <w:szCs w:val="28"/>
          <w:lang w:val="uk-UA"/>
        </w:rPr>
        <w:t>5</w:t>
      </w:r>
    </w:p>
    <w:p w:rsidR="00BF6AE2" w:rsidRDefault="00BF6AE2" w:rsidP="00BF6AE2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Тема. </w:t>
      </w:r>
      <w:r>
        <w:rPr>
          <w:bCs/>
          <w:sz w:val="28"/>
          <w:szCs w:val="28"/>
          <w:lang w:val="uk-UA"/>
        </w:rPr>
        <w:t xml:space="preserve">Функція </w:t>
      </w:r>
      <w:bookmarkStart w:id="0" w:name="_GoBack"/>
      <w:r>
        <w:rPr>
          <w:position w:val="-24"/>
          <w:sz w:val="28"/>
          <w:szCs w:val="28"/>
          <w:lang w:val="uk-UA"/>
        </w:rPr>
        <w:object w:dxaOrig="7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6pt" o:ole="">
            <v:imagedata r:id="rId5" o:title=""/>
          </v:shape>
          <o:OLEObject Type="Embed" ProgID="Equation.3" ShapeID="_x0000_i1025" DrawAspect="Content" ObjectID="_1623957605" r:id="rId6"/>
        </w:object>
      </w:r>
      <w:bookmarkEnd w:id="0"/>
      <w:r>
        <w:rPr>
          <w:bCs/>
          <w:sz w:val="28"/>
          <w:szCs w:val="28"/>
          <w:lang w:val="uk-UA"/>
        </w:rPr>
        <w:t>, її властивості і графік</w:t>
      </w:r>
    </w:p>
    <w:p w:rsidR="00BF6AE2" w:rsidRPr="000E30D9" w:rsidRDefault="00BF6AE2" w:rsidP="003E4F10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Мста: </w:t>
      </w:r>
      <w:r>
        <w:rPr>
          <w:sz w:val="28"/>
          <w:szCs w:val="28"/>
          <w:lang w:val="uk-UA"/>
        </w:rPr>
        <w:t xml:space="preserve">домогтися засвоєння учнями основних понять, пов'язаних з означенням функції </w:t>
      </w:r>
      <w:r>
        <w:rPr>
          <w:position w:val="-24"/>
          <w:sz w:val="28"/>
          <w:szCs w:val="28"/>
          <w:lang w:val="uk-UA"/>
        </w:rPr>
        <w:object w:dxaOrig="720" w:dyaOrig="720">
          <v:shape id="_x0000_i1026" type="#_x0000_t75" style="width:36pt;height:36pt" o:ole="">
            <v:imagedata r:id="rId5" o:title=""/>
          </v:shape>
          <o:OLEObject Type="Embed" ProgID="Equation.3" ShapeID="_x0000_i1026" DrawAspect="Content" ObjectID="_1623957606" r:id="rId7"/>
        </w:object>
      </w:r>
      <w:r>
        <w:rPr>
          <w:sz w:val="28"/>
          <w:szCs w:val="28"/>
          <w:lang w:val="uk-UA"/>
        </w:rPr>
        <w:t xml:space="preserve"> та її властивостями (вид рівняння, область визначення, область значень, вид та назва графіка цієї функції); сформу</w:t>
      </w:r>
      <w:r>
        <w:rPr>
          <w:sz w:val="28"/>
          <w:szCs w:val="28"/>
          <w:lang w:val="uk-UA"/>
        </w:rPr>
        <w:softHyphen/>
        <w:t>вати в учнів первинні вміння</w:t>
      </w:r>
      <w:r w:rsidR="003E4F10">
        <w:rPr>
          <w:sz w:val="28"/>
          <w:szCs w:val="28"/>
          <w:lang w:val="uk-UA"/>
        </w:rPr>
        <w:t xml:space="preserve"> відтворювати властивості</w:t>
      </w:r>
      <w:r>
        <w:rPr>
          <w:sz w:val="28"/>
          <w:szCs w:val="28"/>
          <w:lang w:val="uk-UA"/>
        </w:rPr>
        <w:t xml:space="preserve"> обернено про</w:t>
      </w:r>
      <w:r>
        <w:rPr>
          <w:sz w:val="28"/>
          <w:szCs w:val="28"/>
          <w:lang w:val="uk-UA"/>
        </w:rPr>
        <w:softHyphen/>
        <w:t xml:space="preserve">порційних функцій </w:t>
      </w:r>
    </w:p>
    <w:p w:rsidR="00BF6AE2" w:rsidRDefault="00BF6AE2" w:rsidP="00BF6AE2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Наочність та обладнання: </w:t>
      </w:r>
      <w:r>
        <w:rPr>
          <w:sz w:val="28"/>
          <w:szCs w:val="28"/>
          <w:lang w:val="uk-UA"/>
        </w:rPr>
        <w:t>опорний конспект «Функції».</w:t>
      </w:r>
    </w:p>
    <w:p w:rsidR="00BF6AE2" w:rsidRDefault="00BF6AE2" w:rsidP="00BF6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BF6AE2" w:rsidRDefault="00BF6AE2" w:rsidP="00BF6AE2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I. Організаційний стан</w:t>
      </w:r>
    </w:p>
    <w:p w:rsidR="00BF6AE2" w:rsidRPr="00BF6AE2" w:rsidRDefault="00BF6AE2" w:rsidP="00BF6AE2">
      <w:pPr>
        <w:rPr>
          <w:b/>
          <w:bCs/>
          <w:sz w:val="16"/>
          <w:szCs w:val="16"/>
        </w:rPr>
      </w:pPr>
    </w:p>
    <w:p w:rsidR="009E4A61" w:rsidRDefault="00BF6AE2" w:rsidP="00BF6AE2">
      <w:pPr>
        <w:ind w:left="540" w:hanging="54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Перевірка домашнього завдання</w:t>
      </w:r>
    </w:p>
    <w:p w:rsidR="009E4A61" w:rsidRDefault="009E4A61" w:rsidP="00BF6AE2">
      <w:pPr>
        <w:ind w:left="540" w:hanging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№336</w:t>
      </w:r>
    </w:p>
    <w:p w:rsidR="009E4A61" w:rsidRDefault="009E4A61" w:rsidP="00BF6AE2">
      <w:pPr>
        <w:ind w:left="540" w:hanging="540"/>
        <w:rPr>
          <w:b/>
          <w:sz w:val="28"/>
          <w:szCs w:val="28"/>
          <w:lang w:val="uk-UA"/>
        </w:rPr>
      </w:pPr>
      <w:r w:rsidRPr="009E4A61">
        <w:rPr>
          <w:b/>
          <w:noProof/>
          <w:sz w:val="28"/>
          <w:szCs w:val="28"/>
        </w:rPr>
        <w:drawing>
          <wp:inline distT="0" distB="0" distL="0" distR="0">
            <wp:extent cx="4238625" cy="11906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767" cy="119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A61" w:rsidRDefault="009E4A61" w:rsidP="00BF6AE2">
      <w:pPr>
        <w:ind w:left="540" w:hanging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№343</w:t>
      </w:r>
    </w:p>
    <w:p w:rsidR="009E4A61" w:rsidRDefault="009E4A61" w:rsidP="00BF6AE2">
      <w:pPr>
        <w:ind w:left="540" w:hanging="540"/>
        <w:rPr>
          <w:b/>
          <w:sz w:val="28"/>
          <w:szCs w:val="28"/>
          <w:lang w:val="uk-UA"/>
        </w:rPr>
      </w:pPr>
      <w:r w:rsidRPr="009E4A61">
        <w:rPr>
          <w:b/>
          <w:noProof/>
          <w:sz w:val="28"/>
          <w:szCs w:val="28"/>
        </w:rPr>
        <w:drawing>
          <wp:inline distT="0" distB="0" distL="0" distR="0">
            <wp:extent cx="2571750" cy="4476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666" w:rsidRDefault="009E4A61" w:rsidP="00BF6AE2">
      <w:pPr>
        <w:ind w:left="540" w:hanging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9E4A61">
        <w:rPr>
          <w:b/>
          <w:sz w:val="28"/>
          <w:szCs w:val="28"/>
          <w:lang w:val="uk-UA"/>
        </w:rPr>
        <w:t>345</w:t>
      </w:r>
    </w:p>
    <w:p w:rsidR="00F42666" w:rsidRDefault="00F42666" w:rsidP="00F42666">
      <w:pPr>
        <w:ind w:left="540" w:hanging="540"/>
        <w:rPr>
          <w:sz w:val="28"/>
          <w:szCs w:val="28"/>
          <w:lang w:val="uk-UA"/>
        </w:rPr>
      </w:pPr>
      <w:r w:rsidRPr="00F42666">
        <w:rPr>
          <w:b/>
          <w:bCs/>
          <w:noProof/>
          <w:sz w:val="28"/>
          <w:szCs w:val="28"/>
        </w:rPr>
        <w:drawing>
          <wp:inline distT="0" distB="0" distL="0" distR="0">
            <wp:extent cx="2990850" cy="3810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AE2">
        <w:rPr>
          <w:b/>
          <w:bCs/>
          <w:sz w:val="28"/>
          <w:szCs w:val="28"/>
          <w:lang w:val="uk-UA"/>
        </w:rPr>
        <w:br/>
      </w:r>
    </w:p>
    <w:p w:rsidR="00BF6AE2" w:rsidRPr="00F42666" w:rsidRDefault="00F42666" w:rsidP="00BF6AE2">
      <w:pPr>
        <w:ind w:firstLine="540"/>
        <w:jc w:val="both"/>
        <w:rPr>
          <w:b/>
          <w:sz w:val="28"/>
          <w:szCs w:val="28"/>
          <w:lang w:val="uk-UA"/>
        </w:rPr>
      </w:pPr>
      <w:r w:rsidRPr="00F42666">
        <w:rPr>
          <w:b/>
          <w:sz w:val="28"/>
          <w:szCs w:val="28"/>
          <w:lang w:val="uk-UA"/>
        </w:rPr>
        <w:t>Самостійна робота</w:t>
      </w:r>
    </w:p>
    <w:p w:rsidR="00F42666" w:rsidRDefault="00F42666" w:rsidP="00BF6AE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варіант</w:t>
      </w:r>
    </w:p>
    <w:p w:rsidR="00F42666" w:rsidRPr="00F42666" w:rsidRDefault="00F42666" w:rsidP="00F42666">
      <w:pPr>
        <w:pStyle w:val="a4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F42666">
        <w:rPr>
          <w:sz w:val="28"/>
          <w:szCs w:val="28"/>
          <w:lang w:val="uk-UA"/>
        </w:rPr>
        <w:t>Записати число в стандартному вигляді:</w:t>
      </w:r>
    </w:p>
    <w:p w:rsidR="00F42666" w:rsidRDefault="00F42666" w:rsidP="00BF6AE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250000; б) 7643,5; в) 0,00054</w:t>
      </w:r>
    </w:p>
    <w:p w:rsidR="00F42666" w:rsidRDefault="00F42666" w:rsidP="00BF6AE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Записати у вигляді де</w:t>
      </w:r>
      <w:r w:rsidR="00400CF6">
        <w:rPr>
          <w:sz w:val="28"/>
          <w:szCs w:val="28"/>
          <w:lang w:val="uk-UA"/>
        </w:rPr>
        <w:t>сяткового дробу або цілого числа</w:t>
      </w:r>
      <w:r>
        <w:rPr>
          <w:sz w:val="28"/>
          <w:szCs w:val="28"/>
          <w:lang w:val="uk-UA"/>
        </w:rPr>
        <w:t>:</w:t>
      </w:r>
    </w:p>
    <w:p w:rsidR="00F42666" w:rsidRDefault="00F42666" w:rsidP="00BF6AE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4,325·10</w:t>
      </w:r>
      <w:r w:rsidR="00400CF6">
        <w:rPr>
          <w:sz w:val="28"/>
          <w:szCs w:val="28"/>
          <w:vertAlign w:val="superscript"/>
          <w:lang w:val="uk-UA"/>
        </w:rPr>
        <w:t>4</w:t>
      </w:r>
      <w:r w:rsidR="00400CF6">
        <w:rPr>
          <w:sz w:val="28"/>
          <w:szCs w:val="28"/>
          <w:lang w:val="uk-UA"/>
        </w:rPr>
        <w:t>; б) 7,2·10</w:t>
      </w:r>
      <w:r w:rsidR="00400CF6">
        <w:rPr>
          <w:sz w:val="28"/>
          <w:szCs w:val="28"/>
          <w:vertAlign w:val="superscript"/>
          <w:lang w:val="uk-UA"/>
        </w:rPr>
        <w:t>-3</w:t>
      </w:r>
    </w:p>
    <w:p w:rsidR="00400CF6" w:rsidRDefault="00400CF6" w:rsidP="00BF6AE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Виконати дії і результат записати у стандартному вигляді:</w:t>
      </w:r>
    </w:p>
    <w:p w:rsidR="00400CF6" w:rsidRPr="00400CF6" w:rsidRDefault="00400CF6" w:rsidP="00400CF6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(4,2· 10</w:t>
      </w:r>
      <w:r>
        <w:rPr>
          <w:sz w:val="28"/>
          <w:szCs w:val="28"/>
          <w:vertAlign w:val="superscript"/>
          <w:lang w:val="uk-UA"/>
        </w:rPr>
        <w:t>-5</w:t>
      </w:r>
      <w:r>
        <w:rPr>
          <w:sz w:val="28"/>
          <w:szCs w:val="28"/>
          <w:lang w:val="uk-UA"/>
        </w:rPr>
        <w:t>)</w:t>
      </w:r>
      <w:r w:rsidRPr="00400C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·(3·10</w:t>
      </w:r>
      <w:r>
        <w:rPr>
          <w:sz w:val="28"/>
          <w:szCs w:val="28"/>
          <w:vertAlign w:val="superscript"/>
          <w:lang w:val="uk-UA"/>
        </w:rPr>
        <w:t>-8</w:t>
      </w:r>
      <w:r>
        <w:rPr>
          <w:sz w:val="28"/>
          <w:szCs w:val="28"/>
          <w:lang w:val="uk-UA"/>
        </w:rPr>
        <w:t>);     б) (4,8·10</w:t>
      </w:r>
      <w:r>
        <w:rPr>
          <w:sz w:val="28"/>
          <w:szCs w:val="28"/>
          <w:vertAlign w:val="superscript"/>
          <w:lang w:val="uk-UA"/>
        </w:rPr>
        <w:t>4</w:t>
      </w:r>
      <w:r>
        <w:rPr>
          <w:sz w:val="28"/>
          <w:szCs w:val="28"/>
          <w:lang w:val="uk-UA"/>
        </w:rPr>
        <w:t>):(2,4·10</w:t>
      </w:r>
      <w:r>
        <w:rPr>
          <w:sz w:val="28"/>
          <w:szCs w:val="28"/>
          <w:vertAlign w:val="superscript"/>
          <w:lang w:val="uk-UA"/>
        </w:rPr>
        <w:t>6</w:t>
      </w:r>
      <w:r>
        <w:rPr>
          <w:sz w:val="28"/>
          <w:szCs w:val="28"/>
          <w:lang w:val="uk-UA"/>
        </w:rPr>
        <w:t>)</w:t>
      </w:r>
    </w:p>
    <w:p w:rsidR="00400CF6" w:rsidRDefault="00400CF6" w:rsidP="00400CF6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варіант</w:t>
      </w:r>
    </w:p>
    <w:p w:rsidR="00400CF6" w:rsidRDefault="00400CF6" w:rsidP="00400CF6">
      <w:pPr>
        <w:pStyle w:val="a4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Записати число в стандартному вигляді:</w:t>
      </w:r>
    </w:p>
    <w:p w:rsidR="00400CF6" w:rsidRDefault="00400CF6" w:rsidP="00400CF6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435000; б) 548,5; в) 0,000324</w:t>
      </w:r>
    </w:p>
    <w:p w:rsidR="00400CF6" w:rsidRDefault="00400CF6" w:rsidP="00400CF6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Записати у вигляді десяткового дробу або цілого числа:</w:t>
      </w:r>
    </w:p>
    <w:p w:rsidR="00400CF6" w:rsidRDefault="00400CF6" w:rsidP="00400CF6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8,375·10</w:t>
      </w:r>
      <w:r>
        <w:rPr>
          <w:sz w:val="28"/>
          <w:szCs w:val="28"/>
          <w:vertAlign w:val="superscript"/>
          <w:lang w:val="uk-UA"/>
        </w:rPr>
        <w:t>6</w:t>
      </w:r>
      <w:r>
        <w:rPr>
          <w:sz w:val="28"/>
          <w:szCs w:val="28"/>
          <w:lang w:val="uk-UA"/>
        </w:rPr>
        <w:t>; б) 17,2·10</w:t>
      </w:r>
      <w:r>
        <w:rPr>
          <w:sz w:val="28"/>
          <w:szCs w:val="28"/>
          <w:vertAlign w:val="superscript"/>
          <w:lang w:val="uk-UA"/>
        </w:rPr>
        <w:t>-4</w:t>
      </w:r>
    </w:p>
    <w:p w:rsidR="00400CF6" w:rsidRDefault="00400CF6" w:rsidP="00400CF6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Виконати дії і результат записати у стандартному вигляді:</w:t>
      </w:r>
    </w:p>
    <w:p w:rsidR="00400CF6" w:rsidRDefault="00400CF6" w:rsidP="00400CF6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(5,2· 10</w:t>
      </w:r>
      <w:r>
        <w:rPr>
          <w:sz w:val="28"/>
          <w:szCs w:val="28"/>
          <w:vertAlign w:val="superscript"/>
          <w:lang w:val="uk-UA"/>
        </w:rPr>
        <w:t>-6</w:t>
      </w:r>
      <w:r>
        <w:rPr>
          <w:sz w:val="28"/>
          <w:szCs w:val="28"/>
          <w:lang w:val="uk-UA"/>
        </w:rPr>
        <w:t>) ·(2·10</w:t>
      </w:r>
      <w:r>
        <w:rPr>
          <w:sz w:val="28"/>
          <w:szCs w:val="28"/>
          <w:vertAlign w:val="superscript"/>
          <w:lang w:val="uk-UA"/>
        </w:rPr>
        <w:t>-7</w:t>
      </w:r>
      <w:r>
        <w:rPr>
          <w:sz w:val="28"/>
          <w:szCs w:val="28"/>
          <w:lang w:val="uk-UA"/>
        </w:rPr>
        <w:t>);     б) (4,8·10</w:t>
      </w:r>
      <w:r>
        <w:rPr>
          <w:sz w:val="28"/>
          <w:szCs w:val="28"/>
          <w:vertAlign w:val="superscript"/>
          <w:lang w:val="uk-UA"/>
        </w:rPr>
        <w:t>8</w:t>
      </w:r>
      <w:r>
        <w:rPr>
          <w:sz w:val="28"/>
          <w:szCs w:val="28"/>
          <w:lang w:val="uk-UA"/>
        </w:rPr>
        <w:t>):(1,2·10</w:t>
      </w:r>
      <w:r>
        <w:rPr>
          <w:sz w:val="28"/>
          <w:szCs w:val="28"/>
          <w:vertAlign w:val="superscript"/>
          <w:lang w:val="uk-UA"/>
        </w:rPr>
        <w:t>10</w:t>
      </w:r>
      <w:r>
        <w:rPr>
          <w:sz w:val="28"/>
          <w:szCs w:val="28"/>
          <w:lang w:val="uk-UA"/>
        </w:rPr>
        <w:t>)</w:t>
      </w:r>
    </w:p>
    <w:p w:rsidR="00BF6AE2" w:rsidRDefault="00BF6AE2" w:rsidP="00BF6AE2">
      <w:pPr>
        <w:rPr>
          <w:b/>
          <w:bCs/>
          <w:sz w:val="16"/>
          <w:szCs w:val="16"/>
          <w:lang w:val="uk-UA"/>
        </w:rPr>
      </w:pPr>
    </w:p>
    <w:p w:rsidR="00BF6AE2" w:rsidRPr="00F42666" w:rsidRDefault="00BF6AE2" w:rsidP="00BF6AE2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III</w:t>
      </w:r>
      <w:r w:rsidRPr="00F42666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 xml:space="preserve"> Формулювання мети і завдань уроку</w:t>
      </w:r>
    </w:p>
    <w:p w:rsidR="00BF6AE2" w:rsidRPr="009B4736" w:rsidRDefault="009B4736" w:rsidP="00BF6AE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Приклади обернено пропорційної залежності: </w:t>
      </w:r>
      <w:r w:rsidR="00BF6AE2">
        <w:rPr>
          <w:sz w:val="28"/>
          <w:szCs w:val="28"/>
          <w:lang w:val="uk-UA"/>
        </w:rPr>
        <w:t xml:space="preserve">залежність між швидкістю руху </w:t>
      </w:r>
      <w:r w:rsidR="00BF6AE2">
        <w:rPr>
          <w:i/>
          <w:sz w:val="28"/>
          <w:szCs w:val="28"/>
          <w:lang w:val="en-US"/>
        </w:rPr>
        <w:t>v</w:t>
      </w:r>
      <w:r w:rsidR="00BF6AE2" w:rsidRPr="009B4736">
        <w:rPr>
          <w:sz w:val="28"/>
          <w:szCs w:val="28"/>
          <w:lang w:val="uk-UA"/>
        </w:rPr>
        <w:t xml:space="preserve"> </w:t>
      </w:r>
      <w:r w:rsidR="00BF6AE2">
        <w:rPr>
          <w:sz w:val="28"/>
          <w:szCs w:val="28"/>
          <w:lang w:val="uk-UA"/>
        </w:rPr>
        <w:t xml:space="preserve">за прямолінійного рівномірного руху та часом руху </w:t>
      </w:r>
      <w:r w:rsidR="00BF6AE2">
        <w:rPr>
          <w:i/>
          <w:iCs/>
          <w:sz w:val="28"/>
          <w:szCs w:val="28"/>
          <w:lang w:val="en-US"/>
        </w:rPr>
        <w:t>t</w:t>
      </w:r>
      <w:r w:rsidR="00BF6AE2" w:rsidRPr="009B4736">
        <w:rPr>
          <w:i/>
          <w:iCs/>
          <w:sz w:val="28"/>
          <w:szCs w:val="28"/>
          <w:lang w:val="uk-UA"/>
        </w:rPr>
        <w:t xml:space="preserve"> </w:t>
      </w:r>
      <w:r w:rsidR="00BF6AE2">
        <w:rPr>
          <w:sz w:val="28"/>
          <w:szCs w:val="28"/>
          <w:lang w:val="uk-UA"/>
        </w:rPr>
        <w:t xml:space="preserve">за умови фіксованої </w:t>
      </w:r>
      <w:r w:rsidR="00BF6AE2">
        <w:rPr>
          <w:sz w:val="28"/>
          <w:szCs w:val="28"/>
          <w:lang w:val="uk-UA"/>
        </w:rPr>
        <w:lastRenderedPageBreak/>
        <w:t xml:space="preserve">відстані </w:t>
      </w:r>
      <w:r w:rsidR="00BF6AE2">
        <w:rPr>
          <w:i/>
          <w:sz w:val="28"/>
          <w:szCs w:val="28"/>
          <w:lang w:val="en-US"/>
        </w:rPr>
        <w:t>s</w:t>
      </w:r>
      <w:r w:rsidR="00BF6AE2" w:rsidRPr="009B4736">
        <w:rPr>
          <w:sz w:val="28"/>
          <w:szCs w:val="28"/>
          <w:lang w:val="uk-UA"/>
        </w:rPr>
        <w:t xml:space="preserve">: </w:t>
      </w:r>
      <w:r w:rsidR="00BF6AE2">
        <w:rPr>
          <w:position w:val="-24"/>
          <w:sz w:val="28"/>
          <w:szCs w:val="28"/>
          <w:lang w:val="uk-UA"/>
        </w:rPr>
        <w:object w:dxaOrig="660" w:dyaOrig="720">
          <v:shape id="_x0000_i1027" type="#_x0000_t75" style="width:33pt;height:36pt" o:ole="">
            <v:imagedata r:id="rId11" o:title=""/>
          </v:shape>
          <o:OLEObject Type="Embed" ProgID="Equation.3" ShapeID="_x0000_i1027" DrawAspect="Content" ObjectID="_1623957607" r:id="rId12"/>
        </w:object>
      </w:r>
      <w:r w:rsidR="00BF6AE2">
        <w:rPr>
          <w:sz w:val="28"/>
          <w:szCs w:val="28"/>
          <w:lang w:val="uk-UA"/>
        </w:rPr>
        <w:t xml:space="preserve"> або залежність між шириною </w:t>
      </w:r>
      <w:r w:rsidR="00BF6AE2">
        <w:rPr>
          <w:i/>
          <w:iCs/>
          <w:sz w:val="28"/>
          <w:szCs w:val="28"/>
          <w:lang w:val="uk-UA"/>
        </w:rPr>
        <w:t xml:space="preserve">а </w:t>
      </w:r>
      <w:r w:rsidR="00BF6AE2">
        <w:rPr>
          <w:sz w:val="28"/>
          <w:szCs w:val="28"/>
          <w:lang w:val="uk-UA"/>
        </w:rPr>
        <w:t xml:space="preserve">та довжиною </w:t>
      </w:r>
      <w:r w:rsidR="00BF6AE2">
        <w:rPr>
          <w:i/>
          <w:iCs/>
          <w:sz w:val="28"/>
          <w:szCs w:val="28"/>
          <w:lang w:val="en-US"/>
        </w:rPr>
        <w:t>b</w:t>
      </w:r>
      <w:r w:rsidR="00BF6AE2" w:rsidRPr="009B4736">
        <w:rPr>
          <w:i/>
          <w:iCs/>
          <w:sz w:val="28"/>
          <w:szCs w:val="28"/>
          <w:lang w:val="uk-UA"/>
        </w:rPr>
        <w:t xml:space="preserve"> </w:t>
      </w:r>
      <w:r w:rsidR="00BF6AE2">
        <w:rPr>
          <w:sz w:val="28"/>
          <w:szCs w:val="28"/>
          <w:lang w:val="uk-UA"/>
        </w:rPr>
        <w:t xml:space="preserve">прямокутника із фіксованою площею </w:t>
      </w:r>
      <w:r w:rsidR="00BF6AE2">
        <w:rPr>
          <w:i/>
          <w:iCs/>
          <w:sz w:val="28"/>
          <w:szCs w:val="28"/>
          <w:lang w:val="en-US"/>
        </w:rPr>
        <w:t>s</w:t>
      </w:r>
      <w:r w:rsidR="00BF6AE2" w:rsidRPr="009B4736">
        <w:rPr>
          <w:i/>
          <w:iCs/>
          <w:sz w:val="28"/>
          <w:szCs w:val="28"/>
          <w:lang w:val="uk-UA"/>
        </w:rPr>
        <w:t xml:space="preserve">: </w:t>
      </w:r>
      <w:r w:rsidR="00BF6AE2">
        <w:rPr>
          <w:position w:val="-24"/>
          <w:sz w:val="28"/>
          <w:szCs w:val="28"/>
          <w:lang w:val="uk-UA"/>
        </w:rPr>
        <w:object w:dxaOrig="705" w:dyaOrig="720">
          <v:shape id="_x0000_i1028" type="#_x0000_t75" style="width:35.25pt;height:36pt" o:ole="">
            <v:imagedata r:id="rId13" o:title=""/>
          </v:shape>
          <o:OLEObject Type="Embed" ProgID="Equation.3" ShapeID="_x0000_i1028" DrawAspect="Content" ObjectID="_1623957608" r:id="rId14"/>
        </w:object>
      </w:r>
      <w:r w:rsidR="00BF6AE2">
        <w:rPr>
          <w:i/>
          <w:iCs/>
          <w:sz w:val="28"/>
          <w:szCs w:val="28"/>
          <w:lang w:val="uk-UA"/>
        </w:rPr>
        <w:t xml:space="preserve"> </w:t>
      </w:r>
      <w:r w:rsidR="00BF6AE2">
        <w:rPr>
          <w:sz w:val="28"/>
          <w:szCs w:val="28"/>
          <w:lang w:val="uk-UA"/>
        </w:rPr>
        <w:t>і т. д.</w:t>
      </w:r>
    </w:p>
    <w:p w:rsidR="00BF6AE2" w:rsidRDefault="00BF6AE2" w:rsidP="00BF6A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Вивчення питання про означення та основні властивості функції </w:t>
      </w:r>
      <w:r>
        <w:rPr>
          <w:position w:val="-24"/>
          <w:sz w:val="28"/>
          <w:szCs w:val="28"/>
          <w:lang w:val="uk-UA"/>
        </w:rPr>
        <w:object w:dxaOrig="720" w:dyaOrig="720">
          <v:shape id="_x0000_i1029" type="#_x0000_t75" style="width:36pt;height:36pt" o:ole="">
            <v:imagedata r:id="rId5" o:title=""/>
          </v:shape>
          <o:OLEObject Type="Embed" ProgID="Equation.3" ShapeID="_x0000_i1029" DrawAspect="Content" ObjectID="_1623957609" r:id="rId15"/>
        </w:object>
      </w:r>
      <w:r w:rsidRPr="00BF6A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їх практичне застосування і становить основну дидактичну мету уроку.</w:t>
      </w:r>
    </w:p>
    <w:p w:rsidR="00BF6AE2" w:rsidRPr="00BF6AE2" w:rsidRDefault="00BF6AE2" w:rsidP="00BF6AE2">
      <w:pPr>
        <w:rPr>
          <w:b/>
          <w:bCs/>
          <w:sz w:val="16"/>
          <w:szCs w:val="16"/>
        </w:rPr>
      </w:pPr>
    </w:p>
    <w:p w:rsidR="00BF6AE2" w:rsidRDefault="00BF6AE2" w:rsidP="00BF6AE2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Актуалізація опорних знань та вмінь</w:t>
      </w:r>
    </w:p>
    <w:p w:rsidR="00BF6AE2" w:rsidRDefault="00BF6AE2" w:rsidP="00BF6AE2">
      <w:pPr>
        <w:ind w:firstLine="540"/>
        <w:rPr>
          <w:b/>
          <w:bCs/>
          <w:i/>
          <w:iCs/>
          <w:sz w:val="10"/>
          <w:szCs w:val="10"/>
          <w:lang w:val="uk-UA"/>
        </w:rPr>
      </w:pPr>
    </w:p>
    <w:p w:rsidR="00BF6AE2" w:rsidRDefault="00BF6AE2" w:rsidP="00BF6AE2">
      <w:pPr>
        <w:ind w:firstLine="5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Виконання усних вправ</w:t>
      </w:r>
    </w:p>
    <w:p w:rsidR="00BF6AE2" w:rsidRDefault="00BF6AE2" w:rsidP="00BF6AE2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Дайте означення числової функції. Що називають аргументом функції? Значенням функції?</w:t>
      </w:r>
    </w:p>
    <w:p w:rsidR="00BF6AE2" w:rsidRDefault="00BF6AE2" w:rsidP="00BF6AE2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Дайте означення області визначення функції; області значень фун</w:t>
      </w:r>
      <w:r>
        <w:rPr>
          <w:sz w:val="28"/>
          <w:szCs w:val="28"/>
          <w:lang w:val="uk-UA"/>
        </w:rPr>
        <w:softHyphen/>
        <w:t>кції.</w:t>
      </w:r>
    </w:p>
    <w:p w:rsidR="00BF6AE2" w:rsidRDefault="00BF6AE2" w:rsidP="00BF6AE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Що називається графіком функції?</w:t>
      </w:r>
    </w:p>
    <w:p w:rsidR="00BF6AE2" w:rsidRDefault="00BF6AE2" w:rsidP="00BF6AE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Як знайти область визначення функції?</w:t>
      </w:r>
    </w:p>
    <w:p w:rsidR="00BF6AE2" w:rsidRDefault="00BF6AE2" w:rsidP="00BF6AE2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Поставте</w:t>
      </w:r>
      <w:proofErr w:type="spellEnd"/>
      <w:r>
        <w:rPr>
          <w:sz w:val="28"/>
          <w:szCs w:val="28"/>
          <w:lang w:val="uk-UA"/>
        </w:rPr>
        <w:t xml:space="preserve"> у відповідність рисунки і рівняння функцій:</w:t>
      </w:r>
    </w:p>
    <w:tbl>
      <w:tblPr>
        <w:tblStyle w:val="a3"/>
        <w:tblW w:w="868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70"/>
        <w:gridCol w:w="2170"/>
        <w:gridCol w:w="2170"/>
        <w:gridCol w:w="2170"/>
      </w:tblGrid>
      <w:tr w:rsidR="00BF6AE2" w:rsidTr="00BF6AE2">
        <w:tc>
          <w:tcPr>
            <w:tcW w:w="2170" w:type="dxa"/>
            <w:hideMark/>
          </w:tcPr>
          <w:p w:rsidR="00BF6AE2" w:rsidRDefault="00BF6AE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а)</w:t>
            </w:r>
          </w:p>
        </w:tc>
        <w:tc>
          <w:tcPr>
            <w:tcW w:w="2170" w:type="dxa"/>
            <w:hideMark/>
          </w:tcPr>
          <w:p w:rsidR="00BF6AE2" w:rsidRDefault="00BF6AE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б)</w:t>
            </w:r>
          </w:p>
        </w:tc>
        <w:tc>
          <w:tcPr>
            <w:tcW w:w="2170" w:type="dxa"/>
            <w:hideMark/>
          </w:tcPr>
          <w:p w:rsidR="00BF6AE2" w:rsidRDefault="00BF6AE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в)</w:t>
            </w:r>
          </w:p>
        </w:tc>
        <w:tc>
          <w:tcPr>
            <w:tcW w:w="2170" w:type="dxa"/>
            <w:hideMark/>
          </w:tcPr>
          <w:p w:rsidR="00BF6AE2" w:rsidRDefault="00BF6AE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г)</w:t>
            </w:r>
          </w:p>
        </w:tc>
      </w:tr>
      <w:tr w:rsidR="00BF6AE2" w:rsidTr="00BF6AE2">
        <w:tc>
          <w:tcPr>
            <w:tcW w:w="2170" w:type="dxa"/>
            <w:vAlign w:val="center"/>
            <w:hideMark/>
          </w:tcPr>
          <w:p w:rsidR="00BF6AE2" w:rsidRDefault="00BF6A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14400" cy="9048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0" w:type="dxa"/>
            <w:vAlign w:val="center"/>
            <w:hideMark/>
          </w:tcPr>
          <w:p w:rsidR="00BF6AE2" w:rsidRDefault="00BF6A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76300" cy="9144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0" w:type="dxa"/>
            <w:vAlign w:val="center"/>
            <w:hideMark/>
          </w:tcPr>
          <w:p w:rsidR="00BF6AE2" w:rsidRDefault="00BF6A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8953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0" w:type="dxa"/>
            <w:vAlign w:val="center"/>
            <w:hideMark/>
          </w:tcPr>
          <w:p w:rsidR="00BF6AE2" w:rsidRDefault="00BF6A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95350" cy="9048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AE2" w:rsidTr="00BF6AE2">
        <w:tc>
          <w:tcPr>
            <w:tcW w:w="2170" w:type="dxa"/>
            <w:vAlign w:val="center"/>
            <w:hideMark/>
          </w:tcPr>
          <w:p w:rsidR="00BF6AE2" w:rsidRDefault="00BF6A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uk-UA"/>
              </w:rPr>
              <w:t>1)</w: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/>
              </w:rPr>
              <w:t>у=</w: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 |</w:t>
            </w:r>
            <w:r>
              <w:rPr>
                <w:i/>
                <w:iCs/>
                <w:sz w:val="28"/>
                <w:szCs w:val="28"/>
                <w:lang w:val="uk-UA"/>
              </w:rPr>
              <w:t>х</w:t>
            </w:r>
            <w:r>
              <w:rPr>
                <w:i/>
                <w:iCs/>
                <w:sz w:val="28"/>
                <w:szCs w:val="28"/>
                <w:lang w:val="en-US"/>
              </w:rPr>
              <w:t>|</w:t>
            </w:r>
            <w:r>
              <w:rPr>
                <w:iCs/>
                <w:sz w:val="28"/>
                <w:szCs w:val="28"/>
                <w:lang w:val="en-US"/>
              </w:rPr>
              <w:t>;</w:t>
            </w:r>
          </w:p>
        </w:tc>
        <w:tc>
          <w:tcPr>
            <w:tcW w:w="2170" w:type="dxa"/>
            <w:vAlign w:val="center"/>
            <w:hideMark/>
          </w:tcPr>
          <w:p w:rsidR="00BF6AE2" w:rsidRDefault="00BF6A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2)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y</w:t>
            </w:r>
            <w:r>
              <w:rPr>
                <w:sz w:val="28"/>
                <w:szCs w:val="28"/>
                <w:lang w:val="uk-UA"/>
              </w:rPr>
              <w:t xml:space="preserve"> = 3;</w:t>
            </w:r>
          </w:p>
        </w:tc>
        <w:tc>
          <w:tcPr>
            <w:tcW w:w="2170" w:type="dxa"/>
            <w:vAlign w:val="center"/>
            <w:hideMark/>
          </w:tcPr>
          <w:p w:rsidR="00BF6AE2" w:rsidRDefault="00BF6A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</w:rPr>
              <w:t>3)</w: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 y </w:t>
            </w:r>
            <w:r>
              <w:rPr>
                <w:i/>
                <w:iCs/>
                <w:sz w:val="28"/>
                <w:szCs w:val="28"/>
              </w:rPr>
              <w:t>=</w: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  <w:lang w:val="en-US"/>
              </w:rPr>
              <w:t>kx</w:t>
            </w:r>
            <w:proofErr w:type="spellEnd"/>
            <w:r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+</w: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 b</w:t>
            </w:r>
            <w:r>
              <w:rPr>
                <w:iCs/>
                <w:sz w:val="28"/>
                <w:szCs w:val="28"/>
              </w:rPr>
              <w:t>;</w:t>
            </w:r>
          </w:p>
        </w:tc>
        <w:tc>
          <w:tcPr>
            <w:tcW w:w="2170" w:type="dxa"/>
            <w:vAlign w:val="center"/>
            <w:hideMark/>
          </w:tcPr>
          <w:p w:rsidR="00BF6AE2" w:rsidRDefault="00BF6A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uk-UA"/>
              </w:rPr>
              <w:t>4)</w: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/>
              </w:rPr>
              <w:t>у = х</w:t>
            </w:r>
            <w:r>
              <w:rPr>
                <w:iCs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iCs/>
                <w:sz w:val="28"/>
                <w:szCs w:val="28"/>
                <w:lang w:val="uk-UA"/>
              </w:rPr>
              <w:t>.</w:t>
            </w:r>
          </w:p>
        </w:tc>
      </w:tr>
    </w:tbl>
    <w:p w:rsidR="00BF6AE2" w:rsidRDefault="00BF6AE2" w:rsidP="00BF6AE2">
      <w:pPr>
        <w:rPr>
          <w:b/>
          <w:bCs/>
          <w:sz w:val="16"/>
          <w:szCs w:val="16"/>
          <w:lang w:val="en-US"/>
        </w:rPr>
      </w:pPr>
    </w:p>
    <w:p w:rsidR="00BF6AE2" w:rsidRDefault="00BF6AE2" w:rsidP="00BF6AE2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uk-UA"/>
        </w:rPr>
        <w:t>. Засвоєння знань</w:t>
      </w:r>
    </w:p>
    <w:p w:rsidR="00BF6AE2" w:rsidRDefault="00BF6AE2" w:rsidP="00BF6AE2">
      <w:pPr>
        <w:rPr>
          <w:sz w:val="10"/>
          <w:szCs w:val="10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720"/>
      </w:tblGrid>
      <w:tr w:rsidR="00BF6AE2" w:rsidTr="00BF6AE2">
        <w:trPr>
          <w:trHeight w:val="56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6AE2" w:rsidRDefault="00BF6AE2">
            <w:pPr>
              <w:jc w:val="right"/>
              <w:rPr>
                <w:sz w:val="28"/>
                <w:szCs w:val="28"/>
              </w:rPr>
            </w:pPr>
          </w:p>
        </w:tc>
      </w:tr>
      <w:tr w:rsidR="00BF6AE2" w:rsidTr="00BF6AE2">
        <w:trPr>
          <w:trHeight w:val="71"/>
        </w:trPr>
        <w:tc>
          <w:tcPr>
            <w:tcW w:w="9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6AE2" w:rsidRDefault="00BF6AE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Функції</w:t>
            </w:r>
          </w:p>
        </w:tc>
      </w:tr>
      <w:tr w:rsidR="00BF6AE2" w:rsidTr="00BF6AE2">
        <w:trPr>
          <w:trHeight w:val="952"/>
        </w:trPr>
        <w:tc>
          <w:tcPr>
            <w:tcW w:w="9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AE2" w:rsidRDefault="00BF6AE2">
            <w:pPr>
              <w:ind w:left="500" w:hanging="36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1. </w:t>
            </w:r>
            <w:r>
              <w:rPr>
                <w:sz w:val="28"/>
                <w:szCs w:val="28"/>
                <w:lang w:val="uk-UA"/>
              </w:rPr>
              <w:t>Чис</w:t>
            </w:r>
            <w:r w:rsidR="009B4736">
              <w:rPr>
                <w:sz w:val="28"/>
                <w:szCs w:val="28"/>
                <w:lang w:val="uk-UA"/>
              </w:rPr>
              <w:t xml:space="preserve">лова функція — залежність змінної </w:t>
            </w:r>
            <w:r>
              <w:rPr>
                <w:sz w:val="28"/>
                <w:szCs w:val="28"/>
                <w:lang w:val="uk-UA"/>
              </w:rPr>
              <w:t xml:space="preserve">у від змінної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х, </w:t>
            </w:r>
            <w:r>
              <w:rPr>
                <w:sz w:val="28"/>
                <w:szCs w:val="28"/>
                <w:lang w:val="uk-UA"/>
              </w:rPr>
              <w:t>за якої кожному зна</w:t>
            </w:r>
            <w:r>
              <w:rPr>
                <w:sz w:val="28"/>
                <w:szCs w:val="28"/>
                <w:lang w:val="uk-UA"/>
              </w:rPr>
              <w:softHyphen/>
              <w:t xml:space="preserve">ченню змінної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х </w:t>
            </w:r>
            <w:r>
              <w:rPr>
                <w:sz w:val="28"/>
                <w:szCs w:val="28"/>
                <w:lang w:val="uk-UA"/>
              </w:rPr>
              <w:t xml:space="preserve">з деякої множини (область визначення функції) відповідає єдине значення </w:t>
            </w:r>
            <w:r>
              <w:rPr>
                <w:sz w:val="28"/>
                <w:szCs w:val="28"/>
                <w:lang w:val="en-US"/>
              </w:rPr>
              <w:t>v</w:t>
            </w:r>
            <w:r w:rsidRPr="00BF6A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 деякої множини (область значень функції).</w:t>
            </w:r>
          </w:p>
          <w:p w:rsidR="00BF6AE2" w:rsidRDefault="00BF6AE2">
            <w:pPr>
              <w:ind w:left="50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х </w:t>
            </w:r>
            <w:r>
              <w:rPr>
                <w:sz w:val="28"/>
                <w:szCs w:val="28"/>
                <w:lang w:val="uk-UA"/>
              </w:rPr>
              <w:t xml:space="preserve">— аргумент;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у </w:t>
            </w:r>
            <w:r>
              <w:rPr>
                <w:sz w:val="28"/>
                <w:szCs w:val="28"/>
                <w:lang w:val="uk-UA"/>
              </w:rPr>
              <w:t>— функція (значення функції).</w:t>
            </w:r>
          </w:p>
        </w:tc>
      </w:tr>
      <w:tr w:rsidR="00BF6AE2" w:rsidTr="00BF6AE2">
        <w:trPr>
          <w:trHeight w:val="354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AE2" w:rsidRDefault="00BF6AE2">
            <w:pPr>
              <w:ind w:left="500" w:hanging="36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 xml:space="preserve"> Найчастіше функції задають формулами.</w:t>
            </w:r>
          </w:p>
        </w:tc>
      </w:tr>
      <w:tr w:rsidR="00BF6AE2" w:rsidTr="00BF6AE2">
        <w:trPr>
          <w:trHeight w:val="506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AE2" w:rsidRDefault="00BF6AE2">
            <w:pPr>
              <w:ind w:left="500" w:hanging="36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3.</w:t>
            </w:r>
            <w:r>
              <w:rPr>
                <w:sz w:val="28"/>
                <w:szCs w:val="28"/>
                <w:lang w:val="uk-UA"/>
              </w:rPr>
              <w:t xml:space="preserve"> Функція виду (задана формулою) </w:t>
            </w:r>
            <w:r>
              <w:rPr>
                <w:position w:val="-24"/>
                <w:sz w:val="28"/>
                <w:szCs w:val="28"/>
                <w:lang w:val="uk-UA"/>
              </w:rPr>
              <w:object w:dxaOrig="720" w:dyaOrig="720">
                <v:shape id="_x0000_i1030" type="#_x0000_t75" style="width:36pt;height:36pt" o:ole="">
                  <v:imagedata r:id="rId5" o:title=""/>
                </v:shape>
                <o:OLEObject Type="Embed" ProgID="Equation.3" ShapeID="_x0000_i1030" DrawAspect="Content" ObjectID="_1623957610" r:id="rId20"/>
              </w:object>
            </w:r>
            <w:r>
              <w:rPr>
                <w:sz w:val="28"/>
                <w:szCs w:val="28"/>
                <w:lang w:val="uk-UA"/>
              </w:rPr>
              <w:t xml:space="preserve"> де </w:t>
            </w:r>
            <w:r>
              <w:rPr>
                <w:i/>
                <w:iCs/>
                <w:sz w:val="28"/>
                <w:szCs w:val="28"/>
                <w:lang w:val="en-US"/>
              </w:rPr>
              <w:t>k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≠ </w:t>
            </w:r>
            <w:r>
              <w:rPr>
                <w:sz w:val="28"/>
                <w:szCs w:val="28"/>
                <w:lang w:val="uk-UA"/>
              </w:rPr>
              <w:t>0 — число називається оберненою пропорційністю.</w:t>
            </w:r>
          </w:p>
        </w:tc>
      </w:tr>
      <w:tr w:rsidR="00BF6AE2" w:rsidTr="00BF6AE2">
        <w:trPr>
          <w:trHeight w:val="2276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AE2" w:rsidRDefault="00BF6AE2">
            <w:pPr>
              <w:ind w:left="500" w:hanging="36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4.</w:t>
            </w:r>
            <w:r>
              <w:rPr>
                <w:sz w:val="28"/>
                <w:szCs w:val="28"/>
                <w:lang w:val="uk-UA"/>
              </w:rPr>
              <w:t xml:space="preserve"> Властивості функції </w:t>
            </w:r>
            <w:r>
              <w:rPr>
                <w:position w:val="-24"/>
                <w:sz w:val="28"/>
                <w:szCs w:val="28"/>
                <w:lang w:val="uk-UA"/>
              </w:rPr>
              <w:object w:dxaOrig="720" w:dyaOrig="720">
                <v:shape id="_x0000_i1031" type="#_x0000_t75" style="width:36pt;height:36pt" o:ole="">
                  <v:imagedata r:id="rId5" o:title=""/>
                </v:shape>
                <o:OLEObject Type="Embed" ProgID="Equation.3" ShapeID="_x0000_i1031" DrawAspect="Content" ObjectID="_1623957611" r:id="rId21"/>
              </w:objec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Cs/>
                <w:sz w:val="28"/>
                <w:szCs w:val="28"/>
                <w:lang w:val="uk-UA"/>
              </w:rPr>
              <w:t>(</w:t>
            </w:r>
            <w:r>
              <w:rPr>
                <w:i/>
                <w:iCs/>
                <w:sz w:val="28"/>
                <w:szCs w:val="28"/>
                <w:lang w:val="en-US"/>
              </w:rPr>
              <w:t>k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≠ </w:t>
            </w:r>
            <w:r>
              <w:rPr>
                <w:sz w:val="28"/>
                <w:szCs w:val="28"/>
                <w:lang w:val="uk-UA"/>
              </w:rPr>
              <w:t>0):</w:t>
            </w:r>
          </w:p>
          <w:p w:rsidR="00BF6AE2" w:rsidRDefault="00BF6AE2">
            <w:pPr>
              <w:ind w:left="50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а) область визначення: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х </w:t>
            </w:r>
            <w:r>
              <w:rPr>
                <w:sz w:val="28"/>
                <w:szCs w:val="28"/>
              </w:rPr>
              <w:t xml:space="preserve">≠ </w:t>
            </w:r>
            <w:r>
              <w:rPr>
                <w:sz w:val="28"/>
                <w:szCs w:val="28"/>
                <w:lang w:val="uk-UA"/>
              </w:rPr>
              <w:t xml:space="preserve">0; </w:t>
            </w:r>
          </w:p>
          <w:p w:rsidR="00BF6AE2" w:rsidRDefault="00BF6AE2">
            <w:pPr>
              <w:ind w:left="50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б) множина значень: </w:t>
            </w:r>
            <w:r>
              <w:rPr>
                <w:i/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F6AE2">
              <w:rPr>
                <w:sz w:val="28"/>
                <w:szCs w:val="28"/>
              </w:rPr>
              <w:t xml:space="preserve">≠ </w:t>
            </w:r>
            <w:r>
              <w:rPr>
                <w:sz w:val="28"/>
                <w:szCs w:val="28"/>
                <w:lang w:val="uk-UA"/>
              </w:rPr>
              <w:t>0;</w:t>
            </w:r>
          </w:p>
          <w:p w:rsidR="00BF6AE2" w:rsidRDefault="00BF6AE2">
            <w:pPr>
              <w:ind w:left="50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в) графік — гіпербола — крива, що складається із двох частин (віток), си</w:t>
            </w:r>
            <w:r>
              <w:rPr>
                <w:sz w:val="28"/>
                <w:szCs w:val="28"/>
                <w:lang w:val="uk-UA"/>
              </w:rPr>
              <w:softHyphen/>
              <w:t>метричних відносно (0;0):</w:t>
            </w:r>
          </w:p>
        </w:tc>
      </w:tr>
      <w:tr w:rsidR="00BF6AE2" w:rsidTr="00BF6AE2">
        <w:trPr>
          <w:trHeight w:val="386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AE2" w:rsidRDefault="00BF6AE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400175" cy="12573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en-US"/>
              </w:rPr>
              <w:t xml:space="preserve">   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23975" cy="12192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6AE2" w:rsidRDefault="00BF6AE2" w:rsidP="00BF6AE2">
      <w:pPr>
        <w:rPr>
          <w:sz w:val="10"/>
          <w:szCs w:val="10"/>
          <w:lang w:val="en-US"/>
        </w:rPr>
      </w:pPr>
    </w:p>
    <w:p w:rsidR="00BF6AE2" w:rsidRPr="00BF6AE2" w:rsidRDefault="00BF6AE2" w:rsidP="00BF6AE2">
      <w:pPr>
        <w:rPr>
          <w:b/>
          <w:bCs/>
          <w:sz w:val="16"/>
          <w:szCs w:val="16"/>
        </w:rPr>
      </w:pPr>
    </w:p>
    <w:p w:rsidR="00BF6AE2" w:rsidRPr="00BF6AE2" w:rsidRDefault="00BF6AE2" w:rsidP="00BF6A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 xml:space="preserve">Формування вмінь </w:t>
      </w:r>
    </w:p>
    <w:p w:rsidR="00BF6AE2" w:rsidRDefault="00BF6AE2" w:rsidP="00BF6AE2">
      <w:pPr>
        <w:ind w:firstLine="5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Виконання усних вправ</w:t>
      </w:r>
    </w:p>
    <w:p w:rsidR="00BF6AE2" w:rsidRDefault="00BF6AE2" w:rsidP="00BF6AE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Яка із заданих функцій є оберненою пропорційністю?</w:t>
      </w:r>
    </w:p>
    <w:p w:rsidR="00BF6AE2" w:rsidRDefault="00BF6AE2" w:rsidP="00BF6AE2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а)</w:t>
      </w:r>
      <w:r>
        <w:rPr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y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=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3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б)</w:t>
      </w:r>
      <w:r>
        <w:rPr>
          <w:sz w:val="28"/>
          <w:szCs w:val="28"/>
          <w:lang w:val="en-US"/>
        </w:rPr>
        <w:t xml:space="preserve"> </w:t>
      </w:r>
      <w:r>
        <w:rPr>
          <w:position w:val="-24"/>
          <w:sz w:val="28"/>
          <w:szCs w:val="28"/>
          <w:lang w:val="uk-UA"/>
        </w:rPr>
        <w:object w:dxaOrig="720" w:dyaOrig="720">
          <v:shape id="_x0000_i1032" type="#_x0000_t75" style="width:36pt;height:36pt" o:ole="">
            <v:imagedata r:id="rId24" o:title=""/>
          </v:shape>
          <o:OLEObject Type="Embed" ProgID="Equation.3" ShapeID="_x0000_i1032" DrawAspect="Content" ObjectID="_1623957612" r:id="rId25"/>
        </w:object>
      </w:r>
      <w:r>
        <w:rPr>
          <w:sz w:val="28"/>
          <w:szCs w:val="28"/>
          <w:lang w:val="uk-UA"/>
        </w:rPr>
        <w:t>; в)</w:t>
      </w:r>
      <w:r>
        <w:rPr>
          <w:sz w:val="28"/>
          <w:szCs w:val="28"/>
          <w:lang w:val="en-US"/>
        </w:rPr>
        <w:t xml:space="preserve"> </w:t>
      </w:r>
      <w:r>
        <w:rPr>
          <w:position w:val="-24"/>
          <w:sz w:val="28"/>
          <w:szCs w:val="28"/>
          <w:lang w:val="uk-UA"/>
        </w:rPr>
        <w:object w:dxaOrig="720" w:dyaOrig="720">
          <v:shape id="_x0000_i1033" type="#_x0000_t75" style="width:36pt;height:36pt" o:ole="">
            <v:imagedata r:id="rId26" o:title=""/>
          </v:shape>
          <o:OLEObject Type="Embed" ProgID="Equation.3" ShapeID="_x0000_i1033" DrawAspect="Content" ObjectID="_1623957613" r:id="rId27"/>
        </w:objec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 г)</w:t>
      </w:r>
      <w:r>
        <w:rPr>
          <w:sz w:val="28"/>
          <w:szCs w:val="28"/>
          <w:lang w:val="en-US"/>
        </w:rPr>
        <w:t xml:space="preserve"> </w:t>
      </w:r>
      <w:r>
        <w:rPr>
          <w:position w:val="-24"/>
          <w:sz w:val="28"/>
          <w:szCs w:val="28"/>
          <w:lang w:val="uk-UA"/>
        </w:rPr>
        <w:object w:dxaOrig="915" w:dyaOrig="720">
          <v:shape id="_x0000_i1034" type="#_x0000_t75" style="width:45.75pt;height:36pt" o:ole="">
            <v:imagedata r:id="rId28" o:title=""/>
          </v:shape>
          <o:OLEObject Type="Embed" ProgID="Equation.3" ShapeID="_x0000_i1034" DrawAspect="Content" ObjectID="_1623957614" r:id="rId29"/>
        </w:object>
      </w:r>
      <w:r>
        <w:rPr>
          <w:sz w:val="28"/>
          <w:szCs w:val="28"/>
          <w:lang w:val="en-US"/>
        </w:rPr>
        <w:t>.</w:t>
      </w:r>
    </w:p>
    <w:p w:rsidR="00BF6AE2" w:rsidRDefault="00BF6AE2" w:rsidP="00BF6AE2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Яка область визначення функцій: </w:t>
      </w:r>
      <w:r>
        <w:rPr>
          <w:position w:val="-24"/>
          <w:sz w:val="28"/>
          <w:szCs w:val="28"/>
          <w:lang w:val="uk-UA"/>
        </w:rPr>
        <w:object w:dxaOrig="720" w:dyaOrig="720">
          <v:shape id="_x0000_i1035" type="#_x0000_t75" style="width:36pt;height:36pt" o:ole="">
            <v:imagedata r:id="rId30" o:title=""/>
          </v:shape>
          <o:OLEObject Type="Embed" ProgID="Equation.3" ShapeID="_x0000_i1035" DrawAspect="Content" ObjectID="_1623957615" r:id="rId31"/>
        </w:object>
      </w:r>
      <w:r>
        <w:rPr>
          <w:sz w:val="28"/>
          <w:szCs w:val="28"/>
          <w:lang w:val="uk-UA"/>
        </w:rPr>
        <w:t xml:space="preserve">; </w:t>
      </w:r>
      <w:r>
        <w:rPr>
          <w:i/>
          <w:iCs/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= 3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915" w:dyaOrig="720">
          <v:shape id="_x0000_i1036" type="#_x0000_t75" style="width:45.75pt;height:36pt" o:ole="">
            <v:imagedata r:id="rId32" o:title=""/>
          </v:shape>
          <o:OLEObject Type="Embed" ProgID="Equation.3" ShapeID="_x0000_i1036" DrawAspect="Content" ObjectID="_1623957616" r:id="rId33"/>
        </w:object>
      </w:r>
      <w:r>
        <w:rPr>
          <w:sz w:val="28"/>
          <w:szCs w:val="28"/>
          <w:lang w:val="uk-UA"/>
        </w:rPr>
        <w:t>?</w:t>
      </w:r>
    </w:p>
    <w:p w:rsidR="00BF6AE2" w:rsidRDefault="00BF6AE2" w:rsidP="00BF6AE2">
      <w:pPr>
        <w:numPr>
          <w:ilvl w:val="0"/>
          <w:numId w:val="5"/>
        </w:numPr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яких координатних чвертях розміщені графіки функцій:</w:t>
      </w:r>
      <w:r>
        <w:rPr>
          <w:position w:val="-24"/>
          <w:sz w:val="28"/>
          <w:szCs w:val="28"/>
          <w:lang w:val="uk-UA"/>
        </w:rPr>
        <w:object w:dxaOrig="915" w:dyaOrig="720">
          <v:shape id="_x0000_i1037" type="#_x0000_t75" style="width:45.75pt;height:36pt" o:ole="">
            <v:imagedata r:id="rId34" o:title=""/>
          </v:shape>
          <o:OLEObject Type="Embed" ProgID="Equation.3" ShapeID="_x0000_i1037" DrawAspect="Content" ObjectID="_1623957617" r:id="rId35"/>
        </w:object>
      </w:r>
      <w:r>
        <w:rPr>
          <w:sz w:val="28"/>
          <w:szCs w:val="28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720" w:dyaOrig="720">
          <v:shape id="_x0000_i1038" type="#_x0000_t75" style="width:36pt;height:36pt" o:ole="">
            <v:imagedata r:id="rId36" o:title=""/>
          </v:shape>
          <o:OLEObject Type="Embed" ProgID="Equation.3" ShapeID="_x0000_i1038" DrawAspect="Content" ObjectID="_1623957618" r:id="rId37"/>
        </w:object>
      </w:r>
      <w:r>
        <w:rPr>
          <w:sz w:val="28"/>
          <w:szCs w:val="28"/>
        </w:rPr>
        <w:t>?</w:t>
      </w:r>
    </w:p>
    <w:p w:rsidR="00BF6AE2" w:rsidRDefault="00BF6AE2" w:rsidP="00BF6AE2">
      <w:pPr>
        <w:ind w:firstLine="54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Виконання письмових вправ</w:t>
      </w:r>
    </w:p>
    <w:p w:rsidR="00BF6AE2" w:rsidRDefault="00BF6AE2" w:rsidP="00BF6AE2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Побудова графіка оберненої пропорційності.</w:t>
      </w:r>
      <w:r>
        <w:rPr>
          <w:sz w:val="28"/>
          <w:szCs w:val="28"/>
          <w:lang w:val="uk-UA"/>
        </w:rPr>
        <w:br/>
        <w:t>1) Побудуйте графік функції:</w:t>
      </w:r>
    </w:p>
    <w:p w:rsidR="00BF6AE2" w:rsidRDefault="00FE728A" w:rsidP="00BF6AE2">
      <w:pPr>
        <w:ind w:firstLine="708"/>
        <w:rPr>
          <w:iCs/>
          <w:sz w:val="28"/>
          <w:szCs w:val="28"/>
        </w:rPr>
      </w:pPr>
      <w:r>
        <w:rPr>
          <w:position w:val="-24"/>
          <w:sz w:val="28"/>
          <w:szCs w:val="28"/>
          <w:lang w:val="uk-UA"/>
        </w:rPr>
        <w:object w:dxaOrig="639" w:dyaOrig="620">
          <v:shape id="_x0000_i1039" type="#_x0000_t75" style="width:32.25pt;height:30.75pt" o:ole="">
            <v:imagedata r:id="rId38" o:title=""/>
          </v:shape>
          <o:OLEObject Type="Embed" ProgID="Equation.3" ShapeID="_x0000_i1039" DrawAspect="Content" ObjectID="_1623957619" r:id="rId39"/>
        </w:object>
      </w:r>
    </w:p>
    <w:p w:rsidR="00BF6AE2" w:rsidRDefault="00BF6AE2" w:rsidP="00BF6A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Знайдіть за графіком:</w:t>
      </w:r>
    </w:p>
    <w:p w:rsidR="00BF6AE2" w:rsidRDefault="00BF6AE2" w:rsidP="00BF6A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значення </w:t>
      </w:r>
      <w:r>
        <w:rPr>
          <w:i/>
          <w:iCs/>
          <w:sz w:val="28"/>
          <w:szCs w:val="28"/>
          <w:lang w:val="uk-UA"/>
        </w:rPr>
        <w:t xml:space="preserve">у, </w:t>
      </w:r>
      <w:r>
        <w:rPr>
          <w:sz w:val="28"/>
          <w:szCs w:val="28"/>
          <w:lang w:val="uk-UA"/>
        </w:rPr>
        <w:t xml:space="preserve">яке відповідає значенню </w:t>
      </w:r>
      <w:r>
        <w:rPr>
          <w:i/>
          <w:iCs/>
          <w:sz w:val="28"/>
          <w:szCs w:val="28"/>
          <w:lang w:val="uk-UA"/>
        </w:rPr>
        <w:t xml:space="preserve">х, </w:t>
      </w:r>
      <w:r>
        <w:rPr>
          <w:sz w:val="28"/>
          <w:szCs w:val="28"/>
          <w:lang w:val="uk-UA"/>
        </w:rPr>
        <w:t>що дорівнює: 4; 2,5; 1,5; -1; -2,5;</w:t>
      </w:r>
    </w:p>
    <w:p w:rsidR="00BF6AE2" w:rsidRDefault="00BF6AE2" w:rsidP="00BF6AE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значення </w:t>
      </w:r>
      <w:r>
        <w:rPr>
          <w:i/>
          <w:iCs/>
          <w:sz w:val="28"/>
          <w:szCs w:val="28"/>
          <w:lang w:val="uk-UA"/>
        </w:rPr>
        <w:t xml:space="preserve">х, </w:t>
      </w:r>
      <w:r>
        <w:rPr>
          <w:sz w:val="28"/>
          <w:szCs w:val="28"/>
          <w:lang w:val="uk-UA"/>
        </w:rPr>
        <w:t xml:space="preserve">якому відповідає </w:t>
      </w:r>
      <w:r>
        <w:rPr>
          <w:i/>
          <w:iCs/>
          <w:sz w:val="28"/>
          <w:szCs w:val="28"/>
          <w:lang w:val="uk-UA"/>
        </w:rPr>
        <w:t xml:space="preserve">у, </w:t>
      </w:r>
      <w:r>
        <w:rPr>
          <w:sz w:val="28"/>
          <w:szCs w:val="28"/>
          <w:lang w:val="uk-UA"/>
        </w:rPr>
        <w:t xml:space="preserve">яке дорівнює: 8; 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2.</w:t>
      </w:r>
    </w:p>
    <w:p w:rsidR="0025091C" w:rsidRPr="006D6D99" w:rsidRDefault="0025091C" w:rsidP="006D6D99">
      <w:pPr>
        <w:pStyle w:val="a4"/>
        <w:numPr>
          <w:ilvl w:val="0"/>
          <w:numId w:val="6"/>
        </w:numPr>
        <w:rPr>
          <w:sz w:val="28"/>
          <w:szCs w:val="28"/>
          <w:lang w:val="uk-UA"/>
        </w:rPr>
      </w:pPr>
      <w:r w:rsidRPr="006D6D99">
        <w:rPr>
          <w:sz w:val="28"/>
          <w:szCs w:val="28"/>
          <w:lang w:val="uk-UA"/>
        </w:rPr>
        <w:t xml:space="preserve"> </w:t>
      </w:r>
      <w:r w:rsidR="006D6D99" w:rsidRPr="006D6D99">
        <w:rPr>
          <w:sz w:val="28"/>
          <w:szCs w:val="28"/>
          <w:lang w:val="uk-UA"/>
        </w:rPr>
        <w:t xml:space="preserve">Задання оберненої пропорційності, якщо задана точка </w:t>
      </w:r>
      <w:r w:rsidR="006D6D99">
        <w:rPr>
          <w:sz w:val="28"/>
          <w:szCs w:val="28"/>
          <w:lang w:val="uk-UA"/>
        </w:rPr>
        <w:t xml:space="preserve">її графіка: </w:t>
      </w:r>
      <w:r w:rsidR="006D6D99" w:rsidRPr="006D6D99">
        <w:rPr>
          <w:b/>
          <w:sz w:val="28"/>
          <w:szCs w:val="28"/>
          <w:lang w:val="uk-UA"/>
        </w:rPr>
        <w:t>№381</w:t>
      </w:r>
    </w:p>
    <w:p w:rsidR="00FE728A" w:rsidRPr="00FE728A" w:rsidRDefault="00FE728A" w:rsidP="00FE728A">
      <w:pPr>
        <w:pStyle w:val="a4"/>
        <w:numPr>
          <w:ilvl w:val="0"/>
          <w:numId w:val="6"/>
        </w:numPr>
        <w:jc w:val="both"/>
        <w:rPr>
          <w:b/>
          <w:sz w:val="28"/>
          <w:szCs w:val="28"/>
          <w:lang w:val="uk-UA"/>
        </w:rPr>
      </w:pPr>
      <w:r w:rsidRPr="00FE728A">
        <w:rPr>
          <w:b/>
          <w:sz w:val="28"/>
          <w:szCs w:val="28"/>
          <w:lang w:val="uk-UA"/>
        </w:rPr>
        <w:t xml:space="preserve">Вправи на повторення: </w:t>
      </w:r>
      <w:r>
        <w:rPr>
          <w:b/>
          <w:sz w:val="28"/>
          <w:szCs w:val="28"/>
          <w:lang w:val="uk-UA"/>
        </w:rPr>
        <w:t>№390</w:t>
      </w:r>
    </w:p>
    <w:p w:rsidR="00FE728A" w:rsidRPr="00FE728A" w:rsidRDefault="00FE728A" w:rsidP="00BF6AE2">
      <w:pPr>
        <w:ind w:firstLine="708"/>
        <w:jc w:val="both"/>
        <w:rPr>
          <w:sz w:val="28"/>
          <w:szCs w:val="28"/>
          <w:lang w:val="uk-UA"/>
        </w:rPr>
      </w:pPr>
    </w:p>
    <w:p w:rsidR="00BF6AE2" w:rsidRPr="00FE728A" w:rsidRDefault="00BF6AE2" w:rsidP="00BF6AE2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Логічні вправи та завдання підвищеного рівня складності для учнів, які мають достатній та високий рівні знань.</w:t>
      </w:r>
    </w:p>
    <w:p w:rsidR="00BF6AE2" w:rsidRDefault="00BF6AE2" w:rsidP="00BF6AE2">
      <w:pPr>
        <w:ind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>1)</w:t>
      </w:r>
      <w:r w:rsidRPr="00FE72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Відомо, що графік функції </w:t>
      </w:r>
      <w:r>
        <w:rPr>
          <w:position w:val="-24"/>
          <w:sz w:val="28"/>
          <w:szCs w:val="28"/>
          <w:lang w:val="uk-UA"/>
        </w:rPr>
        <w:object w:dxaOrig="735" w:dyaOrig="720">
          <v:shape id="_x0000_i1040" type="#_x0000_t75" style="width:36.75pt;height:36pt" o:ole="">
            <v:imagedata r:id="rId40" o:title=""/>
          </v:shape>
          <o:OLEObject Type="Embed" ProgID="Equation.3" ShapeID="_x0000_i1040" DrawAspect="Content" ObjectID="_1623957620" r:id="rId41"/>
        </w:object>
      </w:r>
      <w:r w:rsidRPr="00BF6A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проходить через точку 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  <w:lang w:val="uk-UA"/>
        </w:rPr>
        <w:t>(</w:t>
      </w:r>
      <w:r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; 2,4).</w:t>
      </w:r>
    </w:p>
    <w:p w:rsidR="00BF6AE2" w:rsidRPr="00BF6AE2" w:rsidRDefault="00BF6AE2" w:rsidP="00BF6AE2">
      <w:pPr>
        <w:ind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Чи проходить графік цієї функції через точку: </w:t>
      </w:r>
    </w:p>
    <w:p w:rsidR="00BF6AE2" w:rsidRPr="00BF6AE2" w:rsidRDefault="00BF6AE2" w:rsidP="00BF6AE2">
      <w:pPr>
        <w:ind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lang w:val="uk-UA"/>
        </w:rPr>
        <w:t xml:space="preserve">(1; 24); б) </w:t>
      </w:r>
      <w:r>
        <w:rPr>
          <w:i/>
          <w:iCs/>
          <w:sz w:val="28"/>
          <w:szCs w:val="28"/>
          <w:lang w:val="uk-UA"/>
        </w:rPr>
        <w:t>С</w:t>
      </w:r>
      <w:r>
        <w:rPr>
          <w:position w:val="-28"/>
          <w:sz w:val="28"/>
          <w:szCs w:val="28"/>
          <w:lang w:val="uk-UA"/>
        </w:rPr>
        <w:object w:dxaOrig="1470" w:dyaOrig="795">
          <v:shape id="_x0000_i1041" type="#_x0000_t75" style="width:73.5pt;height:39.75pt" o:ole="">
            <v:imagedata r:id="rId42" o:title=""/>
          </v:shape>
          <o:OLEObject Type="Embed" ProgID="Equation.3" ShapeID="_x0000_i1041" DrawAspect="Content" ObjectID="_1623957621" r:id="rId43"/>
        </w:object>
      </w:r>
      <w:r>
        <w:rPr>
          <w:sz w:val="28"/>
          <w:szCs w:val="28"/>
          <w:lang w:val="uk-UA"/>
        </w:rPr>
        <w:t xml:space="preserve">; в) </w:t>
      </w:r>
      <w:r>
        <w:rPr>
          <w:i/>
          <w:sz w:val="28"/>
          <w:szCs w:val="28"/>
          <w:lang w:val="en-US"/>
        </w:rPr>
        <w:t>D</w:t>
      </w:r>
      <w:r>
        <w:rPr>
          <w:sz w:val="28"/>
          <w:szCs w:val="28"/>
          <w:lang w:val="uk-UA"/>
        </w:rPr>
        <w:t>(-2; 12)?</w:t>
      </w:r>
    </w:p>
    <w:p w:rsidR="00BF6AE2" w:rsidRDefault="00BF6AE2" w:rsidP="00BF6AE2">
      <w:pPr>
        <w:ind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>2)</w:t>
      </w:r>
      <w:r w:rsidRPr="00BF6AE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Вставте пропущене число:</w:t>
      </w:r>
    </w:p>
    <w:p w:rsidR="00BF6AE2" w:rsidRDefault="00BF6AE2" w:rsidP="00BF6AE2">
      <w:pPr>
        <w:rPr>
          <w:sz w:val="10"/>
          <w:szCs w:val="10"/>
        </w:rPr>
      </w:pPr>
    </w:p>
    <w:tbl>
      <w:tblPr>
        <w:tblW w:w="0" w:type="auto"/>
        <w:tblInd w:w="13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60"/>
        <w:gridCol w:w="3060"/>
      </w:tblGrid>
      <w:tr w:rsidR="00BF6AE2" w:rsidTr="00BF6AE2">
        <w:trPr>
          <w:trHeight w:val="141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6AE2" w:rsidRDefault="00BF6AE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81100" cy="7810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6AE2" w:rsidRDefault="00BF6AE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28700" cy="7810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AE2" w:rsidTr="00BF6AE2">
        <w:trPr>
          <w:trHeight w:val="71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6AE2" w:rsidRDefault="00BF6AE2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en-US"/>
              </w:rPr>
              <w:t>3</w:t>
            </w:r>
            <w:r>
              <w:rPr>
                <w:i/>
                <w:iCs/>
                <w:sz w:val="28"/>
                <w:szCs w:val="28"/>
                <w:lang w:val="uk-UA"/>
              </w:rPr>
              <w:t>а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iCs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6AE2" w:rsidRDefault="00BF6A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vertAlign w:val="superscript"/>
                <w:lang w:val="uk-UA"/>
              </w:rPr>
              <w:t>7</w:t>
            </w:r>
            <w:r>
              <w:rPr>
                <w:sz w:val="28"/>
                <w:szCs w:val="28"/>
                <w:vertAlign w:val="superscript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i/>
                <w:sz w:val="28"/>
                <w:szCs w:val="28"/>
                <w:lang w:val="en-US"/>
              </w:rPr>
              <w:t>b</w:t>
            </w:r>
          </w:p>
        </w:tc>
      </w:tr>
      <w:tr w:rsidR="00BF6AE2" w:rsidTr="00BF6AE2">
        <w:trPr>
          <w:trHeight w:val="5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6AE2" w:rsidRDefault="00BF6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6AE2" w:rsidRDefault="00BF6A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?</w:t>
            </w:r>
          </w:p>
        </w:tc>
      </w:tr>
    </w:tbl>
    <w:p w:rsidR="00BF6AE2" w:rsidRDefault="00BF6AE2" w:rsidP="00BF6AE2">
      <w:pPr>
        <w:rPr>
          <w:sz w:val="16"/>
          <w:szCs w:val="16"/>
        </w:rPr>
      </w:pPr>
    </w:p>
    <w:p w:rsidR="00BF6AE2" w:rsidRPr="00BF6AE2" w:rsidRDefault="00BF6AE2" w:rsidP="00BF6AE2">
      <w:pPr>
        <w:rPr>
          <w:b/>
          <w:bCs/>
          <w:sz w:val="16"/>
          <w:szCs w:val="16"/>
        </w:rPr>
      </w:pPr>
    </w:p>
    <w:p w:rsidR="00BF6AE2" w:rsidRDefault="00BF6AE2" w:rsidP="00BF6AE2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uk-UA"/>
        </w:rPr>
        <w:t>Підсумки уроку</w:t>
      </w:r>
    </w:p>
    <w:p w:rsidR="00BF6AE2" w:rsidRDefault="00BF6AE2" w:rsidP="00BF6AE2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На якому з наведених рисунків зображено ескіз графіка функції </w:t>
      </w:r>
      <w:r>
        <w:rPr>
          <w:position w:val="-24"/>
          <w:sz w:val="28"/>
          <w:szCs w:val="28"/>
          <w:lang w:val="uk-UA"/>
        </w:rPr>
        <w:object w:dxaOrig="945" w:dyaOrig="720">
          <v:shape id="_x0000_i1042" type="#_x0000_t75" style="width:47.25pt;height:36pt" o:ole="">
            <v:imagedata r:id="rId46" o:title=""/>
          </v:shape>
          <o:OLEObject Type="Embed" ProgID="Equation.3" ShapeID="_x0000_i1042" DrawAspect="Content" ObjectID="_1623957622" r:id="rId47"/>
        </w:object>
      </w:r>
      <w:r>
        <w:rPr>
          <w:sz w:val="28"/>
          <w:szCs w:val="28"/>
          <w:lang w:val="uk-UA"/>
        </w:rPr>
        <w:t xml:space="preserve"> ?</w:t>
      </w:r>
    </w:p>
    <w:p w:rsidR="00BF6AE2" w:rsidRDefault="00BF6AE2" w:rsidP="00BF6AE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0150" cy="10477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247775" cy="10191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181100" cy="9810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238250" cy="1009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AE2" w:rsidRDefault="00BF6AE2" w:rsidP="00BF6AE2">
      <w:pPr>
        <w:rPr>
          <w:b/>
          <w:bCs/>
          <w:sz w:val="16"/>
          <w:szCs w:val="16"/>
          <w:lang w:val="en-US"/>
        </w:rPr>
      </w:pPr>
    </w:p>
    <w:p w:rsidR="00BF6AE2" w:rsidRDefault="00BF6AE2" w:rsidP="00BF6AE2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uk-UA"/>
        </w:rPr>
        <w:t>Домашнє завдання</w:t>
      </w:r>
    </w:p>
    <w:p w:rsidR="00BF6AE2" w:rsidRDefault="00FE728A" w:rsidP="00BF6AE2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§12, в</w:t>
      </w:r>
      <w:r w:rsidR="00BF6AE2">
        <w:rPr>
          <w:sz w:val="28"/>
          <w:szCs w:val="28"/>
          <w:lang w:val="uk-UA"/>
        </w:rPr>
        <w:t>ивчити означення та властивості оберненої пропорційності.</w:t>
      </w:r>
    </w:p>
    <w:p w:rsidR="00BF6AE2" w:rsidRDefault="00FE728A" w:rsidP="00BF6AE2">
      <w:pPr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№374, 382, 391</w:t>
      </w:r>
    </w:p>
    <w:p w:rsidR="00F84830" w:rsidRPr="00BF6AE2" w:rsidRDefault="00F84830" w:rsidP="00BF6AE2">
      <w:pPr>
        <w:rPr>
          <w:lang w:val="uk-UA"/>
        </w:rPr>
      </w:pPr>
    </w:p>
    <w:sectPr w:rsidR="00F84830" w:rsidRPr="00BF6AE2" w:rsidSect="00BF6AE2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17DB"/>
    <w:multiLevelType w:val="hybridMultilevel"/>
    <w:tmpl w:val="76B0AE70"/>
    <w:lvl w:ilvl="0" w:tplc="1D083916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0B7799"/>
    <w:multiLevelType w:val="hybridMultilevel"/>
    <w:tmpl w:val="0F3A6A08"/>
    <w:lvl w:ilvl="0" w:tplc="EAF44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537E1"/>
    <w:multiLevelType w:val="hybridMultilevel"/>
    <w:tmpl w:val="3B8022D4"/>
    <w:lvl w:ilvl="0" w:tplc="1D083916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AF6FD0"/>
    <w:multiLevelType w:val="hybridMultilevel"/>
    <w:tmpl w:val="CF72EB34"/>
    <w:lvl w:ilvl="0" w:tplc="0F9E95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C944C22"/>
    <w:multiLevelType w:val="hybridMultilevel"/>
    <w:tmpl w:val="D26E3FB6"/>
    <w:lvl w:ilvl="0" w:tplc="5AC6E3D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D987C9D"/>
    <w:multiLevelType w:val="hybridMultilevel"/>
    <w:tmpl w:val="4EAED642"/>
    <w:lvl w:ilvl="0" w:tplc="EAF44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3B2296"/>
    <w:multiLevelType w:val="hybridMultilevel"/>
    <w:tmpl w:val="D5F6C800"/>
    <w:lvl w:ilvl="0" w:tplc="1D083916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9D0985"/>
    <w:multiLevelType w:val="hybridMultilevel"/>
    <w:tmpl w:val="A81854B4"/>
    <w:lvl w:ilvl="0" w:tplc="1D083916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937EB4"/>
    <w:multiLevelType w:val="hybridMultilevel"/>
    <w:tmpl w:val="C6BEF408"/>
    <w:lvl w:ilvl="0" w:tplc="EAF44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</w:num>
  <w:num w:numId="10">
    <w:abstractNumId w:val="4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76"/>
    <w:rsid w:val="000E30D9"/>
    <w:rsid w:val="0025091C"/>
    <w:rsid w:val="003E4F10"/>
    <w:rsid w:val="00400CF6"/>
    <w:rsid w:val="00502576"/>
    <w:rsid w:val="006D6D99"/>
    <w:rsid w:val="009B4736"/>
    <w:rsid w:val="009E4A61"/>
    <w:rsid w:val="00BF6AE2"/>
    <w:rsid w:val="00ED6C34"/>
    <w:rsid w:val="00F42666"/>
    <w:rsid w:val="00F84830"/>
    <w:rsid w:val="00FE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065FD"/>
  <w15:chartTrackingRefBased/>
  <w15:docId w15:val="{01B3847F-CF2D-4AC6-ADE5-7818782B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6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2666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FE72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9.png"/><Relationship Id="rId26" Type="http://schemas.openxmlformats.org/officeDocument/2006/relationships/image" Target="media/image14.wmf"/><Relationship Id="rId39" Type="http://schemas.openxmlformats.org/officeDocument/2006/relationships/oleObject" Target="embeddings/oleObject15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8.wmf"/><Relationship Id="rId42" Type="http://schemas.openxmlformats.org/officeDocument/2006/relationships/image" Target="media/image22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8.png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3.bin"/><Relationship Id="rId17" Type="http://schemas.openxmlformats.org/officeDocument/2006/relationships/image" Target="media/image8.png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20.wmf"/><Relationship Id="rId46" Type="http://schemas.openxmlformats.org/officeDocument/2006/relationships/image" Target="media/image25.wmf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image" Target="media/image13.wmf"/><Relationship Id="rId32" Type="http://schemas.openxmlformats.org/officeDocument/2006/relationships/image" Target="media/image17.wmf"/><Relationship Id="rId37" Type="http://schemas.openxmlformats.org/officeDocument/2006/relationships/oleObject" Target="embeddings/oleObject14.bin"/><Relationship Id="rId40" Type="http://schemas.openxmlformats.org/officeDocument/2006/relationships/image" Target="media/image21.wmf"/><Relationship Id="rId45" Type="http://schemas.openxmlformats.org/officeDocument/2006/relationships/image" Target="media/image24.png"/><Relationship Id="rId53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12.png"/><Relationship Id="rId28" Type="http://schemas.openxmlformats.org/officeDocument/2006/relationships/image" Target="media/image15.wmf"/><Relationship Id="rId36" Type="http://schemas.openxmlformats.org/officeDocument/2006/relationships/image" Target="media/image19.wmf"/><Relationship Id="rId49" Type="http://schemas.openxmlformats.org/officeDocument/2006/relationships/image" Target="media/image27.png"/><Relationship Id="rId10" Type="http://schemas.openxmlformats.org/officeDocument/2006/relationships/image" Target="media/image4.emf"/><Relationship Id="rId19" Type="http://schemas.openxmlformats.org/officeDocument/2006/relationships/image" Target="media/image10.png"/><Relationship Id="rId31" Type="http://schemas.openxmlformats.org/officeDocument/2006/relationships/oleObject" Target="embeddings/oleObject11.bin"/><Relationship Id="rId44" Type="http://schemas.openxmlformats.org/officeDocument/2006/relationships/image" Target="media/image23.pn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4.bin"/><Relationship Id="rId22" Type="http://schemas.openxmlformats.org/officeDocument/2006/relationships/image" Target="media/image11.png"/><Relationship Id="rId27" Type="http://schemas.openxmlformats.org/officeDocument/2006/relationships/oleObject" Target="embeddings/oleObject9.bin"/><Relationship Id="rId30" Type="http://schemas.openxmlformats.org/officeDocument/2006/relationships/image" Target="media/image16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6.png"/><Relationship Id="rId8" Type="http://schemas.openxmlformats.org/officeDocument/2006/relationships/image" Target="media/image2.emf"/><Relationship Id="rId51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2018-12-08T14:20:00Z</dcterms:created>
  <dcterms:modified xsi:type="dcterms:W3CDTF">2019-07-06T19:22:00Z</dcterms:modified>
</cp:coreProperties>
</file>