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27" w:rsidRDefault="00340A27" w:rsidP="005B3D08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5B3D08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 5</w:t>
      </w:r>
    </w:p>
    <w:p w:rsidR="00340A27" w:rsidRDefault="00340A27" w:rsidP="00340A27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Кут. Вимірювання кутів</w:t>
      </w:r>
    </w:p>
    <w:p w:rsidR="00340A27" w:rsidRDefault="00340A27" w:rsidP="00340A27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повторити, узагальнити і систематизувати знання учнів щодо означення елементів та видів кутів, а також про властивість вимірювання кутів, відомі учням з п'ятого класу, а також доповнити ці знання новим поняттям «внутрішньої області кута» та нових для учнів одиниць вимірювання кутів — мінута і секунда. Виробити первинні вміння учнів виконувати зображення кутів певного виду або певної градусної міри і позначати зображені кути, виробити вміння виконувати додавання та віднімання градусних мір кутів, що виражені в різних одиницях вимірювання. </w:t>
      </w:r>
    </w:p>
    <w:p w:rsidR="00340A27" w:rsidRDefault="00340A27" w:rsidP="00340A27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повторення, систематизація знань. </w:t>
      </w:r>
    </w:p>
    <w:p w:rsidR="00340A27" w:rsidRDefault="00340A27" w:rsidP="00340A27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Форма проведення: </w:t>
      </w:r>
      <w:r>
        <w:rPr>
          <w:sz w:val="28"/>
          <w:szCs w:val="28"/>
          <w:lang w:val="uk-UA"/>
        </w:rPr>
        <w:t xml:space="preserve">фронтальна практична робота. </w:t>
      </w:r>
    </w:p>
    <w:p w:rsidR="00340A27" w:rsidRPr="00340A27" w:rsidRDefault="00340A27" w:rsidP="00340A27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таблиці «Відрізки», «Кути».</w:t>
      </w:r>
    </w:p>
    <w:p w:rsidR="00340A27" w:rsidRPr="00340A27" w:rsidRDefault="00340A27" w:rsidP="00340A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340A27" w:rsidRDefault="00340A27" w:rsidP="00340A2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340A27" w:rsidRDefault="00340A27" w:rsidP="00340A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Учитель запрошує учнів до самоперевірки готовності до уроку і повідомляє тему і план роботи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.</w:t>
      </w:r>
    </w:p>
    <w:p w:rsidR="00340A27" w:rsidRDefault="00340A27" w:rsidP="00340A27">
      <w:pPr>
        <w:rPr>
          <w:b/>
          <w:bCs/>
          <w:sz w:val="16"/>
          <w:szCs w:val="16"/>
          <w:lang w:val="uk-UA"/>
        </w:rPr>
      </w:pPr>
    </w:p>
    <w:p w:rsidR="00340A27" w:rsidRDefault="00340A27" w:rsidP="00340A27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340A27" w:rsidRPr="00340A27" w:rsidRDefault="00340A27" w:rsidP="00340A2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етап уроку можна провести, зібравши зошити учнів на перевірку.</w:t>
      </w:r>
    </w:p>
    <w:p w:rsidR="00340A27" w:rsidRPr="00340A27" w:rsidRDefault="00340A27" w:rsidP="00340A27">
      <w:pPr>
        <w:rPr>
          <w:b/>
          <w:bCs/>
          <w:sz w:val="16"/>
          <w:szCs w:val="16"/>
        </w:rPr>
      </w:pPr>
    </w:p>
    <w:p w:rsidR="00340A27" w:rsidRDefault="00340A27" w:rsidP="00340A27">
      <w:pPr>
        <w:ind w:left="540" w:hanging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>. Формулювання мети і завдань уроку. Мотивація навчальної діяльності учнів</w:t>
      </w:r>
    </w:p>
    <w:p w:rsidR="00340A27" w:rsidRDefault="00340A27" w:rsidP="00340A2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Створенню позитивної мотивації навчальної діяльності учнів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може сприяти робота з вивченими поняттями геомет</w:t>
      </w:r>
      <w:r>
        <w:rPr>
          <w:sz w:val="28"/>
          <w:szCs w:val="28"/>
          <w:lang w:val="uk-UA"/>
        </w:rPr>
        <w:softHyphen/>
        <w:t>рії, а саме з поняттями точка, пряма та їх властивості, а також «відрізок та властивість вимірювання відрізків» в контексті з'ясування логічного зв'язку між ними (наприклад, складання схеми, тощо).</w:t>
      </w:r>
    </w:p>
    <w:p w:rsidR="00340A27" w:rsidRDefault="00340A27" w:rsidP="00340A27">
      <w:pPr>
        <w:rPr>
          <w:sz w:val="10"/>
          <w:szCs w:val="10"/>
        </w:rPr>
      </w:pPr>
      <w:bookmarkStart w:id="0" w:name="_GoBack"/>
      <w:bookmarkEnd w:id="0"/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2160"/>
        <w:gridCol w:w="4500"/>
      </w:tblGrid>
      <w:tr w:rsidR="00340A27" w:rsidTr="00340A27">
        <w:trPr>
          <w:trHeight w:val="56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Властивості та вимірювання </w:t>
            </w:r>
            <w:r>
              <w:rPr>
                <w:b/>
                <w:sz w:val="28"/>
                <w:szCs w:val="28"/>
                <w:lang w:val="uk-UA"/>
              </w:rPr>
              <w:t>відрізків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і кутів</w:t>
            </w:r>
          </w:p>
        </w:tc>
      </w:tr>
      <w:tr w:rsidR="00340A27" w:rsidTr="00340A27">
        <w:trPr>
          <w:trHeight w:val="56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Відрізки</w:t>
            </w:r>
          </w:p>
        </w:tc>
      </w:tr>
      <w:tr w:rsidR="00340A27" w:rsidTr="00340A27">
        <w:trPr>
          <w:trHeight w:val="5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Вимірювання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Властивості</w:t>
            </w:r>
          </w:p>
        </w:tc>
      </w:tr>
      <w:tr w:rsidR="00340A27" w:rsidTr="00340A27">
        <w:trPr>
          <w:trHeight w:val="5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59230" cy="256540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A27" w:rsidRDefault="00340A27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АВ = а; а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&gt;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Точка С належить відрізку</w:t>
            </w:r>
          </w:p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38275" cy="205740"/>
                  <wp:effectExtent l="0" t="0" r="9525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i/>
                <w:iCs/>
                <w:sz w:val="28"/>
                <w:szCs w:val="28"/>
                <w:lang w:val="uk-UA"/>
              </w:rPr>
              <w:t>АС + ВС = АВ</w:t>
            </w:r>
          </w:p>
        </w:tc>
      </w:tr>
      <w:tr w:rsidR="00340A27" w:rsidTr="00340A27">
        <w:trPr>
          <w:trHeight w:val="56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Кути</w:t>
            </w:r>
          </w:p>
        </w:tc>
      </w:tr>
      <w:tr w:rsidR="00340A27" w:rsidTr="00340A27">
        <w:trPr>
          <w:trHeight w:val="5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Вимірювання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Властивості</w:t>
            </w:r>
          </w:p>
        </w:tc>
      </w:tr>
      <w:tr w:rsidR="00340A27" w:rsidTr="00340A27">
        <w:trPr>
          <w:trHeight w:val="129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40A27" w:rsidRDefault="00340A27">
            <w:pPr>
              <w:rPr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037590" cy="74993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8" o:title=""/>
                </v:shape>
                <o:OLEObject Type="Embed" ProgID="Equation.3" ShapeID="_x0000_i1025" DrawAspect="Content" ObjectID="_1623576077" r:id="rId9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ABC </w:t>
            </w:r>
            <w:proofErr w:type="gramStart"/>
            <w:r>
              <w:rPr>
                <w:i/>
                <w:iCs/>
                <w:sz w:val="28"/>
                <w:szCs w:val="28"/>
                <w:lang w:val="en-US"/>
              </w:rPr>
              <w:t xml:space="preserve">= </w:t>
            </w:r>
            <w:r>
              <w:rPr>
                <w:iCs/>
                <w:sz w:val="28"/>
                <w:szCs w:val="28"/>
                <w:lang w:val="en-US"/>
              </w:rPr>
              <w:t>?</w:t>
            </w:r>
            <w:proofErr w:type="gram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:rsidR="00340A27" w:rsidRDefault="00340A27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α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340A27" w:rsidRDefault="00340A27" w:rsidP="00340A27">
      <w:pPr>
        <w:rPr>
          <w:sz w:val="16"/>
          <w:szCs w:val="16"/>
          <w:lang w:val="en-US"/>
        </w:rPr>
      </w:pPr>
    </w:p>
    <w:p w:rsidR="00340A27" w:rsidRDefault="00340A27" w:rsidP="00340A27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Згідно з логікою цієї схеми учні мають усвідомити, що наступним кроком у вивченні геометрії має бути питання про геометричну фігуру, що утворена двома променями, після чого вчитель формулює дидактичну мету уроку, а учні разом з учи</w:t>
      </w:r>
      <w:r>
        <w:rPr>
          <w:sz w:val="28"/>
          <w:szCs w:val="28"/>
          <w:lang w:val="uk-UA"/>
        </w:rPr>
        <w:softHyphen/>
        <w:t>телем формулюють завдання на урок.</w:t>
      </w:r>
    </w:p>
    <w:p w:rsidR="00340A27" w:rsidRDefault="00340A27" w:rsidP="00340A27">
      <w:pPr>
        <w:rPr>
          <w:b/>
          <w:bCs/>
          <w:sz w:val="16"/>
          <w:szCs w:val="16"/>
          <w:lang w:val="en-US"/>
        </w:rPr>
      </w:pPr>
    </w:p>
    <w:p w:rsidR="00340A27" w:rsidRDefault="00340A27" w:rsidP="00340A27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IV. </w:t>
      </w:r>
      <w:r>
        <w:rPr>
          <w:b/>
          <w:bCs/>
          <w:sz w:val="28"/>
          <w:szCs w:val="28"/>
          <w:lang w:val="uk-UA"/>
        </w:rPr>
        <w:t>Актуалізація опорних знань і вмінь учнів</w:t>
      </w:r>
    </w:p>
    <w:p w:rsidR="00340A27" w:rsidRDefault="00340A27" w:rsidP="00340A2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 формулюванням означення кута, властивостей вимірювання кутів доречно буде повторити відповідні твер</w:t>
      </w:r>
      <w:r>
        <w:rPr>
          <w:sz w:val="28"/>
          <w:szCs w:val="28"/>
          <w:lang w:val="uk-UA"/>
        </w:rPr>
        <w:softHyphen/>
        <w:t>дження для відрізків.</w:t>
      </w:r>
    </w:p>
    <w:p w:rsidR="00340A27" w:rsidRPr="00340A27" w:rsidRDefault="00340A27" w:rsidP="00340A27">
      <w:pPr>
        <w:rPr>
          <w:b/>
          <w:bCs/>
          <w:sz w:val="16"/>
          <w:szCs w:val="16"/>
        </w:rPr>
      </w:pPr>
    </w:p>
    <w:p w:rsidR="00340A27" w:rsidRDefault="00340A27" w:rsidP="00340A27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Систематизація знань учнів</w:t>
      </w:r>
    </w:p>
    <w:p w:rsidR="00340A27" w:rsidRPr="005B3D08" w:rsidRDefault="00340A27" w:rsidP="00340A27">
      <w:pPr>
        <w:jc w:val="right"/>
        <w:rPr>
          <w:i/>
          <w:iCs/>
          <w:sz w:val="16"/>
          <w:szCs w:val="16"/>
        </w:rPr>
      </w:pPr>
    </w:p>
    <w:p w:rsidR="00340A27" w:rsidRDefault="00340A27" w:rsidP="00340A27">
      <w:pPr>
        <w:jc w:val="right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Таблиця № 4</w:t>
      </w:r>
    </w:p>
    <w:p w:rsidR="00340A27" w:rsidRDefault="00340A27" w:rsidP="00340A27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340A27" w:rsidTr="00340A27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Кути</w:t>
            </w:r>
          </w:p>
        </w:tc>
      </w:tr>
      <w:tr w:rsidR="00340A27" w:rsidTr="00340A27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Означення</w:t>
            </w:r>
          </w:p>
        </w:tc>
      </w:tr>
      <w:tr w:rsidR="00340A27" w:rsidTr="00340A27">
        <w:trPr>
          <w:trHeight w:val="117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7110" cy="760095"/>
                  <wp:effectExtent l="0" t="0" r="254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або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7270" cy="791210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Кут </w: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 w:rsidRPr="00340A2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26" type="#_x0000_t75" style="width:12.75pt;height:12pt" o:ole="">
                  <v:imagedata r:id="rId12" o:title=""/>
                </v:shape>
                <o:OLEObject Type="Embed" ProgID="Equation.3" ShapeID="_x0000_i1026" DrawAspect="Content" ObjectID="_1623576078" r:id="rId13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27" type="#_x0000_t75" style="width:12.75pt;height:12pt" o:ole="">
                  <v:imagedata r:id="rId12" o:title=""/>
                </v:shape>
                <o:OLEObject Type="Embed" ProgID="Equation.3" ShapeID="_x0000_i1027" DrawAspect="Content" ObjectID="_1623576079" r:id="rId14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>В</w:t>
            </w:r>
            <w:r>
              <w:rPr>
                <w:iCs/>
                <w:sz w:val="28"/>
                <w:szCs w:val="28"/>
                <w:lang w:val="uk-UA"/>
              </w:rPr>
              <w:t>):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В </w:t>
            </w:r>
            <w:r>
              <w:rPr>
                <w:sz w:val="28"/>
                <w:szCs w:val="28"/>
                <w:lang w:val="uk-UA"/>
              </w:rPr>
              <w:t xml:space="preserve">— вершина кута (точка);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ВА, ВС </w:t>
            </w:r>
            <w:r>
              <w:rPr>
                <w:sz w:val="28"/>
                <w:szCs w:val="28"/>
                <w:lang w:val="uk-UA"/>
              </w:rPr>
              <w:t>— сторони кута (два промені, що виходять з точки);</w:t>
            </w:r>
          </w:p>
          <w:p w:rsidR="00340A27" w:rsidRDefault="00340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sym w:font="Wingdings" w:char="F081"/>
            </w:r>
            <w:r>
              <w:rPr>
                <w:sz w:val="28"/>
                <w:szCs w:val="28"/>
                <w:lang w:val="uk-UA"/>
              </w:rPr>
              <w:t xml:space="preserve"> — внутрішня область кута (частина площини, об</w:t>
            </w:r>
            <w:r>
              <w:rPr>
                <w:sz w:val="28"/>
                <w:szCs w:val="28"/>
                <w:lang w:val="uk-UA"/>
              </w:rPr>
              <w:softHyphen/>
              <w:t>межена променями)</w:t>
            </w:r>
          </w:p>
        </w:tc>
      </w:tr>
      <w:tr w:rsidR="00340A27" w:rsidTr="0071083A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A27" w:rsidRPr="0071083A" w:rsidRDefault="007108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Види кутів</w:t>
            </w:r>
          </w:p>
        </w:tc>
      </w:tr>
      <w:tr w:rsidR="00340A27" w:rsidTr="0071083A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A27" w:rsidRDefault="007108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663E50" wp14:editId="4DBE815A">
                  <wp:extent cx="3035300" cy="711200"/>
                  <wp:effectExtent l="0" t="0" r="0" b="0"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83A" w:rsidRDefault="0071083A" w:rsidP="0071083A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а) прямий</w:t>
            </w:r>
          </w:p>
          <w:p w:rsidR="0071083A" w:rsidRDefault="0071083A" w:rsidP="0071083A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б) гострий</w:t>
            </w:r>
          </w:p>
          <w:p w:rsidR="0071083A" w:rsidRDefault="0071083A" w:rsidP="0071083A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в) тупий</w:t>
            </w:r>
          </w:p>
          <w:p w:rsidR="0071083A" w:rsidRPr="0071083A" w:rsidRDefault="0071083A" w:rsidP="0071083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г) </w:t>
            </w:r>
            <w:r w:rsidRPr="0071083A">
              <w:rPr>
                <w:bCs/>
                <w:sz w:val="28"/>
                <w:szCs w:val="28"/>
                <w:lang w:val="uk-UA"/>
              </w:rPr>
              <w:t>розгорнутий</w:t>
            </w:r>
          </w:p>
          <w:p w:rsidR="00340A27" w:rsidRDefault="00340A27">
            <w:pPr>
              <w:rPr>
                <w:sz w:val="28"/>
                <w:szCs w:val="28"/>
              </w:rPr>
            </w:pPr>
          </w:p>
        </w:tc>
      </w:tr>
      <w:tr w:rsidR="00340A27" w:rsidTr="00340A27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 Вимірювання кутів</w:t>
            </w:r>
          </w:p>
        </w:tc>
      </w:tr>
      <w:tr w:rsidR="00340A27" w:rsidTr="00340A27">
        <w:trPr>
          <w:trHeight w:val="964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P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а) одиниці вимірювання:</w:t>
            </w:r>
          </w:p>
          <w:p w:rsidR="00340A27" w:rsidRDefault="00340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1° (1 градус) — це </w:t>
            </w:r>
            <w:r>
              <w:rPr>
                <w:position w:val="-24"/>
                <w:sz w:val="28"/>
                <w:szCs w:val="28"/>
                <w:lang w:val="en-US"/>
              </w:rPr>
              <w:object w:dxaOrig="480" w:dyaOrig="675">
                <v:shape id="_x0000_i1028" type="#_x0000_t75" style="width:24pt;height:33.75pt" o:ole="">
                  <v:imagedata r:id="rId16" o:title=""/>
                </v:shape>
                <o:OLEObject Type="Embed" ProgID="Equation.3" ShapeID="_x0000_i1028" DrawAspect="Content" ObjectID="_1623576080" r:id="rId17"/>
              </w:object>
            </w:r>
            <w:r>
              <w:rPr>
                <w:sz w:val="28"/>
                <w:szCs w:val="28"/>
                <w:lang w:val="uk-UA"/>
              </w:rPr>
              <w:t xml:space="preserve"> частина розгорнутого кута;</w:t>
            </w:r>
          </w:p>
          <w:p w:rsidR="00340A27" w:rsidRDefault="00340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' (1 </w:t>
            </w:r>
            <w:r w:rsidR="00860411">
              <w:rPr>
                <w:sz w:val="28"/>
                <w:szCs w:val="28"/>
                <w:lang w:val="uk-UA"/>
              </w:rPr>
              <w:t>мінута</w:t>
            </w:r>
            <w:r>
              <w:rPr>
                <w:sz w:val="28"/>
                <w:szCs w:val="28"/>
                <w:lang w:val="uk-UA"/>
              </w:rPr>
              <w:t xml:space="preserve">) — це  </w:t>
            </w:r>
            <w:r>
              <w:rPr>
                <w:position w:val="-24"/>
                <w:sz w:val="28"/>
                <w:szCs w:val="28"/>
                <w:lang w:val="en-US"/>
              </w:rPr>
              <w:object w:dxaOrig="390" w:dyaOrig="675">
                <v:shape id="_x0000_i1029" type="#_x0000_t75" style="width:19.5pt;height:33.75pt" o:ole="">
                  <v:imagedata r:id="rId18" o:title=""/>
                </v:shape>
                <o:OLEObject Type="Embed" ProgID="Equation.3" ShapeID="_x0000_i1029" DrawAspect="Content" ObjectID="_1623576081" r:id="rId19"/>
              </w:object>
            </w:r>
            <w:r>
              <w:rPr>
                <w:sz w:val="28"/>
                <w:szCs w:val="28"/>
                <w:lang w:val="uk-UA"/>
              </w:rPr>
              <w:t xml:space="preserve"> частина 1 градуса;</w:t>
            </w:r>
          </w:p>
          <w:p w:rsidR="00340A27" w:rsidRDefault="00340A27" w:rsidP="0086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1" (1 секунда) — це </w:t>
            </w:r>
            <w:r>
              <w:rPr>
                <w:position w:val="-24"/>
                <w:sz w:val="28"/>
                <w:szCs w:val="28"/>
                <w:lang w:val="en-US"/>
              </w:rPr>
              <w:object w:dxaOrig="390" w:dyaOrig="675">
                <v:shape id="_x0000_i1030" type="#_x0000_t75" style="width:19.5pt;height:33.75pt" o:ole="">
                  <v:imagedata r:id="rId20" o:title=""/>
                </v:shape>
                <o:OLEObject Type="Embed" ProgID="Equation.3" ShapeID="_x0000_i1030" DrawAspect="Content" ObjectID="_1623576082" r:id="rId21"/>
              </w:object>
            </w:r>
            <w:r>
              <w:rPr>
                <w:sz w:val="28"/>
                <w:szCs w:val="28"/>
                <w:lang w:val="uk-UA"/>
              </w:rPr>
              <w:t xml:space="preserve"> частина </w:t>
            </w:r>
            <w:r w:rsidR="00860411">
              <w:rPr>
                <w:sz w:val="28"/>
                <w:szCs w:val="28"/>
                <w:lang w:val="uk-UA"/>
              </w:rPr>
              <w:t>мінути</w:t>
            </w:r>
            <w:r>
              <w:rPr>
                <w:sz w:val="28"/>
                <w:szCs w:val="28"/>
                <w:lang w:val="uk-UA"/>
              </w:rPr>
              <w:t xml:space="preserve">, тому розгорнутий кут — 180°, 1° = 60',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' = 60"</w:t>
            </w:r>
          </w:p>
        </w:tc>
      </w:tr>
      <w:tr w:rsidR="00340A27" w:rsidTr="00340A27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б) властивості вимірювання</w:t>
            </w:r>
          </w:p>
        </w:tc>
      </w:tr>
      <w:tr w:rsidR="00340A27" w:rsidRPr="005B3D08" w:rsidTr="00340A27">
        <w:trPr>
          <w:trHeight w:val="1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7430" cy="554990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Pr="005B3D08" w:rsidRDefault="00340A27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31" type="#_x0000_t75" style="width:12.75pt;height:12pt" o:ole="">
                  <v:imagedata r:id="rId12" o:title=""/>
                </v:shape>
                <o:OLEObject Type="Embed" ProgID="Equation.3" ShapeID="_x0000_i1031" DrawAspect="Content" ObjectID="_1623576083" r:id="rId23"/>
              </w:object>
            </w:r>
            <w:r>
              <w:rPr>
                <w:i/>
                <w:sz w:val="28"/>
                <w:szCs w:val="28"/>
                <w:lang w:val="en-US"/>
              </w:rPr>
              <w:t>ABC</w:t>
            </w:r>
            <w:r w:rsidRPr="005B3D08">
              <w:rPr>
                <w:sz w:val="28"/>
                <w:szCs w:val="28"/>
                <w:lang w:val="en-US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α</w:t>
            </w:r>
            <w:r w:rsidRPr="005B3D08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α</w:t>
            </w:r>
            <w:r w:rsidRPr="005B3D0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&gt; 0,</w:t>
            </w:r>
          </w:p>
          <w:p w:rsidR="00340A27" w:rsidRPr="005B3D08" w:rsidRDefault="00340A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α</w:t>
            </w:r>
            <w:r w:rsidRPr="005B3D0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градусна міра ку</w:t>
            </w:r>
            <w:r>
              <w:rPr>
                <w:sz w:val="28"/>
                <w:szCs w:val="28"/>
                <w:lang w:val="uk-UA"/>
              </w:rPr>
              <w:softHyphen/>
              <w:t xml:space="preserve">та </w: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</w:p>
        </w:tc>
      </w:tr>
      <w:tr w:rsidR="00340A27" w:rsidTr="00340A27">
        <w:trPr>
          <w:trHeight w:val="2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37590" cy="719455"/>
                  <wp:effectExtent l="0" t="0" r="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 w:rsidRPr="00340A2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внутрішній промінь кута </w: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>
              <w:rPr>
                <w:i/>
                <w:iCs/>
                <w:sz w:val="28"/>
                <w:szCs w:val="28"/>
              </w:rPr>
              <w:t xml:space="preserve">: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32" type="#_x0000_t75" style="width:12.75pt;height:12pt" o:ole="">
                  <v:imagedata r:id="rId12" o:title=""/>
                </v:shape>
                <o:OLEObject Type="Embed" ProgID="Equation.3" ShapeID="_x0000_i1032" DrawAspect="Content" ObjectID="_1623576084" r:id="rId25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ABD</w:t>
            </w:r>
            <w:r w:rsidRPr="00340A2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+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33" type="#_x0000_t75" style="width:12.75pt;height:12pt" o:ole="">
                  <v:imagedata r:id="rId12" o:title=""/>
                </v:shape>
                <o:OLEObject Type="Embed" ProgID="Equation.3" ShapeID="_x0000_i1033" DrawAspect="Content" ObjectID="_1623576085" r:id="rId26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DBC</w:t>
            </w:r>
            <w:r w:rsidRPr="00340A2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=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34" type="#_x0000_t75" style="width:12.75pt;height:12pt" o:ole="">
                  <v:imagedata r:id="rId12" o:title=""/>
                </v:shape>
                <o:OLEObject Type="Embed" ProgID="Equation.3" ShapeID="_x0000_i1034" DrawAspect="Content" ObjectID="_1623576086" r:id="rId27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</w:p>
        </w:tc>
      </w:tr>
      <w:tr w:rsidR="00340A27" w:rsidTr="00340A27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Рівні </w:t>
            </w:r>
            <w:r>
              <w:rPr>
                <w:sz w:val="28"/>
                <w:szCs w:val="28"/>
                <w:lang w:val="uk-UA"/>
              </w:rPr>
              <w:t>кути</w:t>
            </w:r>
          </w:p>
        </w:tc>
      </w:tr>
      <w:tr w:rsidR="00340A27" w:rsidTr="00340A27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37590" cy="5448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rPr>
                <w:sz w:val="28"/>
                <w:szCs w:val="28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35" type="#_x0000_t75" style="width:12.75pt;height:12pt" o:ole="">
                  <v:imagedata r:id="rId12" o:title=""/>
                </v:shape>
                <o:OLEObject Type="Embed" ProgID="Equation.3" ShapeID="_x0000_i1035" DrawAspect="Content" ObjectID="_1623576087" r:id="rId29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36" type="#_x0000_t75" style="width:12.75pt;height:12pt" o:ole="">
                  <v:imagedata r:id="rId12" o:title=""/>
                </v:shape>
                <o:OLEObject Type="Embed" ProgID="Equation.3" ShapeID="_x0000_i1036" DrawAspect="Content" ObjectID="_1623576088" r:id="rId30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MNK</w:t>
            </w:r>
            <w:r w:rsidRPr="00340A2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, бо вони суміщаються при накладан</w:t>
            </w:r>
            <w:r>
              <w:rPr>
                <w:sz w:val="28"/>
                <w:szCs w:val="28"/>
                <w:lang w:val="uk-UA"/>
              </w:rPr>
              <w:softHyphen/>
              <w:t>ні, або</w:t>
            </w:r>
          </w:p>
        </w:tc>
      </w:tr>
      <w:tr w:rsidR="00340A27" w:rsidTr="00340A27">
        <w:trPr>
          <w:trHeight w:val="2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7270" cy="5448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rPr>
                <w:sz w:val="28"/>
                <w:szCs w:val="28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37" type="#_x0000_t75" style="width:12.75pt;height:12pt" o:ole="">
                  <v:imagedata r:id="rId12" o:title=""/>
                </v:shape>
                <o:OLEObject Type="Embed" ProgID="Equation.3" ShapeID="_x0000_i1037" DrawAspect="Content" ObjectID="_1623576089" r:id="rId32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38" type="#_x0000_t75" style="width:12.75pt;height:12pt" o:ole="">
                  <v:imagedata r:id="rId12" o:title=""/>
                </v:shape>
                <o:OLEObject Type="Embed" ProgID="Equation.3" ShapeID="_x0000_i1038" DrawAspect="Content" ObjectID="_1623576090" r:id="rId33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MNK</w:t>
            </w:r>
            <w:r w:rsidRPr="00340A2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, бо мають однакову градусну міру, </w:t>
            </w:r>
            <w:r>
              <w:rPr>
                <w:sz w:val="28"/>
                <w:szCs w:val="28"/>
                <w:lang w:val="en-US"/>
              </w:rPr>
              <w:t>α</w:t>
            </w:r>
            <w:r w:rsidRPr="00340A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&gt; 0</w:t>
            </w:r>
          </w:p>
        </w:tc>
      </w:tr>
      <w:tr w:rsidR="00340A27" w:rsidTr="00340A27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5. Бісектриса кута</w:t>
            </w:r>
          </w:p>
        </w:tc>
      </w:tr>
      <w:tr w:rsidR="00340A27" w:rsidTr="00340A27">
        <w:trPr>
          <w:trHeight w:val="16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0A27" w:rsidRDefault="00340A2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47750" cy="7296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A27" w:rsidRDefault="00340A27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 w:rsidRPr="00340A2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внутрішній про</w:t>
            </w:r>
            <w:r>
              <w:rPr>
                <w:sz w:val="28"/>
                <w:szCs w:val="28"/>
                <w:lang w:val="uk-UA"/>
              </w:rPr>
              <w:softHyphen/>
              <w:t xml:space="preserve">мінь кута </w: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причому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39" type="#_x0000_t75" style="width:12.75pt;height:12pt" o:ole="">
                  <v:imagedata r:id="rId12" o:title=""/>
                </v:shape>
                <o:OLEObject Type="Embed" ProgID="Equation.3" ShapeID="_x0000_i1039" DrawAspect="Content" ObjectID="_1623576091" r:id="rId35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ABD</w:t>
            </w:r>
            <w:r w:rsidRPr="00340A2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=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40" type="#_x0000_t75" style="width:12.75pt;height:12pt" o:ole="">
                  <v:imagedata r:id="rId12" o:title=""/>
                </v:shape>
                <o:OLEObject Type="Embed" ProgID="Equation.3" ShapeID="_x0000_i1040" DrawAspect="Content" ObjectID="_1623576092" r:id="rId36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CBD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тому </w:t>
            </w: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 w:rsidRPr="00340A2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бісектриса кута </w: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</w:p>
        </w:tc>
      </w:tr>
    </w:tbl>
    <w:p w:rsidR="0071083A" w:rsidRPr="0071083A" w:rsidRDefault="0071083A" w:rsidP="00860411">
      <w:pPr>
        <w:rPr>
          <w:bCs/>
          <w:sz w:val="28"/>
          <w:szCs w:val="28"/>
          <w:lang w:val="uk-UA"/>
        </w:rPr>
      </w:pPr>
    </w:p>
    <w:p w:rsidR="00340A27" w:rsidRDefault="00340A27" w:rsidP="00340A27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Закріплення знань, усвідомлення нового матеріалу </w:t>
      </w:r>
    </w:p>
    <w:p w:rsidR="00340A27" w:rsidRDefault="00340A27" w:rsidP="00340A27">
      <w:pPr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60960</wp:posOffset>
            </wp:positionV>
            <wp:extent cx="1428750" cy="1273175"/>
            <wp:effectExtent l="0" t="0" r="0" b="317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40"/>
          <w:sz w:val="28"/>
          <w:szCs w:val="28"/>
          <w:lang w:val="uk-UA"/>
        </w:rPr>
        <w:t>Усні вправи</w:t>
      </w:r>
    </w:p>
    <w:p w:rsidR="00340A27" w:rsidRDefault="00340A27" w:rsidP="00340A2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кут, зображений на рис. 15, позначити так:</w:t>
      </w:r>
    </w:p>
    <w:p w:rsidR="00340A27" w:rsidRDefault="00340A27" w:rsidP="00340A27">
      <w:pPr>
        <w:ind w:firstLine="708"/>
        <w:jc w:val="both"/>
        <w:rPr>
          <w:sz w:val="28"/>
          <w:szCs w:val="28"/>
          <w:lang w:val="uk-UA"/>
        </w:rPr>
      </w:pP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41" type="#_x0000_t75" style="width:12.75pt;height:12pt" o:ole="">
            <v:imagedata r:id="rId12" o:title=""/>
          </v:shape>
          <o:OLEObject Type="Embed" ProgID="Equation.3" ShapeID="_x0000_i1041" DrawAspect="Content" ObjectID="_1623576093" r:id="rId38"/>
        </w:object>
      </w:r>
      <w:r>
        <w:rPr>
          <w:i/>
          <w:iCs/>
          <w:sz w:val="28"/>
          <w:szCs w:val="28"/>
          <w:lang w:val="en-US"/>
        </w:rPr>
        <w:t>AOM</w:t>
      </w:r>
      <w:r>
        <w:rPr>
          <w:i/>
          <w:iCs/>
          <w:sz w:val="28"/>
          <w:szCs w:val="28"/>
          <w:lang w:val="uk-UA"/>
        </w:rPr>
        <w:t xml:space="preserve"> ,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42" type="#_x0000_t75" style="width:12.75pt;height:12pt" o:ole="">
            <v:imagedata r:id="rId12" o:title=""/>
          </v:shape>
          <o:OLEObject Type="Embed" ProgID="Equation.3" ShapeID="_x0000_i1042" DrawAspect="Content" ObjectID="_1623576094" r:id="rId39"/>
        </w:object>
      </w:r>
      <w:r>
        <w:rPr>
          <w:i/>
          <w:iCs/>
          <w:sz w:val="28"/>
          <w:szCs w:val="28"/>
          <w:lang w:val="en-US"/>
        </w:rPr>
        <w:t>AMO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43" type="#_x0000_t75" style="width:12.75pt;height:12pt" o:ole="">
            <v:imagedata r:id="rId12" o:title=""/>
          </v:shape>
          <o:OLEObject Type="Embed" ProgID="Equation.3" ShapeID="_x0000_i1043" DrawAspect="Content" ObjectID="_1623576095" r:id="rId40"/>
        </w:object>
      </w:r>
      <w:r>
        <w:rPr>
          <w:i/>
          <w:iCs/>
          <w:sz w:val="28"/>
          <w:szCs w:val="28"/>
          <w:lang w:val="en-US"/>
        </w:rPr>
        <w:t>AMB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44" type="#_x0000_t75" style="width:12.75pt;height:12pt" o:ole="">
            <v:imagedata r:id="rId12" o:title=""/>
          </v:shape>
          <o:OLEObject Type="Embed" ProgID="Equation.3" ShapeID="_x0000_i1044" DrawAspect="Content" ObjectID="_1623576096" r:id="rId41"/>
        </w:object>
      </w:r>
      <w:r>
        <w:rPr>
          <w:i/>
          <w:iCs/>
          <w:sz w:val="28"/>
          <w:szCs w:val="28"/>
          <w:lang w:val="en-US"/>
        </w:rPr>
        <w:t>OMA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45" type="#_x0000_t75" style="width:12.75pt;height:12pt" o:ole="">
            <v:imagedata r:id="rId12" o:title=""/>
          </v:shape>
          <o:OLEObject Type="Embed" ProgID="Equation.3" ShapeID="_x0000_i1045" DrawAspect="Content" ObjectID="_1623576097" r:id="rId42"/>
        </w:object>
      </w:r>
      <w:r>
        <w:rPr>
          <w:i/>
          <w:iCs/>
          <w:sz w:val="28"/>
          <w:szCs w:val="28"/>
          <w:lang w:val="en-US"/>
        </w:rPr>
        <w:t>MOA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46" type="#_x0000_t75" style="width:12.75pt;height:12pt" o:ole="">
            <v:imagedata r:id="rId12" o:title=""/>
          </v:shape>
          <o:OLEObject Type="Embed" ProgID="Equation.3" ShapeID="_x0000_i1046" DrawAspect="Content" ObjectID="_1623576098" r:id="rId43"/>
        </w:object>
      </w:r>
      <w:r>
        <w:rPr>
          <w:i/>
          <w:iCs/>
          <w:sz w:val="28"/>
          <w:szCs w:val="28"/>
          <w:lang w:val="en-US"/>
        </w:rPr>
        <w:t>AMK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47" type="#_x0000_t75" style="width:12.75pt;height:12pt" o:ole="">
            <v:imagedata r:id="rId12" o:title=""/>
          </v:shape>
          <o:OLEObject Type="Embed" ProgID="Equation.3" ShapeID="_x0000_i1047" DrawAspect="Content" ObjectID="_1623576099" r:id="rId44"/>
        </w:object>
      </w:r>
      <w:r>
        <w:rPr>
          <w:i/>
          <w:iCs/>
          <w:sz w:val="28"/>
          <w:szCs w:val="28"/>
          <w:lang w:val="en-US"/>
        </w:rPr>
        <w:t>OMK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48" type="#_x0000_t75" style="width:12.75pt;height:12pt" o:ole="">
            <v:imagedata r:id="rId12" o:title=""/>
          </v:shape>
          <o:OLEObject Type="Embed" ProgID="Equation.3" ShapeID="_x0000_i1048" DrawAspect="Content" ObjectID="_1623576100" r:id="rId45"/>
        </w:object>
      </w:r>
      <w:r>
        <w:rPr>
          <w:i/>
          <w:iCs/>
          <w:sz w:val="28"/>
          <w:szCs w:val="28"/>
          <w:lang w:val="en-US"/>
        </w:rPr>
        <w:t>ABO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49" type="#_x0000_t75" style="width:12.75pt;height:12pt" o:ole="">
            <v:imagedata r:id="rId12" o:title=""/>
          </v:shape>
          <o:OLEObject Type="Embed" ProgID="Equation.3" ShapeID="_x0000_i1049" DrawAspect="Content" ObjectID="_1623576101" r:id="rId46"/>
        </w:object>
      </w:r>
      <w:r>
        <w:rPr>
          <w:i/>
          <w:iCs/>
          <w:sz w:val="28"/>
          <w:szCs w:val="28"/>
          <w:lang w:val="en-US"/>
        </w:rPr>
        <w:t>KMB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50" type="#_x0000_t75" style="width:12.75pt;height:12pt" o:ole="">
            <v:imagedata r:id="rId12" o:title=""/>
          </v:shape>
          <o:OLEObject Type="Embed" ProgID="Equation.3" ShapeID="_x0000_i1050" DrawAspect="Content" ObjectID="_1623576102" r:id="rId47"/>
        </w:object>
      </w:r>
      <w:smartTag w:uri="urn:schemas-microsoft-com:office:smarttags" w:element="place">
        <w:r>
          <w:rPr>
            <w:i/>
            <w:iCs/>
            <w:sz w:val="28"/>
            <w:szCs w:val="28"/>
            <w:lang w:val="en-US"/>
          </w:rPr>
          <w:t>OKA</w:t>
        </w:r>
      </w:smartTag>
      <w:r>
        <w:rPr>
          <w:i/>
          <w:iCs/>
          <w:sz w:val="28"/>
          <w:szCs w:val="28"/>
          <w:lang w:val="uk-UA"/>
        </w:rPr>
        <w:t>?</w:t>
      </w:r>
    </w:p>
    <w:p w:rsidR="00340A27" w:rsidRDefault="00340A27" w:rsidP="00340A27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усі кути, зображені на рис. 16.</w:t>
      </w:r>
    </w:p>
    <w:p w:rsidR="00340A27" w:rsidRDefault="00340A27" w:rsidP="00340A27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вісім кутів, що зображені на рис. 17.</w:t>
      </w:r>
    </w:p>
    <w:p w:rsidR="00340A27" w:rsidRDefault="00340A27" w:rsidP="00340A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99740" cy="12433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222375" cy="10585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27" w:rsidRDefault="00340A27" w:rsidP="00340A27">
      <w:pPr>
        <w:jc w:val="center"/>
        <w:rPr>
          <w:spacing w:val="40"/>
          <w:sz w:val="28"/>
          <w:szCs w:val="28"/>
        </w:rPr>
      </w:pPr>
      <w:r>
        <w:rPr>
          <w:iCs/>
          <w:spacing w:val="40"/>
          <w:sz w:val="28"/>
          <w:szCs w:val="28"/>
          <w:lang w:val="uk-UA"/>
        </w:rPr>
        <w:t>Письмові</w:t>
      </w:r>
      <w:r>
        <w:rPr>
          <w:i/>
          <w:iCs/>
          <w:spacing w:val="40"/>
          <w:sz w:val="28"/>
          <w:szCs w:val="28"/>
          <w:lang w:val="uk-UA"/>
        </w:rPr>
        <w:t xml:space="preserve"> </w:t>
      </w:r>
      <w:r>
        <w:rPr>
          <w:spacing w:val="40"/>
          <w:sz w:val="28"/>
          <w:szCs w:val="28"/>
          <w:lang w:val="uk-UA"/>
        </w:rPr>
        <w:t>вправи</w:t>
      </w:r>
    </w:p>
    <w:p w:rsidR="00340A27" w:rsidRDefault="00860411" w:rsidP="00340A27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№46, 5</w:t>
      </w:r>
      <w:r w:rsidR="00340A2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53,57</w:t>
      </w:r>
      <w:r w:rsidR="00340A27">
        <w:rPr>
          <w:sz w:val="28"/>
          <w:szCs w:val="28"/>
          <w:lang w:val="uk-UA"/>
        </w:rPr>
        <w:t>.</w:t>
      </w:r>
    </w:p>
    <w:p w:rsidR="00340A27" w:rsidRDefault="00340A27" w:rsidP="00340A27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закріплення знань про нові одиниці вимірювання кутів </w:t>
      </w:r>
      <w:r w:rsidR="00860411">
        <w:rPr>
          <w:sz w:val="28"/>
          <w:szCs w:val="28"/>
          <w:lang w:val="uk-UA"/>
        </w:rPr>
        <w:t>№44.</w:t>
      </w:r>
    </w:p>
    <w:p w:rsidR="00340A27" w:rsidRPr="00340A27" w:rsidRDefault="00340A27" w:rsidP="00340A27">
      <w:pPr>
        <w:rPr>
          <w:b/>
          <w:bCs/>
          <w:sz w:val="16"/>
          <w:szCs w:val="16"/>
        </w:rPr>
      </w:pPr>
    </w:p>
    <w:p w:rsidR="00340A27" w:rsidRDefault="00340A27" w:rsidP="00340A27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340A27" w:rsidRDefault="00340A27" w:rsidP="00340A27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На рис. 18 зображено кути. Які з них можна вважати зоб</w:t>
      </w:r>
      <w:r>
        <w:rPr>
          <w:sz w:val="28"/>
          <w:szCs w:val="28"/>
          <w:lang w:val="uk-UA"/>
        </w:rPr>
        <w:softHyphen/>
        <w:t xml:space="preserve">раженням кута: 30°, 172°, 179 градусів 60 мінут, </w:t>
      </w:r>
      <w:r>
        <w:rPr>
          <w:position w:val="-24"/>
          <w:sz w:val="28"/>
          <w:szCs w:val="28"/>
          <w:lang w:val="en-US"/>
        </w:rPr>
        <w:object w:dxaOrig="255" w:dyaOrig="675">
          <v:shape id="_x0000_i1051" type="#_x0000_t75" style="width:12.75pt;height:33.75pt" o:ole="">
            <v:imagedata r:id="rId50" o:title=""/>
          </v:shape>
          <o:OLEObject Type="Embed" ProgID="Equation.3" ShapeID="_x0000_i1051" DrawAspect="Content" ObjectID="_1623576103" r:id="rId51"/>
        </w:object>
      </w:r>
      <w:r>
        <w:rPr>
          <w:sz w:val="28"/>
          <w:szCs w:val="28"/>
          <w:lang w:val="uk-UA"/>
        </w:rPr>
        <w:t xml:space="preserve"> розгорнутого кута?</w:t>
      </w:r>
    </w:p>
    <w:p w:rsidR="00340A27" w:rsidRPr="00860411" w:rsidRDefault="00340A27" w:rsidP="008604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27855" cy="1037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27" w:rsidRDefault="00340A27" w:rsidP="00340A27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340A27" w:rsidRDefault="00340A27" w:rsidP="00340A27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 3— вивчити теорію.</w:t>
      </w:r>
    </w:p>
    <w:p w:rsidR="00340A27" w:rsidRDefault="00860411" w:rsidP="00340A27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Письмово: № 47, 50, 52</w:t>
      </w:r>
      <w:r w:rsidR="00340A27">
        <w:rPr>
          <w:sz w:val="28"/>
          <w:szCs w:val="28"/>
          <w:lang w:val="uk-UA"/>
        </w:rPr>
        <w:t>.</w:t>
      </w:r>
    </w:p>
    <w:p w:rsidR="00BB3B38" w:rsidRPr="00860411" w:rsidRDefault="00860411">
      <w:pPr>
        <w:rPr>
          <w:b/>
          <w:sz w:val="28"/>
          <w:szCs w:val="28"/>
          <w:lang w:val="uk-UA"/>
        </w:rPr>
      </w:pPr>
      <w:r w:rsidRPr="00860411">
        <w:rPr>
          <w:b/>
          <w:sz w:val="28"/>
          <w:szCs w:val="28"/>
          <w:lang w:val="uk-UA"/>
        </w:rPr>
        <w:t>принести транспортир</w:t>
      </w:r>
    </w:p>
    <w:sectPr w:rsidR="00BB3B38" w:rsidRPr="0086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0806"/>
    <w:multiLevelType w:val="hybridMultilevel"/>
    <w:tmpl w:val="E804A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066AC"/>
    <w:multiLevelType w:val="hybridMultilevel"/>
    <w:tmpl w:val="1F8C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6F0"/>
    <w:multiLevelType w:val="hybridMultilevel"/>
    <w:tmpl w:val="6638F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D4919"/>
    <w:multiLevelType w:val="hybridMultilevel"/>
    <w:tmpl w:val="FF261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D689C"/>
    <w:multiLevelType w:val="hybridMultilevel"/>
    <w:tmpl w:val="95C8A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B2604"/>
    <w:multiLevelType w:val="hybridMultilevel"/>
    <w:tmpl w:val="6398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BA428C"/>
    <w:multiLevelType w:val="hybridMultilevel"/>
    <w:tmpl w:val="966A0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6F"/>
    <w:rsid w:val="00340A27"/>
    <w:rsid w:val="005B3D08"/>
    <w:rsid w:val="0068636F"/>
    <w:rsid w:val="0071083A"/>
    <w:rsid w:val="00860411"/>
    <w:rsid w:val="00BB3B38"/>
    <w:rsid w:val="00C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C8E5400"/>
  <w15:chartTrackingRefBased/>
  <w15:docId w15:val="{188F4779-ABA4-4485-856F-414BD840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4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4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image" Target="media/image20.wmf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32" Type="http://schemas.openxmlformats.org/officeDocument/2006/relationships/oleObject" Target="embeddings/oleObject13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oleObject" Target="embeddings/oleObject7.bin"/><Relationship Id="rId28" Type="http://schemas.openxmlformats.org/officeDocument/2006/relationships/image" Target="media/image14.png"/><Relationship Id="rId36" Type="http://schemas.openxmlformats.org/officeDocument/2006/relationships/oleObject" Target="embeddings/oleObject16.bin"/><Relationship Id="rId49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oleObject" Target="embeddings/oleObject5.bin"/><Relationship Id="rId31" Type="http://schemas.openxmlformats.org/officeDocument/2006/relationships/image" Target="media/image15.png"/><Relationship Id="rId44" Type="http://schemas.openxmlformats.org/officeDocument/2006/relationships/oleObject" Target="embeddings/oleObject23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2.png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8.png"/><Relationship Id="rId8" Type="http://schemas.openxmlformats.org/officeDocument/2006/relationships/image" Target="media/image4.wmf"/><Relationship Id="rId51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2018-09-17T12:47:00Z</cp:lastPrinted>
  <dcterms:created xsi:type="dcterms:W3CDTF">2018-09-17T12:16:00Z</dcterms:created>
  <dcterms:modified xsi:type="dcterms:W3CDTF">2019-07-02T09:30:00Z</dcterms:modified>
</cp:coreProperties>
</file>