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79" w:rsidRDefault="006608B3" w:rsidP="00914C3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914C31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914C31">
        <w:rPr>
          <w:b/>
          <w:bCs/>
          <w:sz w:val="28"/>
          <w:szCs w:val="28"/>
          <w:lang w:val="uk-UA"/>
        </w:rPr>
        <w:t>6</w:t>
      </w:r>
    </w:p>
    <w:p w:rsidR="00587479" w:rsidRDefault="00587479" w:rsidP="00587479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Функція </w:t>
      </w:r>
      <w:r>
        <w:rPr>
          <w:position w:val="-24"/>
          <w:sz w:val="28"/>
          <w:szCs w:val="28"/>
          <w:lang w:val="uk-UA"/>
        </w:rPr>
        <w:object w:dxaOrig="7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>
            <v:imagedata r:id="rId5" o:title=""/>
          </v:shape>
          <o:OLEObject Type="Embed" ProgID="Equation.3" ShapeID="_x0000_i1025" DrawAspect="Content" ObjectID="_1623957948" r:id="rId6"/>
        </w:object>
      </w:r>
      <w:r>
        <w:rPr>
          <w:bCs/>
          <w:sz w:val="28"/>
          <w:szCs w:val="28"/>
          <w:lang w:val="uk-UA"/>
        </w:rPr>
        <w:t>, її властивості і графік</w:t>
      </w:r>
    </w:p>
    <w:p w:rsidR="00587479" w:rsidRDefault="00587479" w:rsidP="0058747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учнів щодо означення й основних власти</w:t>
      </w:r>
      <w:r>
        <w:rPr>
          <w:sz w:val="28"/>
          <w:szCs w:val="28"/>
          <w:lang w:val="uk-UA"/>
        </w:rPr>
        <w:softHyphen/>
        <w:t xml:space="preserve">востей функції </w:t>
      </w:r>
      <w:r>
        <w:rPr>
          <w:position w:val="-24"/>
          <w:sz w:val="28"/>
          <w:szCs w:val="28"/>
          <w:lang w:val="uk-UA"/>
        </w:rPr>
        <w:object w:dxaOrig="735" w:dyaOrig="720">
          <v:shape id="_x0000_i1026" type="#_x0000_t75" style="width:36.75pt;height:36pt" o:ole="">
            <v:imagedata r:id="rId5" o:title=""/>
          </v:shape>
          <o:OLEObject Type="Embed" ProgID="Equation.3" ShapeID="_x0000_i1026" DrawAspect="Content" ObjectID="_1623957949" r:id="rId7"/>
        </w:object>
      </w:r>
      <w:r>
        <w:rPr>
          <w:sz w:val="28"/>
          <w:szCs w:val="28"/>
          <w:lang w:val="uk-UA"/>
        </w:rPr>
        <w:t xml:space="preserve"> та її графіка; сформувати сталі вміння застосувати набуті знання в розв'язуванні завдань базового, середнього та достат</w:t>
      </w:r>
      <w:r>
        <w:rPr>
          <w:sz w:val="28"/>
          <w:szCs w:val="28"/>
          <w:lang w:val="uk-UA"/>
        </w:rPr>
        <w:softHyphen/>
        <w:t>нього рівнів, зміст яких відповідає програмовим вимогам; поглибити знання учнів про сферу застосування властивостей функції (графіка функції) уявленням про графічний спосіб розв'язання рівнянь з од</w:t>
      </w:r>
      <w:r>
        <w:rPr>
          <w:sz w:val="28"/>
          <w:szCs w:val="28"/>
          <w:lang w:val="uk-UA"/>
        </w:rPr>
        <w:softHyphen/>
        <w:t>нією змінною.</w:t>
      </w: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застосування знань, умінь та навичок.</w:t>
      </w: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«Функції».</w:t>
      </w:r>
    </w:p>
    <w:p w:rsidR="00587479" w:rsidRDefault="00587479" w:rsidP="00587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587479" w:rsidRDefault="00587479" w:rsidP="00587479">
      <w:pPr>
        <w:rPr>
          <w:b/>
          <w:bCs/>
          <w:sz w:val="16"/>
          <w:szCs w:val="16"/>
          <w:lang w:val="uk-UA"/>
        </w:rPr>
      </w:pP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6E40C7" w:rsidRDefault="006E40C7" w:rsidP="006E40C7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№374</w:t>
      </w:r>
    </w:p>
    <w:p w:rsidR="006E40C7" w:rsidRDefault="006E40C7" w:rsidP="006E40C7">
      <w:pPr>
        <w:ind w:left="360"/>
        <w:rPr>
          <w:b/>
          <w:sz w:val="28"/>
          <w:szCs w:val="28"/>
          <w:lang w:val="uk-UA"/>
        </w:rPr>
      </w:pPr>
      <w:r w:rsidRPr="006E40C7">
        <w:rPr>
          <w:b/>
          <w:noProof/>
          <w:sz w:val="28"/>
          <w:szCs w:val="28"/>
        </w:rPr>
        <w:drawing>
          <wp:inline distT="0" distB="0" distL="0" distR="0">
            <wp:extent cx="4038600" cy="20277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07" cy="20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C7" w:rsidRDefault="006E40C7" w:rsidP="006E40C7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№382</w:t>
      </w:r>
    </w:p>
    <w:p w:rsidR="006E40C7" w:rsidRDefault="006E40C7" w:rsidP="006E40C7">
      <w:pPr>
        <w:ind w:left="360"/>
        <w:rPr>
          <w:b/>
          <w:sz w:val="28"/>
          <w:szCs w:val="28"/>
          <w:lang w:val="uk-UA"/>
        </w:rPr>
      </w:pPr>
      <w:r w:rsidRPr="006E40C7">
        <w:rPr>
          <w:b/>
          <w:noProof/>
          <w:sz w:val="28"/>
          <w:szCs w:val="28"/>
        </w:rPr>
        <w:drawing>
          <wp:inline distT="0" distB="0" distL="0" distR="0">
            <wp:extent cx="194310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C7" w:rsidRPr="006E40C7" w:rsidRDefault="006E40C7" w:rsidP="006E40C7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E40C7">
        <w:rPr>
          <w:b/>
          <w:sz w:val="28"/>
          <w:szCs w:val="28"/>
          <w:lang w:val="uk-UA"/>
        </w:rPr>
        <w:t>391</w:t>
      </w:r>
    </w:p>
    <w:p w:rsidR="00587479" w:rsidRDefault="00587479" w:rsidP="00587479">
      <w:pPr>
        <w:rPr>
          <w:b/>
          <w:bCs/>
          <w:sz w:val="16"/>
          <w:szCs w:val="16"/>
          <w:lang w:val="uk-UA"/>
        </w:rPr>
      </w:pP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587479" w:rsidRDefault="00587479" w:rsidP="0058747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етапі формулювання мети уроку доречними будуть слова вчите</w:t>
      </w:r>
      <w:r>
        <w:rPr>
          <w:sz w:val="28"/>
          <w:szCs w:val="28"/>
          <w:lang w:val="uk-UA"/>
        </w:rPr>
        <w:softHyphen/>
        <w:t>ля про те, що властивості функцій, які вивчаються в середній школі (і не тільки), цікаві самі по собі (бо, відображуючи реальні процеси, дозволяють більш наочно уявити властивості самих процесів). Проте на ньому їх практичне застосування не закінчується - властивості функцій активно застосовуються в розв'язанні багатьох задач, однією з яких є задача про графічне розв'язання рівнянь з однією невідомою. Отже, метою уроку якраз і є ознайомлення учнів та наступне форму</w:t>
      </w:r>
      <w:r>
        <w:rPr>
          <w:sz w:val="28"/>
          <w:szCs w:val="28"/>
          <w:lang w:val="uk-UA"/>
        </w:rPr>
        <w:softHyphen/>
        <w:t xml:space="preserve">вання в них умінь застосовувати властивості функції </w:t>
      </w:r>
      <w:r>
        <w:rPr>
          <w:position w:val="-24"/>
          <w:sz w:val="28"/>
          <w:szCs w:val="28"/>
          <w:lang w:val="uk-UA"/>
        </w:rPr>
        <w:object w:dxaOrig="735" w:dyaOrig="720">
          <v:shape id="_x0000_i1027" type="#_x0000_t75" style="width:36.75pt;height:36pt" o:ole="">
            <v:imagedata r:id="rId5" o:title=""/>
          </v:shape>
          <o:OLEObject Type="Embed" ProgID="Equation.3" ShapeID="_x0000_i1027" DrawAspect="Content" ObjectID="_1623957950" r:id="rId10"/>
        </w:object>
      </w:r>
      <w:r>
        <w:rPr>
          <w:sz w:val="28"/>
          <w:szCs w:val="28"/>
          <w:lang w:val="uk-UA"/>
        </w:rPr>
        <w:t xml:space="preserve"> для графіч</w:t>
      </w:r>
      <w:r>
        <w:rPr>
          <w:sz w:val="28"/>
          <w:szCs w:val="28"/>
          <w:lang w:val="uk-UA"/>
        </w:rPr>
        <w:softHyphen/>
        <w:t xml:space="preserve">ного розв'язання рівнянь. </w:t>
      </w:r>
    </w:p>
    <w:p w:rsidR="00587479" w:rsidRDefault="00587479" w:rsidP="00587479">
      <w:pPr>
        <w:rPr>
          <w:b/>
          <w:bCs/>
          <w:sz w:val="16"/>
          <w:szCs w:val="16"/>
          <w:lang w:val="uk-UA"/>
        </w:rPr>
      </w:pP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587479" w:rsidRDefault="00587479" w:rsidP="00587479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Контрольні запитання</w:t>
      </w:r>
    </w:p>
    <w:p w:rsidR="00587479" w:rsidRDefault="00587479" w:rsidP="005874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Дайте означення оберненої пропорційності.</w:t>
      </w:r>
    </w:p>
    <w:p w:rsidR="00587479" w:rsidRDefault="00587479" w:rsidP="005874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Для функції </w:t>
      </w:r>
      <w:r>
        <w:rPr>
          <w:position w:val="-24"/>
          <w:sz w:val="28"/>
          <w:szCs w:val="28"/>
          <w:lang w:val="uk-UA"/>
        </w:rPr>
        <w:object w:dxaOrig="750" w:dyaOrig="720">
          <v:shape id="_x0000_i1028" type="#_x0000_t75" style="width:37.5pt;height:36pt" o:ole="">
            <v:imagedata r:id="rId11" o:title=""/>
          </v:shape>
          <o:OLEObject Type="Embed" ProgID="Equation.3" ShapeID="_x0000_i1028" DrawAspect="Content" ObjectID="_1623957951" r:id="rId12"/>
        </w:object>
      </w:r>
      <w:r>
        <w:rPr>
          <w:sz w:val="28"/>
          <w:szCs w:val="28"/>
          <w:lang w:val="uk-UA"/>
        </w:rPr>
        <w:t xml:space="preserve"> заповніть таблицю:</w:t>
      </w:r>
    </w:p>
    <w:p w:rsidR="00587479" w:rsidRDefault="00587479" w:rsidP="00587479">
      <w:pPr>
        <w:rPr>
          <w:sz w:val="10"/>
          <w:szCs w:val="10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</w:tblGrid>
      <w:tr w:rsidR="00587479" w:rsidTr="00587479">
        <w:trPr>
          <w:trHeight w:val="30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479" w:rsidRDefault="005874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-8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</w:p>
        </w:tc>
      </w:tr>
      <w:tr w:rsidR="00587479" w:rsidTr="00587479">
        <w:trPr>
          <w:trHeight w:val="30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у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- 2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479" w:rsidRDefault="0058747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-4</w:t>
            </w:r>
          </w:p>
        </w:tc>
      </w:tr>
    </w:tbl>
    <w:p w:rsidR="00587479" w:rsidRPr="00E9139A" w:rsidRDefault="00587479" w:rsidP="0058747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Порівняйте властивості графіків функцій </w:t>
      </w:r>
      <w:r>
        <w:rPr>
          <w:position w:val="-24"/>
          <w:sz w:val="28"/>
          <w:szCs w:val="28"/>
          <w:lang w:val="uk-UA"/>
        </w:rPr>
        <w:object w:dxaOrig="765" w:dyaOrig="735">
          <v:shape id="_x0000_i1029" type="#_x0000_t75" style="width:38.25pt;height:36.75pt" o:ole="">
            <v:imagedata r:id="rId13" o:title=""/>
          </v:shape>
          <o:OLEObject Type="Embed" ProgID="Equation.3" ShapeID="_x0000_i1029" DrawAspect="Content" ObjectID="_1623957952" r:id="rId1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945" w:dyaOrig="720">
          <v:shape id="_x0000_i1030" type="#_x0000_t75" style="width:47.25pt;height:36pt" o:ole="">
            <v:imagedata r:id="rId15" o:title=""/>
          </v:shape>
          <o:OLEObject Type="Embed" ProgID="Equation.3" ShapeID="_x0000_i1030" DrawAspect="Content" ObjectID="_1623957953" r:id="rId16"/>
        </w:object>
      </w:r>
      <w:r>
        <w:rPr>
          <w:sz w:val="28"/>
          <w:szCs w:val="28"/>
          <w:lang w:val="uk-UA"/>
        </w:rPr>
        <w:t xml:space="preserve">. </w:t>
      </w:r>
    </w:p>
    <w:p w:rsidR="00587479" w:rsidRDefault="00587479" w:rsidP="0058747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587479" w:rsidRDefault="00587479" w:rsidP="00587479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587479" w:rsidRDefault="00587479" w:rsidP="0058747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графічного розв'язання рівняння з однією змінною.</w:t>
      </w:r>
    </w:p>
    <w:p w:rsidR="00587479" w:rsidRDefault="00587479" w:rsidP="0058747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застосування алгоритму графічного розв'язання рівняння з однією змінною.</w:t>
      </w:r>
    </w:p>
    <w:p w:rsidR="00587479" w:rsidRDefault="00587479" w:rsidP="00587479">
      <w:pPr>
        <w:rPr>
          <w:b/>
          <w:bCs/>
          <w:sz w:val="16"/>
          <w:szCs w:val="16"/>
          <w:lang w:val="uk-UA"/>
        </w:rPr>
      </w:pPr>
    </w:p>
    <w:p w:rsidR="00587479" w:rsidRDefault="00587479" w:rsidP="0058747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914C3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Відпрацювання вмінь </w:t>
      </w:r>
    </w:p>
    <w:p w:rsidR="00587479" w:rsidRDefault="00587479" w:rsidP="00587479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письмових </w:t>
      </w:r>
      <w:r>
        <w:rPr>
          <w:b/>
          <w:i/>
          <w:iCs/>
          <w:sz w:val="28"/>
          <w:szCs w:val="28"/>
          <w:lang w:val="uk-UA"/>
        </w:rPr>
        <w:t>вправ</w:t>
      </w:r>
    </w:p>
    <w:p w:rsidR="00587479" w:rsidRDefault="00587479" w:rsidP="00587479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на цьому уроці слід розв'язати за</w:t>
      </w:r>
      <w:r>
        <w:rPr>
          <w:sz w:val="28"/>
          <w:szCs w:val="28"/>
          <w:lang w:val="uk-UA"/>
        </w:rPr>
        <w:softHyphen/>
        <w:t>вдання такого змісту:</w:t>
      </w:r>
    </w:p>
    <w:p w:rsidR="00E9139A" w:rsidRPr="00E9139A" w:rsidRDefault="00E9139A" w:rsidP="005874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Обчислення значень функції: №369</w:t>
      </w:r>
    </w:p>
    <w:p w:rsidR="00E9139A" w:rsidRPr="005E3574" w:rsidRDefault="00E9139A" w:rsidP="005874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Обчислення значень аргумента: №371</w:t>
      </w:r>
    </w:p>
    <w:p w:rsidR="005E3574" w:rsidRPr="005E3574" w:rsidRDefault="005E3574" w:rsidP="005874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Знайти точки, через які проходить графік функції: №375</w:t>
      </w:r>
    </w:p>
    <w:p w:rsidR="005E3574" w:rsidRPr="005E3574" w:rsidRDefault="005E3574" w:rsidP="005E357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Графічне розв'язування рівнянь з однією змінною: №384</w:t>
      </w:r>
    </w:p>
    <w:p w:rsidR="00587479" w:rsidRDefault="00587479" w:rsidP="005874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Задання за допомогою оберненої пропорційності залежності між певними фізичними величинами.</w:t>
      </w:r>
    </w:p>
    <w:p w:rsidR="00587479" w:rsidRDefault="00587479" w:rsidP="00587479">
      <w:pPr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Учень має певну суму грошей, на яку він може ку</w:t>
      </w:r>
      <w:r w:rsidR="00E9139A">
        <w:rPr>
          <w:sz w:val="28"/>
          <w:szCs w:val="28"/>
          <w:lang w:val="uk-UA"/>
        </w:rPr>
        <w:t>пити 12 зошитів за ціною 0,4 грн</w:t>
      </w:r>
      <w:r>
        <w:rPr>
          <w:sz w:val="28"/>
          <w:szCs w:val="28"/>
          <w:lang w:val="uk-UA"/>
        </w:rPr>
        <w:t>. Скільки зошитів за ціною</w:t>
      </w:r>
      <w:r w:rsidR="00E9139A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 w:rsidRPr="00587479">
        <w:rPr>
          <w:i/>
          <w:iCs/>
          <w:sz w:val="28"/>
          <w:szCs w:val="28"/>
        </w:rPr>
        <w:t xml:space="preserve"> </w:t>
      </w:r>
      <w:r w:rsidR="00E9139A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може купити учень на цю ж суму?</w:t>
      </w:r>
    </w:p>
    <w:p w:rsidR="00587479" w:rsidRDefault="00587479" w:rsidP="00587479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Сила струму у провіднику становить 2 А, а його опір — 40 Ом. Провідником якого опору потрібно замінити провідник, щоб сила струму дорівнювала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ампер при тій самій напрузі?</w:t>
      </w:r>
    </w:p>
    <w:p w:rsidR="00587479" w:rsidRDefault="00587479" w:rsidP="005874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Додатково (для сильних учнів): побудувати графік функції, яка перетворюється на обернену пропорційність шляхом тотожних пере</w:t>
      </w:r>
      <w:r>
        <w:rPr>
          <w:sz w:val="28"/>
          <w:szCs w:val="28"/>
          <w:lang w:val="uk-UA"/>
        </w:rPr>
        <w:softHyphen/>
        <w:t>творень рівняння цієї функції на її області визначення.</w:t>
      </w:r>
    </w:p>
    <w:p w:rsidR="00587479" w:rsidRDefault="00E9139A" w:rsidP="00587479">
      <w:pPr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>№386, 389</w:t>
      </w:r>
    </w:p>
    <w:p w:rsidR="00587479" w:rsidRDefault="00587479" w:rsidP="00587479">
      <w:pPr>
        <w:rPr>
          <w:b/>
          <w:bCs/>
          <w:sz w:val="16"/>
          <w:szCs w:val="16"/>
          <w:lang w:val="uk-UA"/>
        </w:rPr>
      </w:pPr>
    </w:p>
    <w:p w:rsidR="00587479" w:rsidRDefault="00587479" w:rsidP="0058747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914C3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 w:rsidRPr="00E9139A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Підсумки уроку </w:t>
      </w:r>
    </w:p>
    <w:p w:rsidR="00587479" w:rsidRPr="00E9139A" w:rsidRDefault="00587479" w:rsidP="0058747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914C31">
        <w:rPr>
          <w:b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sz w:val="28"/>
          <w:szCs w:val="28"/>
          <w:lang w:val="en-US"/>
        </w:rPr>
        <w:t>II</w:t>
      </w:r>
      <w:r w:rsidRPr="00E9139A">
        <w:rPr>
          <w:b/>
          <w:sz w:val="28"/>
          <w:szCs w:val="28"/>
          <w:lang w:val="uk-UA"/>
        </w:rPr>
        <w:t>.</w:t>
      </w:r>
      <w:r w:rsidRPr="00E9139A"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587479" w:rsidRDefault="00E9139A" w:rsidP="00587479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№372, </w:t>
      </w:r>
      <w:r w:rsidR="005E3574">
        <w:rPr>
          <w:sz w:val="28"/>
          <w:szCs w:val="28"/>
          <w:lang w:val="uk-UA"/>
        </w:rPr>
        <w:t>376, 389(1)</w:t>
      </w:r>
      <w:r w:rsidR="005E3574">
        <w:rPr>
          <w:sz w:val="28"/>
          <w:szCs w:val="28"/>
          <w:vertAlign w:val="superscript"/>
          <w:lang w:val="uk-UA"/>
        </w:rPr>
        <w:t>*</w:t>
      </w:r>
    </w:p>
    <w:p w:rsidR="00F84830" w:rsidRDefault="00F84830" w:rsidP="00587479"/>
    <w:sectPr w:rsidR="00F84830" w:rsidSect="00C905F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7E1"/>
    <w:multiLevelType w:val="hybridMultilevel"/>
    <w:tmpl w:val="3B8022D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87C9D"/>
    <w:multiLevelType w:val="hybridMultilevel"/>
    <w:tmpl w:val="4EAED642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E376A"/>
    <w:multiLevelType w:val="hybridMultilevel"/>
    <w:tmpl w:val="CF3009D2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A4F1C"/>
    <w:multiLevelType w:val="hybridMultilevel"/>
    <w:tmpl w:val="7AE4DCF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499A"/>
    <w:multiLevelType w:val="hybridMultilevel"/>
    <w:tmpl w:val="D39495DA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60"/>
    <w:rsid w:val="00587479"/>
    <w:rsid w:val="005E3574"/>
    <w:rsid w:val="006608B3"/>
    <w:rsid w:val="006E40C7"/>
    <w:rsid w:val="006F5E60"/>
    <w:rsid w:val="00914C31"/>
    <w:rsid w:val="00B0552C"/>
    <w:rsid w:val="00C905F4"/>
    <w:rsid w:val="00E9139A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6286"/>
  <w15:chartTrackingRefBased/>
  <w15:docId w15:val="{30F55344-D3B7-4461-B603-4AFE7EB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2018-12-09T09:28:00Z</cp:lastPrinted>
  <dcterms:created xsi:type="dcterms:W3CDTF">2018-12-08T14:21:00Z</dcterms:created>
  <dcterms:modified xsi:type="dcterms:W3CDTF">2019-07-06T19:27:00Z</dcterms:modified>
</cp:coreProperties>
</file>