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49" w:rsidRDefault="005F285C" w:rsidP="00755885">
      <w:pPr>
        <w:pStyle w:val="FR1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bookmarkStart w:id="0" w:name="_GoBack"/>
      <w:bookmarkEnd w:id="0"/>
      <w:r w:rsidR="00C32A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2A49" w:rsidRPr="00C32A49">
        <w:rPr>
          <w:rFonts w:ascii="Times New Roman" w:hAnsi="Times New Roman" w:cs="Times New Roman"/>
          <w:b/>
          <w:sz w:val="32"/>
          <w:szCs w:val="32"/>
        </w:rPr>
        <w:t xml:space="preserve">Похідні </w:t>
      </w:r>
      <w:proofErr w:type="spellStart"/>
      <w:r w:rsidR="00C32A49" w:rsidRPr="00C32A49">
        <w:rPr>
          <w:rFonts w:ascii="Times New Roman" w:hAnsi="Times New Roman" w:cs="Times New Roman"/>
          <w:b/>
          <w:sz w:val="32"/>
          <w:szCs w:val="32"/>
        </w:rPr>
        <w:t>показникової</w:t>
      </w:r>
      <w:proofErr w:type="spellEnd"/>
      <w:r w:rsidR="00C32A49" w:rsidRPr="00C32A49">
        <w:rPr>
          <w:rFonts w:ascii="Times New Roman" w:hAnsi="Times New Roman" w:cs="Times New Roman"/>
          <w:b/>
          <w:sz w:val="32"/>
          <w:szCs w:val="32"/>
        </w:rPr>
        <w:t xml:space="preserve"> та логарифмічної функції</w:t>
      </w:r>
      <w:r w:rsidR="00C32A49">
        <w:rPr>
          <w:rFonts w:ascii="Times New Roman" w:hAnsi="Times New Roman" w:cs="Times New Roman"/>
          <w:b/>
          <w:sz w:val="32"/>
          <w:szCs w:val="32"/>
        </w:rPr>
        <w:t>.</w:t>
      </w:r>
    </w:p>
    <w:p w:rsidR="00C32A49" w:rsidRDefault="00C32A49" w:rsidP="00C32A49">
      <w:pPr>
        <w:pStyle w:val="FR1"/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Похідна функції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 = 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2A49" w:rsidRDefault="00C32A49" w:rsidP="00C32A49">
      <w:pPr>
        <w:pStyle w:val="FR1"/>
        <w:spacing w:line="360" w:lineRule="auto"/>
        <w:ind w:left="36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ніж знаходити похідну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функції, зробимо два важливих зауваження. Графік функції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проходить через точку (0; 1). Нехай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 — </w:t>
      </w:r>
      <w:r>
        <w:rPr>
          <w:rFonts w:ascii="Times New Roman" w:hAnsi="Times New Roman" w:cs="Times New Roman"/>
          <w:sz w:val="28"/>
          <w:szCs w:val="28"/>
        </w:rPr>
        <w:t xml:space="preserve">величина кута, утвореного дотичною до графіка функції </w:t>
      </w:r>
      <w:r>
        <w:rPr>
          <w:rFonts w:ascii="Times New Roman" w:hAnsi="Times New Roman" w:cs="Times New Roman"/>
          <w:i/>
          <w:iCs/>
          <w:sz w:val="28"/>
          <w:szCs w:val="28"/>
        </w:rPr>
        <w:t>у = 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 точці (0; 1) з додатним напрямом осі абсцис. Величина цього кута залежить від значення основи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Наприклад, обчислено, що при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2 величина кута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 </w:t>
      </w:r>
      <w:r>
        <w:rPr>
          <w:rFonts w:ascii="Times New Roman" w:hAnsi="Times New Roman" w:cs="Times New Roman"/>
          <w:sz w:val="28"/>
          <w:szCs w:val="28"/>
        </w:rPr>
        <w:t xml:space="preserve">приблизно дорівнює 34° , а при </w:t>
      </w:r>
      <w:r>
        <w:rPr>
          <w:rFonts w:ascii="Times New Roman" w:hAnsi="Times New Roman" w:cs="Times New Roman"/>
          <w:i/>
          <w:iCs/>
          <w:sz w:val="28"/>
          <w:szCs w:val="28"/>
        </w:rPr>
        <w:t>а =</w:t>
      </w:r>
      <w:r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 </w:t>
      </w:r>
      <w:r>
        <w:rPr>
          <w:rFonts w:ascii="Times New Roman" w:hAnsi="Times New Roman" w:cs="Times New Roman"/>
          <w:sz w:val="28"/>
          <w:szCs w:val="28"/>
        </w:rPr>
        <w:t>= 47°.</w:t>
      </w:r>
    </w:p>
    <w:p w:rsidR="00C32A49" w:rsidRDefault="00C32A49" w:rsidP="00C32A4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584200</wp:posOffset>
            </wp:positionV>
            <wp:extent cx="4628515" cy="1537970"/>
            <wp:effectExtent l="0" t="0" r="63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до 3, то величина ку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34° до 47°.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(0; 1)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 кут 45°.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softHyphen/>
        <w:t>значати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буквою </w:t>
      </w:r>
      <w:r>
        <w:rPr>
          <w:rFonts w:ascii="Times New Roman" w:hAnsi="Times New Roman" w:cs="Times New Roman"/>
          <w:i/>
          <w:iCs/>
          <w:sz w:val="28"/>
          <w:szCs w:val="28"/>
        </w:rPr>
        <w:t>е, е —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ірраціо</w:t>
      </w:r>
      <w:r>
        <w:rPr>
          <w:rFonts w:ascii="Times New Roman" w:hAnsi="Times New Roman" w:cs="Times New Roman"/>
          <w:sz w:val="28"/>
          <w:szCs w:val="28"/>
        </w:rPr>
        <w:softHyphen/>
        <w:t>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= 2,718281828459...</w:t>
      </w:r>
    </w:p>
    <w:p w:rsidR="00C32A49" w:rsidRDefault="00C32A49" w:rsidP="00C32A49">
      <w:pPr>
        <w:pStyle w:val="FR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Похідна функції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дорівнює самій функції:</w:t>
      </w:r>
    </w:p>
    <w:p w:rsidR="00C32A49" w:rsidRDefault="00C32A49" w:rsidP="00C32A4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uk-UA"/>
        </w:rPr>
        <w:t>(е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vertAlign w:val="superscript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uk-UA"/>
        </w:rPr>
        <w:t>)’ = е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vertAlign w:val="superscript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bdr w:val="single" w:sz="4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C32A49" w:rsidRDefault="00C32A49" w:rsidP="00C32A49">
      <w:pPr>
        <w:pStyle w:val="FR1"/>
        <w:spacing w:line="36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Похідна функції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 =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2A49" w:rsidRDefault="00C32A49" w:rsidP="00C32A49">
      <w:pPr>
        <w:pStyle w:val="FR1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Знайдемо похідну функції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x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скориставшись основною логарифмічною тотожністю та правилом знаходження похідної складеної функції: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148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Отже,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C32A49" w:rsidRDefault="00C32A49" w:rsidP="00C32A49">
      <w:pPr>
        <w:pStyle w:val="FR1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0953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A49" w:rsidRDefault="00C32A49" w:rsidP="00C32A49">
      <w:pPr>
        <w:pStyle w:val="FR1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Похідна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функції дорівнює добутку цієї функції на натуральний логарифм її основи.</w:t>
      </w:r>
    </w:p>
    <w:p w:rsidR="00C32A49" w:rsidRDefault="00C32A49" w:rsidP="00C32A49">
      <w:pPr>
        <w:pStyle w:val="FR2"/>
        <w:spacing w:line="360" w:lineRule="auto"/>
        <w:rPr>
          <w:rFonts w:ascii="Times New Roman" w:hAnsi="Times New Roman" w:cs="Times New Roman"/>
          <w:b w:val="0"/>
          <w:spacing w:val="-6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  <w:u w:val="single"/>
          <w:lang w:val="uk-UA"/>
        </w:rPr>
        <w:t>3. Похідна логарифмічної функції.</w:t>
      </w:r>
    </w:p>
    <w:p w:rsidR="00C32A49" w:rsidRPr="00C32A49" w:rsidRDefault="00C32A49" w:rsidP="00C32A4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A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Розглянемо функцію </w:t>
      </w:r>
      <w:r w:rsidRPr="00C32A49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C32A4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C32A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lang w:val="el-GR"/>
        </w:rPr>
        <w:t>.</w:t>
      </w:r>
      <w:r w:rsidRPr="00C32A49">
        <w:rPr>
          <w:rFonts w:ascii="Times New Roman" w:hAnsi="Times New Roman" w:cs="Times New Roman"/>
          <w:sz w:val="28"/>
          <w:szCs w:val="28"/>
          <w:lang w:val="uk-UA"/>
        </w:rPr>
        <w:t xml:space="preserve"> За основною логарифмічною тотожністю: </w:t>
      </w:r>
      <w:r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8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.75pt" o:ole="">
            <v:imagedata r:id="rId8" o:title=""/>
          </v:shape>
          <o:OLEObject Type="Embed" ProgID="Equation.3" ShapeID="_x0000_i1025" DrawAspect="Content" ObjectID="_1519722824" r:id="rId9"/>
        </w:objec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х.</w:t>
      </w:r>
    </w:p>
    <w:p w:rsidR="00C32A49" w:rsidRDefault="00C32A49" w:rsidP="00C32A49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Диференціюючи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одержимо:</w:t>
      </w:r>
    </w:p>
    <w:p w:rsidR="00C32A49" w:rsidRDefault="00C32A49" w:rsidP="00C32A49">
      <w:pPr>
        <w:pStyle w:val="FR2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object w:dxaOrig="1425" w:dyaOrig="555">
          <v:shape id="_x0000_i1026" type="#_x0000_t75" style="width:71.25pt;height:27.75pt" o:ole="">
            <v:imagedata r:id="rId10" o:title=""/>
          </v:shape>
          <o:OLEObject Type="Embed" ProgID="Equation.3" ShapeID="_x0000_i1026" DrawAspect="Content" ObjectID="_1519722825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b w:val="0"/>
          <w:position w:val="-10"/>
          <w:sz w:val="28"/>
          <w:szCs w:val="28"/>
        </w:rPr>
        <w:object w:dxaOrig="1650" w:dyaOrig="585">
          <v:shape id="_x0000_i1027" type="#_x0000_t75" style="width:82.5pt;height:29.25pt" o:ole="">
            <v:imagedata r:id="rId12" o:title=""/>
          </v:shape>
          <o:OLEObject Type="Embed" ProgID="Equation.3" ShapeID="_x0000_i1027" DrawAspect="Content" ObjectID="_1519722826" r:id="rId13"/>
        </w:objec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Звідси </w:t>
      </w:r>
      <w:r>
        <w:rPr>
          <w:rFonts w:ascii="Times New Roman" w:hAnsi="Times New Roman" w:cs="Times New Roman"/>
          <w:b w:val="0"/>
          <w:position w:val="-24"/>
          <w:sz w:val="28"/>
          <w:szCs w:val="28"/>
        </w:rPr>
        <w:object w:dxaOrig="2025" w:dyaOrig="750">
          <v:shape id="_x0000_i1028" type="#_x0000_t75" style="width:101.25pt;height:37.5pt" o:ole="">
            <v:imagedata r:id="rId14" o:title=""/>
          </v:shape>
          <o:OLEObject Type="Embed" ProgID="Equation.3" ShapeID="_x0000_i1028" DrawAspect="Content" ObjectID="_1519722827" r:id="rId15"/>
        </w:object>
      </w:r>
      <w:r>
        <w:rPr>
          <w:rFonts w:ascii="Times New Roman" w:hAnsi="Times New Roman" w:cs="Times New Roman"/>
          <w:b w:val="0"/>
          <w:sz w:val="28"/>
          <w:szCs w:val="28"/>
        </w:rPr>
        <w:t>. Отже,</w:t>
      </w:r>
    </w:p>
    <w:p w:rsidR="00C32A49" w:rsidRDefault="00C32A49" w:rsidP="00C32A49">
      <w:pPr>
        <w:pStyle w:val="FR2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position w:val="-24"/>
          <w:sz w:val="28"/>
          <w:szCs w:val="28"/>
        </w:rPr>
        <w:object w:dxaOrig="2010" w:dyaOrig="750">
          <v:shape id="_x0000_i1029" type="#_x0000_t75" style="width:100.5pt;height:37.5pt" o:ole="">
            <v:imagedata r:id="rId16" o:title=""/>
          </v:shape>
          <o:OLEObject Type="Embed" ProgID="Equation.3" ShapeID="_x0000_i1029" DrawAspect="Content" ObjectID="_1519722828" r:id="rId17"/>
        </w:object>
      </w:r>
    </w:p>
    <w:p w:rsidR="00C32A49" w:rsidRDefault="00C32A49" w:rsidP="00C32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Знайдемо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похідну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Так як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en-US"/>
        </w:rPr>
        <w:t>a</w:t>
      </w:r>
      <w:r w:rsidRPr="00C3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i/>
          <w:iCs/>
          <w:noProof/>
          <w:position w:val="-24"/>
          <w:sz w:val="28"/>
          <w:szCs w:val="28"/>
        </w:rPr>
        <w:object w:dxaOrig="450" w:dyaOrig="615">
          <v:shape id="_x0000_i1030" type="#_x0000_t75" style="width:22.5pt;height:30.75pt" o:ole="">
            <v:imagedata r:id="rId18" o:title=""/>
          </v:shape>
          <o:OLEObject Type="Embed" ProgID="Equation.3" ShapeID="_x0000_i1030" DrawAspect="Content" ObjectID="_1519722829" r:id="rId19"/>
        </w:obje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32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 w:rsidRPr="00C3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(х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1); </w:t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   г)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(5х +</w:t>
      </w:r>
      <w:r>
        <w:rPr>
          <w:rFonts w:ascii="Times New Roman" w:hAnsi="Times New Roman" w:cs="Times New Roman"/>
          <w:sz w:val="28"/>
          <w:szCs w:val="28"/>
        </w:rPr>
        <w:t xml:space="preserve"> 1).  </w:t>
      </w:r>
    </w:p>
    <w:p w:rsidR="00C32A49" w:rsidRDefault="00C32A49" w:rsidP="00C32A49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Розв'язання</w:t>
      </w:r>
      <w:proofErr w:type="spellEnd"/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>’ =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>)’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690" w:dyaOrig="705">
          <v:shape id="_x0000_i1031" type="#_x0000_t75" style="width:34.5pt;height:35.25pt" o:ole="">
            <v:imagedata r:id="rId21" o:title=""/>
          </v:shape>
          <o:OLEObject Type="Embed" ProgID="Equation.3" ShapeID="_x0000_i1031" DrawAspect="Content" ObjectID="_1519722830" r:id="rId22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>’ = 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ln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+1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))’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2" type="#_x0000_t75" style="width:37.5pt;height:35.25pt" o:ole="">
            <v:imagedata r:id="rId23" o:title=""/>
          </v:shape>
          <o:OLEObject Type="Embed" ProgID="Equation.3" ShapeID="_x0000_i1032" DrawAspect="Content" ObjectID="_1519722831" r:id="rId24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+1)’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3" type="#_x0000_t75" style="width:37.5pt;height:35.25pt" o:ole="">
            <v:imagedata r:id="rId25" o:title=""/>
          </v:shape>
          <o:OLEObject Type="Embed" ProgID="Equation.3" ShapeID="_x0000_i1033" DrawAspect="Content" ObjectID="_1519722832" r:id="rId26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Cs/>
          <w:sz w:val="28"/>
          <w:szCs w:val="28"/>
        </w:rPr>
        <w:t>’ = 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(3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))’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930" w:dyaOrig="705">
          <v:shape id="_x0000_i1034" type="#_x0000_t75" style="width:46.5pt;height:35.25pt" o:ole="">
            <v:imagedata r:id="rId27" o:title=""/>
          </v:shape>
          <o:OLEObject Type="Embed" ProgID="Equation.3" ShapeID="_x0000_i1034" DrawAspect="Content" ObjectID="_1519722833" r:id="rId28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iCs/>
          <w:sz w:val="28"/>
          <w:szCs w:val="28"/>
        </w:rPr>
        <w:t>(3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)’ = 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930" w:dyaOrig="705">
          <v:shape id="_x0000_i1035" type="#_x0000_t75" style="width:46.5pt;height:35.25pt" o:ole="">
            <v:imagedata r:id="rId29" o:title=""/>
          </v:shape>
          <o:OLEObject Type="Embed" ProgID="Equation.3" ShapeID="_x0000_i1035" DrawAspect="Content" ObjectID="_1519722834" r:id="rId30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80" w:dyaOrig="705">
          <v:shape id="_x0000_i1036" type="#_x0000_t75" style="width:39pt;height:35.25pt" o:ole="">
            <v:imagedata r:id="rId31" o:title=""/>
          </v:shape>
          <o:OLEObject Type="Embed" ProgID="Equation.3" ShapeID="_x0000_i1036" DrawAspect="Content" ObjectID="_1519722835" r:id="rId32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y’ = (ln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(5x+1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))’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= 2ln(5x+1)·(ln(5x+1))’ = 2ln(5x+1)·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7" type="#_x0000_t75" style="width:37.5pt;height:35.25pt" o:ole="">
            <v:imagedata r:id="rId33" o:title=""/>
          </v:shape>
          <o:OLEObject Type="Embed" ProgID="Equation.3" ShapeID="_x0000_i1037" DrawAspect="Content" ObjectID="_1519722836" r:id="rId34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·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(5x+1)’=</w:t>
      </w:r>
    </w:p>
    <w:p w:rsidR="00C32A49" w:rsidRDefault="00C32A49" w:rsidP="00C32A4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=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2ln(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>5x+1)·</w:t>
      </w:r>
      <w:r>
        <w:rPr>
          <w:rFonts w:ascii="Times New Roman" w:eastAsia="Times New Roman" w:hAnsi="Times New Roman" w:cs="Times New Roman"/>
          <w:b/>
          <w:bCs/>
          <w:iCs/>
          <w:position w:val="-24"/>
          <w:sz w:val="28"/>
          <w:szCs w:val="28"/>
        </w:rPr>
        <w:object w:dxaOrig="750" w:dyaOrig="705">
          <v:shape id="_x0000_i1038" type="#_x0000_t75" style="width:37.5pt;height:35.25pt" o:ole="">
            <v:imagedata r:id="rId35" o:title=""/>
          </v:shape>
          <o:OLEObject Type="Embed" ProgID="Equation.3" ShapeID="_x0000_i1038" DrawAspect="Content" ObjectID="_1519722837" r:id="rId36"/>
        </w:objec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position w:val="-24"/>
          <w:sz w:val="28"/>
          <w:szCs w:val="28"/>
        </w:rPr>
        <w:object w:dxaOrig="1410" w:dyaOrig="705">
          <v:shape id="_x0000_i1039" type="#_x0000_t75" style="width:70.5pt;height:35.25pt" o:ole="">
            <v:imagedata r:id="rId37" o:title=""/>
          </v:shape>
          <o:OLEObject Type="Embed" ProgID="Equation.3" ShapeID="_x0000_i1039" DrawAspect="Content" ObjectID="_1519722838" r:id="rId38"/>
        </w:obje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</w:p>
    <w:p w:rsidR="00C32A49" w:rsidRDefault="00C32A49" w:rsidP="00C32A49">
      <w:pPr>
        <w:pStyle w:val="FR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1472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170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49" w:rsidRPr="00C32A49" w:rsidRDefault="00C32A49" w:rsidP="00C32A49">
      <w:pPr>
        <w:pStyle w:val="a3"/>
        <w:spacing w:line="36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C32A49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завдання. </w:t>
      </w:r>
    </w:p>
    <w:p w:rsidR="00C32A49" w:rsidRDefault="00C32A49" w:rsidP="00C32A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Вивчити формули похідних логарифмічної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показникової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функцій;</w:t>
      </w:r>
    </w:p>
    <w:p w:rsidR="00C32A49" w:rsidRDefault="00C32A49" w:rsidP="00C32A4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Розв’язати №№931, 1041(а), 1074(а)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Г.Н.Литвиненко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C32A49" w:rsidRDefault="00C32A49" w:rsidP="00C32A49">
      <w:pPr>
        <w:spacing w:after="0" w:line="360" w:lineRule="auto"/>
        <w:rPr>
          <w:sz w:val="24"/>
          <w:lang w:val="uk-UA"/>
        </w:rPr>
        <w:sectPr w:rsidR="00C32A49">
          <w:pgSz w:w="11900" w:h="16820"/>
          <w:pgMar w:top="851" w:right="851" w:bottom="851" w:left="1418" w:header="708" w:footer="708" w:gutter="0"/>
          <w:cols w:space="720"/>
        </w:sectPr>
      </w:pPr>
    </w:p>
    <w:p w:rsidR="00C32A49" w:rsidRPr="00C32A49" w:rsidRDefault="00C32A49" w:rsidP="00C32A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sectPr w:rsidR="00C32A49" w:rsidRPr="00C32A49">
          <w:pgSz w:w="11900" w:h="16820"/>
          <w:pgMar w:top="851" w:right="851" w:bottom="851" w:left="1418" w:header="708" w:footer="708" w:gutter="0"/>
          <w:cols w:space="720"/>
        </w:sectPr>
      </w:pPr>
    </w:p>
    <w:p w:rsidR="00270056" w:rsidRPr="00C32A49" w:rsidRDefault="005F285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270056" w:rsidRPr="00C3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A32"/>
    <w:multiLevelType w:val="hybridMultilevel"/>
    <w:tmpl w:val="6E869980"/>
    <w:lvl w:ilvl="0" w:tplc="24507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2FC6"/>
    <w:multiLevelType w:val="hybridMultilevel"/>
    <w:tmpl w:val="7354CEFE"/>
    <w:lvl w:ilvl="0" w:tplc="24507840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72"/>
    <w:rsid w:val="00170672"/>
    <w:rsid w:val="005F285C"/>
    <w:rsid w:val="006C13DA"/>
    <w:rsid w:val="00755885"/>
    <w:rsid w:val="0095463B"/>
    <w:rsid w:val="00C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BE90-787C-4881-AA99-F1216EA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49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C32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32A49"/>
    <w:pPr>
      <w:widowControl w:val="0"/>
      <w:autoSpaceDE w:val="0"/>
      <w:autoSpaceDN w:val="0"/>
      <w:adjustRightInd w:val="0"/>
      <w:spacing w:before="60" w:after="0" w:line="316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FR2">
    <w:name w:val="FR2"/>
    <w:uiPriority w:val="99"/>
    <w:rsid w:val="00C3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32A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2016-01-04T16:50:00Z</dcterms:created>
  <dcterms:modified xsi:type="dcterms:W3CDTF">2016-03-17T10:19:00Z</dcterms:modified>
</cp:coreProperties>
</file>