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D" w:rsidRPr="00D13BB3" w:rsidRDefault="004D05CD" w:rsidP="004D05CD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1464B3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13BB3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4D05CD" w:rsidRDefault="004D05CD" w:rsidP="004D05C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ГОРЛІВСЬКИЙ АВТОТРАНСПОРТНИЙ ТЕХНІКУМ</w:t>
      </w:r>
    </w:p>
    <w:p w:rsidR="004D05CD" w:rsidRDefault="004D05CD" w:rsidP="004D05C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ДЕРЖАВНОГО ВИЩОГО НАВЧАЛЬНОГО ЗАКЛАДУ </w:t>
      </w:r>
    </w:p>
    <w:p w:rsidR="004D05CD" w:rsidRPr="00866B06" w:rsidRDefault="004D05CD" w:rsidP="004D05C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«ДОНЕЦЬКИЙ НАЦІОНАЛЬНИЙ ТЕХНІЧНИЙ УНІВЕРСИТЕТ» </w:t>
      </w:r>
    </w:p>
    <w:p w:rsidR="004D05CD" w:rsidRPr="00866B06" w:rsidRDefault="004D05CD" w:rsidP="004D05CD">
      <w:pPr>
        <w:jc w:val="center"/>
        <w:rPr>
          <w:sz w:val="16"/>
          <w:lang w:val="uk-UA"/>
        </w:rPr>
      </w:pPr>
    </w:p>
    <w:p w:rsidR="004D05CD" w:rsidRPr="00D60122" w:rsidRDefault="004D05CD" w:rsidP="004D05CD">
      <w:pPr>
        <w:jc w:val="center"/>
        <w:rPr>
          <w:szCs w:val="28"/>
          <w:lang w:val="uk-UA"/>
        </w:rPr>
      </w:pPr>
      <w:r w:rsidRPr="00D60122">
        <w:rPr>
          <w:szCs w:val="28"/>
          <w:lang w:val="uk-UA"/>
        </w:rPr>
        <w:t>Циклова комісія фізико-математичних,</w:t>
      </w:r>
      <w:r>
        <w:rPr>
          <w:szCs w:val="28"/>
          <w:lang w:val="uk-UA"/>
        </w:rPr>
        <w:t xml:space="preserve"> </w:t>
      </w:r>
      <w:proofErr w:type="spellStart"/>
      <w:r w:rsidRPr="00D60122">
        <w:rPr>
          <w:szCs w:val="28"/>
          <w:lang w:val="uk-UA"/>
        </w:rPr>
        <w:t>загальнотехнічних</w:t>
      </w:r>
      <w:proofErr w:type="spellEnd"/>
      <w:r w:rsidRPr="00D60122">
        <w:rPr>
          <w:szCs w:val="28"/>
          <w:lang w:val="uk-UA"/>
        </w:rPr>
        <w:t xml:space="preserve"> дисциплін та </w:t>
      </w:r>
      <w:r>
        <w:rPr>
          <w:szCs w:val="28"/>
          <w:lang w:val="uk-UA"/>
        </w:rPr>
        <w:t xml:space="preserve">комп’ютерної </w:t>
      </w:r>
      <w:r w:rsidRPr="00D60122">
        <w:rPr>
          <w:szCs w:val="28"/>
          <w:lang w:val="uk-UA"/>
        </w:rPr>
        <w:t xml:space="preserve"> техніки</w:t>
      </w:r>
    </w:p>
    <w:p w:rsidR="004D05CD" w:rsidRPr="00D13BB3" w:rsidRDefault="004D05CD" w:rsidP="004D05CD">
      <w:pPr>
        <w:rPr>
          <w:sz w:val="24"/>
          <w:lang w:val="uk-UA"/>
        </w:rPr>
      </w:pPr>
    </w:p>
    <w:p w:rsidR="004D05CD" w:rsidRDefault="004D05CD" w:rsidP="004D05CD">
      <w:pPr>
        <w:jc w:val="right"/>
        <w:rPr>
          <w:szCs w:val="28"/>
          <w:lang w:val="uk-UA"/>
        </w:rPr>
      </w:pPr>
      <w:r w:rsidRPr="00D60122">
        <w:rPr>
          <w:szCs w:val="28"/>
          <w:lang w:val="uk-UA"/>
        </w:rPr>
        <w:t xml:space="preserve">          </w:t>
      </w:r>
    </w:p>
    <w:p w:rsidR="004D05CD" w:rsidRPr="00D60122" w:rsidRDefault="004D05CD" w:rsidP="004D05CD">
      <w:pPr>
        <w:jc w:val="right"/>
        <w:rPr>
          <w:szCs w:val="28"/>
          <w:lang w:val="uk-UA"/>
        </w:rPr>
      </w:pPr>
      <w:r w:rsidRPr="00D60122">
        <w:rPr>
          <w:szCs w:val="28"/>
          <w:lang w:val="uk-UA"/>
        </w:rPr>
        <w:t xml:space="preserve"> ЗАТВЕРДЖУЮ</w:t>
      </w:r>
    </w:p>
    <w:p w:rsidR="004D05CD" w:rsidRPr="00D60122" w:rsidRDefault="004D05CD" w:rsidP="004D05CD">
      <w:pPr>
        <w:rPr>
          <w:szCs w:val="28"/>
          <w:lang w:val="uk-UA"/>
        </w:rPr>
      </w:pPr>
      <w:r w:rsidRPr="00D60122">
        <w:rPr>
          <w:szCs w:val="28"/>
          <w:lang w:val="uk-UA"/>
        </w:rPr>
        <w:t xml:space="preserve">                                                        </w:t>
      </w:r>
      <w:r>
        <w:rPr>
          <w:szCs w:val="28"/>
          <w:lang w:val="uk-UA"/>
        </w:rPr>
        <w:t xml:space="preserve">          </w:t>
      </w:r>
      <w:r w:rsidRPr="00D60122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аступник директора </w:t>
      </w:r>
      <w:r w:rsidRPr="00D60122">
        <w:rPr>
          <w:szCs w:val="28"/>
          <w:lang w:val="uk-UA"/>
        </w:rPr>
        <w:t xml:space="preserve">з навчальної роботи </w:t>
      </w:r>
    </w:p>
    <w:p w:rsidR="004D05CD" w:rsidRPr="00D60122" w:rsidRDefault="004D05CD" w:rsidP="004D05CD">
      <w:pPr>
        <w:jc w:val="right"/>
        <w:rPr>
          <w:szCs w:val="28"/>
          <w:lang w:val="uk-UA"/>
        </w:rPr>
      </w:pPr>
      <w:r w:rsidRPr="00D60122">
        <w:rPr>
          <w:szCs w:val="28"/>
        </w:rPr>
        <w:t>_</w:t>
      </w:r>
      <w:r w:rsidRPr="00D60122">
        <w:rPr>
          <w:szCs w:val="28"/>
          <w:lang w:val="uk-UA"/>
        </w:rPr>
        <w:t>_____</w:t>
      </w:r>
      <w:r w:rsidRPr="00D60122">
        <w:rPr>
          <w:szCs w:val="28"/>
        </w:rPr>
        <w:t>__________</w:t>
      </w:r>
      <w:r w:rsidRPr="00D60122">
        <w:rPr>
          <w:szCs w:val="28"/>
          <w:lang w:val="uk-UA"/>
        </w:rPr>
        <w:t>О.М.</w:t>
      </w:r>
      <w:proofErr w:type="spellStart"/>
      <w:r w:rsidRPr="00D60122">
        <w:rPr>
          <w:szCs w:val="28"/>
          <w:lang w:val="uk-UA"/>
        </w:rPr>
        <w:t>Стрельченко</w:t>
      </w:r>
      <w:proofErr w:type="spellEnd"/>
    </w:p>
    <w:p w:rsidR="004D05CD" w:rsidRPr="00D60122" w:rsidRDefault="004D05CD" w:rsidP="004D05CD">
      <w:pPr>
        <w:pStyle w:val="a3"/>
        <w:jc w:val="right"/>
        <w:rPr>
          <w:szCs w:val="28"/>
          <w:lang w:val="uk-UA"/>
        </w:rPr>
      </w:pPr>
      <w:r w:rsidRPr="00D60122">
        <w:rPr>
          <w:szCs w:val="28"/>
        </w:rPr>
        <w:t>“______”_______________20___ р</w:t>
      </w:r>
      <w:r w:rsidRPr="00D60122">
        <w:rPr>
          <w:szCs w:val="28"/>
          <w:lang w:val="uk-UA"/>
        </w:rPr>
        <w:t>оку</w:t>
      </w:r>
    </w:p>
    <w:p w:rsidR="004D05CD" w:rsidRDefault="004D05CD" w:rsidP="004D05CD"/>
    <w:p w:rsidR="004D05CD" w:rsidRDefault="004D05CD" w:rsidP="004D05CD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lang w:val="uk-UA"/>
        </w:rPr>
      </w:pPr>
    </w:p>
    <w:p w:rsidR="004D05CD" w:rsidRPr="00583827" w:rsidRDefault="004D05CD" w:rsidP="004D05C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583827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583827">
        <w:rPr>
          <w:rFonts w:ascii="Times New Roman" w:hAnsi="Times New Roman"/>
          <w:i w:val="0"/>
          <w:iCs w:val="0"/>
        </w:rPr>
        <w:t>ПРОГРАМА НАВЧАЛЬНОГО ПРЕДМЕТА</w:t>
      </w:r>
    </w:p>
    <w:p w:rsidR="004D05CD" w:rsidRPr="00AA7429" w:rsidRDefault="004D05CD" w:rsidP="004D05CD">
      <w:pPr>
        <w:rPr>
          <w:b/>
          <w:sz w:val="36"/>
        </w:rPr>
      </w:pPr>
    </w:p>
    <w:p w:rsidR="004D05CD" w:rsidRPr="00D60122" w:rsidRDefault="004D05CD" w:rsidP="004D05CD">
      <w:pPr>
        <w:spacing w:line="360" w:lineRule="auto"/>
        <w:jc w:val="center"/>
        <w:rPr>
          <w:szCs w:val="28"/>
          <w:lang w:val="uk-UA"/>
        </w:rPr>
      </w:pPr>
      <w:r w:rsidRPr="00D60122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М</w:t>
      </w:r>
      <w:r w:rsidRPr="00D60122">
        <w:rPr>
          <w:szCs w:val="28"/>
          <w:lang w:val="uk-UA"/>
        </w:rPr>
        <w:t>атематика»</w:t>
      </w:r>
    </w:p>
    <w:p w:rsidR="004D05CD" w:rsidRDefault="004D05CD" w:rsidP="004D05CD">
      <w:pPr>
        <w:spacing w:line="360" w:lineRule="auto"/>
        <w:ind w:left="3261" w:hanging="3261"/>
        <w:rPr>
          <w:szCs w:val="28"/>
          <w:lang w:val="uk-UA"/>
        </w:rPr>
      </w:pPr>
      <w:r w:rsidRPr="00D60122">
        <w:rPr>
          <w:szCs w:val="28"/>
          <w:lang w:val="uk-UA"/>
        </w:rPr>
        <w:t xml:space="preserve">спеціальність </w:t>
      </w:r>
      <w:r>
        <w:rPr>
          <w:szCs w:val="28"/>
          <w:lang w:val="uk-UA"/>
        </w:rPr>
        <w:t>5.05070205</w:t>
      </w:r>
      <w:r w:rsidRPr="00D60122">
        <w:rPr>
          <w:szCs w:val="28"/>
          <w:lang w:val="uk-UA"/>
        </w:rPr>
        <w:t xml:space="preserve"> «</w:t>
      </w:r>
      <w:r w:rsidR="00B25F02">
        <w:rPr>
          <w:szCs w:val="28"/>
          <w:lang w:val="uk-UA"/>
        </w:rPr>
        <w:t xml:space="preserve">Обслуговування  і </w:t>
      </w:r>
      <w:r>
        <w:rPr>
          <w:szCs w:val="28"/>
          <w:lang w:val="uk-UA"/>
        </w:rPr>
        <w:t xml:space="preserve"> ремонт</w:t>
      </w:r>
      <w:r w:rsidR="00B25F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електроустаткування                          </w:t>
      </w:r>
      <w:r w:rsidR="00B25F02">
        <w:rPr>
          <w:szCs w:val="28"/>
          <w:lang w:val="uk-UA"/>
        </w:rPr>
        <w:t xml:space="preserve">          автомобілів і тракторів</w:t>
      </w:r>
      <w:r w:rsidRPr="00D60122">
        <w:rPr>
          <w:szCs w:val="28"/>
          <w:lang w:val="uk-UA"/>
        </w:rPr>
        <w:t>»</w:t>
      </w:r>
    </w:p>
    <w:p w:rsidR="004D05CD" w:rsidRPr="009F3503" w:rsidRDefault="004D05CD" w:rsidP="004D05CD">
      <w:pPr>
        <w:spacing w:line="360" w:lineRule="auto"/>
        <w:rPr>
          <w:szCs w:val="28"/>
          <w:lang w:val="uk-UA"/>
        </w:rPr>
      </w:pPr>
      <w:r w:rsidRPr="003F3133">
        <w:rPr>
          <w:szCs w:val="28"/>
          <w:lang w:val="uk-UA"/>
        </w:rPr>
        <w:t>відділення</w:t>
      </w:r>
      <w:r w:rsidRPr="00AA7429">
        <w:rPr>
          <w:szCs w:val="28"/>
          <w:lang w:val="uk-UA"/>
        </w:rPr>
        <w:t xml:space="preserve">    </w:t>
      </w:r>
      <w:r w:rsidRPr="009F3503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Обслуговування  </w:t>
      </w:r>
      <w:r w:rsidR="005D6D7A">
        <w:rPr>
          <w:szCs w:val="28"/>
          <w:lang w:val="uk-UA"/>
        </w:rPr>
        <w:t>та ремонт автомобілів і тракторів</w:t>
      </w:r>
      <w:r w:rsidRPr="009F3503">
        <w:rPr>
          <w:szCs w:val="28"/>
          <w:lang w:val="uk-UA"/>
        </w:rPr>
        <w:t>»</w:t>
      </w:r>
    </w:p>
    <w:p w:rsidR="004D05CD" w:rsidRPr="003F3133" w:rsidRDefault="004D05CD" w:rsidP="004D05CD">
      <w:pPr>
        <w:spacing w:line="360" w:lineRule="auto"/>
        <w:rPr>
          <w:szCs w:val="28"/>
          <w:lang w:val="uk-UA"/>
        </w:rPr>
      </w:pPr>
    </w:p>
    <w:p w:rsidR="004D05CD" w:rsidRPr="00E92E3B" w:rsidRDefault="004D05CD" w:rsidP="004D05CD">
      <w:pPr>
        <w:spacing w:line="360" w:lineRule="auto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Pr="004E4051" w:rsidRDefault="004D05CD" w:rsidP="004D05CD">
      <w:pPr>
        <w:jc w:val="both"/>
        <w:rPr>
          <w:lang w:val="uk-UA"/>
        </w:rPr>
      </w:pPr>
    </w:p>
    <w:p w:rsidR="004D05CD" w:rsidRDefault="004D05CD" w:rsidP="004D05CD">
      <w:pPr>
        <w:jc w:val="center"/>
        <w:rPr>
          <w:lang w:val="uk-UA"/>
        </w:rPr>
      </w:pPr>
    </w:p>
    <w:p w:rsidR="004D05CD" w:rsidRDefault="004D05CD" w:rsidP="004D05CD">
      <w:pPr>
        <w:jc w:val="center"/>
        <w:rPr>
          <w:lang w:val="uk-UA"/>
        </w:rPr>
      </w:pPr>
    </w:p>
    <w:p w:rsidR="004D05CD" w:rsidRDefault="004D05CD" w:rsidP="004D05CD">
      <w:pPr>
        <w:rPr>
          <w:lang w:val="uk-UA"/>
        </w:rPr>
      </w:pPr>
    </w:p>
    <w:p w:rsidR="004D05CD" w:rsidRPr="004E4051" w:rsidRDefault="004D05CD" w:rsidP="004D05CD">
      <w:pPr>
        <w:jc w:val="center"/>
        <w:rPr>
          <w:lang w:val="uk-UA"/>
        </w:rPr>
      </w:pPr>
      <w:r>
        <w:rPr>
          <w:lang w:val="uk-UA"/>
        </w:rPr>
        <w:t>2013-2014 навчальний рік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4E4051">
        <w:rPr>
          <w:lang w:val="uk-UA"/>
        </w:rPr>
        <w:br w:type="page"/>
      </w:r>
      <w:r w:rsidRPr="007219DD">
        <w:rPr>
          <w:szCs w:val="28"/>
          <w:lang w:val="uk-UA"/>
        </w:rPr>
        <w:lastRenderedPageBreak/>
        <w:t xml:space="preserve">Робоча програма </w:t>
      </w:r>
      <w:r>
        <w:rPr>
          <w:szCs w:val="28"/>
          <w:lang w:val="uk-UA"/>
        </w:rPr>
        <w:t>навчального предмета</w:t>
      </w:r>
      <w:r w:rsidRPr="007219DD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М</w:t>
      </w:r>
      <w:r w:rsidRPr="007219DD">
        <w:rPr>
          <w:szCs w:val="28"/>
          <w:lang w:val="uk-UA"/>
        </w:rPr>
        <w:t xml:space="preserve">атематика» </w:t>
      </w:r>
      <w:r>
        <w:rPr>
          <w:szCs w:val="28"/>
          <w:lang w:val="uk-UA"/>
        </w:rPr>
        <w:t>д</w:t>
      </w:r>
      <w:r w:rsidRPr="007219DD">
        <w:rPr>
          <w:szCs w:val="28"/>
          <w:lang w:val="uk-UA"/>
        </w:rPr>
        <w:t>ля студентів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Горлівського</w:t>
      </w:r>
      <w:proofErr w:type="spellEnd"/>
      <w:r>
        <w:rPr>
          <w:szCs w:val="28"/>
          <w:lang w:val="uk-UA"/>
        </w:rPr>
        <w:t xml:space="preserve"> автотранспортного технікуму</w:t>
      </w:r>
      <w:r w:rsidRPr="007219DD">
        <w:rPr>
          <w:szCs w:val="28"/>
          <w:lang w:val="uk-UA"/>
        </w:rPr>
        <w:t xml:space="preserve"> ДВНЗ </w:t>
      </w:r>
      <w:proofErr w:type="spellStart"/>
      <w:r w:rsidRPr="007219DD">
        <w:rPr>
          <w:szCs w:val="28"/>
          <w:lang w:val="uk-UA"/>
        </w:rPr>
        <w:t>ДонНТУ</w:t>
      </w:r>
      <w:proofErr w:type="spellEnd"/>
      <w:r w:rsidRPr="007219DD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за </w:t>
      </w:r>
      <w:r w:rsidRPr="007219DD">
        <w:rPr>
          <w:szCs w:val="28"/>
          <w:lang w:val="uk-UA"/>
        </w:rPr>
        <w:t xml:space="preserve">спеціальністю </w:t>
      </w:r>
      <w:r>
        <w:rPr>
          <w:szCs w:val="28"/>
          <w:lang w:val="uk-UA"/>
        </w:rPr>
        <w:t>5.05070205</w:t>
      </w:r>
      <w:r w:rsidRPr="00D60122">
        <w:rPr>
          <w:szCs w:val="28"/>
          <w:lang w:val="uk-UA"/>
        </w:rPr>
        <w:t xml:space="preserve"> «</w:t>
      </w:r>
      <w:r w:rsidR="00B25F02">
        <w:rPr>
          <w:szCs w:val="28"/>
          <w:lang w:val="uk-UA"/>
        </w:rPr>
        <w:t>Обслуговування  і</w:t>
      </w:r>
      <w:r>
        <w:rPr>
          <w:szCs w:val="28"/>
          <w:lang w:val="uk-UA"/>
        </w:rPr>
        <w:t xml:space="preserve"> ремонт </w:t>
      </w:r>
      <w:r w:rsidR="00B25F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електроустат</w:t>
      </w:r>
      <w:r w:rsidR="00B25F02">
        <w:rPr>
          <w:szCs w:val="28"/>
          <w:lang w:val="uk-UA"/>
        </w:rPr>
        <w:t>кування   автомобілів і тракторів</w:t>
      </w:r>
      <w:r w:rsidRPr="00D60122">
        <w:rPr>
          <w:szCs w:val="28"/>
          <w:lang w:val="uk-UA"/>
        </w:rPr>
        <w:t>»</w:t>
      </w:r>
    </w:p>
    <w:p w:rsidR="004D05CD" w:rsidRPr="007219DD" w:rsidRDefault="004D05CD" w:rsidP="004D05CD">
      <w:pPr>
        <w:spacing w:line="360" w:lineRule="auto"/>
        <w:jc w:val="both"/>
        <w:rPr>
          <w:szCs w:val="28"/>
          <w:lang w:val="uk-UA"/>
        </w:rPr>
      </w:pPr>
      <w:r w:rsidRPr="007219DD">
        <w:rPr>
          <w:bCs/>
          <w:szCs w:val="28"/>
          <w:lang w:val="uk-UA"/>
        </w:rPr>
        <w:t>Розробник</w:t>
      </w:r>
      <w:r>
        <w:rPr>
          <w:bCs/>
          <w:szCs w:val="28"/>
          <w:lang w:val="uk-UA"/>
        </w:rPr>
        <w:t xml:space="preserve"> : </w:t>
      </w:r>
      <w:proofErr w:type="spellStart"/>
      <w:r>
        <w:rPr>
          <w:bCs/>
          <w:szCs w:val="28"/>
          <w:lang w:val="uk-UA"/>
        </w:rPr>
        <w:t>Ханіна</w:t>
      </w:r>
      <w:proofErr w:type="spellEnd"/>
      <w:r>
        <w:rPr>
          <w:bCs/>
          <w:szCs w:val="28"/>
          <w:lang w:val="uk-UA"/>
        </w:rPr>
        <w:t xml:space="preserve"> Н.О., викладач </w:t>
      </w:r>
      <w:proofErr w:type="spellStart"/>
      <w:r>
        <w:rPr>
          <w:szCs w:val="28"/>
          <w:lang w:val="uk-UA"/>
        </w:rPr>
        <w:t>Горлівського</w:t>
      </w:r>
      <w:proofErr w:type="spellEnd"/>
      <w:r>
        <w:rPr>
          <w:szCs w:val="28"/>
          <w:lang w:val="uk-UA"/>
        </w:rPr>
        <w:t xml:space="preserve"> автотранспортного технікуму</w:t>
      </w:r>
      <w:r>
        <w:rPr>
          <w:bCs/>
          <w:szCs w:val="28"/>
          <w:lang w:val="uk-UA"/>
        </w:rPr>
        <w:t xml:space="preserve"> ДВНЗ </w:t>
      </w:r>
      <w:proofErr w:type="spellStart"/>
      <w:r>
        <w:rPr>
          <w:bCs/>
          <w:szCs w:val="28"/>
          <w:lang w:val="uk-UA"/>
        </w:rPr>
        <w:t>ДонНТУ</w:t>
      </w:r>
      <w:proofErr w:type="spellEnd"/>
      <w:r>
        <w:rPr>
          <w:bCs/>
          <w:szCs w:val="28"/>
          <w:lang w:val="uk-UA"/>
        </w:rPr>
        <w:t>, спеціаліст вищої категорії</w:t>
      </w:r>
    </w:p>
    <w:p w:rsidR="004D05CD" w:rsidRPr="007219DD" w:rsidRDefault="004D05CD" w:rsidP="004D05CD">
      <w:pPr>
        <w:spacing w:line="360" w:lineRule="auto"/>
        <w:jc w:val="both"/>
        <w:rPr>
          <w:szCs w:val="28"/>
          <w:lang w:val="uk-UA"/>
        </w:rPr>
      </w:pPr>
    </w:p>
    <w:p w:rsidR="004D05CD" w:rsidRDefault="004D05CD" w:rsidP="004D05CD">
      <w:pPr>
        <w:spacing w:line="360" w:lineRule="auto"/>
        <w:jc w:val="both"/>
        <w:rPr>
          <w:szCs w:val="28"/>
          <w:lang w:val="uk-UA"/>
        </w:rPr>
      </w:pPr>
    </w:p>
    <w:p w:rsidR="004D05CD" w:rsidRPr="007219DD" w:rsidRDefault="004D05CD" w:rsidP="004D05CD">
      <w:pPr>
        <w:spacing w:line="360" w:lineRule="auto"/>
        <w:jc w:val="both"/>
        <w:rPr>
          <w:bCs/>
          <w:iCs/>
          <w:szCs w:val="28"/>
          <w:lang w:val="uk-UA"/>
        </w:rPr>
      </w:pPr>
      <w:r>
        <w:rPr>
          <w:szCs w:val="28"/>
          <w:lang w:val="uk-UA"/>
        </w:rPr>
        <w:t>Робочу програму</w:t>
      </w:r>
      <w:r w:rsidRPr="007219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схвалено </w:t>
      </w:r>
      <w:r w:rsidRPr="007219DD">
        <w:rPr>
          <w:szCs w:val="28"/>
          <w:lang w:val="uk-UA"/>
        </w:rPr>
        <w:t xml:space="preserve">на засіданні </w:t>
      </w:r>
      <w:r>
        <w:rPr>
          <w:bCs/>
          <w:iCs/>
          <w:szCs w:val="28"/>
          <w:lang w:val="uk-UA"/>
        </w:rPr>
        <w:t xml:space="preserve">циклової </w:t>
      </w:r>
      <w:r w:rsidRPr="007219DD">
        <w:rPr>
          <w:bCs/>
          <w:iCs/>
          <w:szCs w:val="28"/>
          <w:lang w:val="uk-UA"/>
        </w:rPr>
        <w:t xml:space="preserve">комісії фізико-математичних, </w:t>
      </w:r>
      <w:proofErr w:type="spellStart"/>
      <w:r w:rsidRPr="007219DD">
        <w:rPr>
          <w:bCs/>
          <w:iCs/>
          <w:szCs w:val="28"/>
          <w:lang w:val="uk-UA"/>
        </w:rPr>
        <w:t>загальнотехнічних</w:t>
      </w:r>
      <w:proofErr w:type="spellEnd"/>
      <w:r w:rsidRPr="007219DD">
        <w:rPr>
          <w:bCs/>
          <w:iCs/>
          <w:szCs w:val="28"/>
          <w:lang w:val="uk-UA"/>
        </w:rPr>
        <w:t xml:space="preserve"> дисциплін та комп</w:t>
      </w:r>
      <w:r w:rsidRPr="003B25F5">
        <w:rPr>
          <w:bCs/>
          <w:iCs/>
          <w:szCs w:val="28"/>
          <w:lang w:val="uk-UA"/>
        </w:rPr>
        <w:t>`</w:t>
      </w:r>
      <w:r w:rsidRPr="007219DD">
        <w:rPr>
          <w:bCs/>
          <w:iCs/>
          <w:szCs w:val="28"/>
          <w:lang w:val="uk-UA"/>
        </w:rPr>
        <w:t>ютерної техніки</w:t>
      </w:r>
    </w:p>
    <w:p w:rsidR="004D05CD" w:rsidRPr="007219DD" w:rsidRDefault="004D05CD" w:rsidP="004D05CD">
      <w:pPr>
        <w:spacing w:line="360" w:lineRule="auto"/>
        <w:rPr>
          <w:szCs w:val="28"/>
          <w:lang w:val="uk-UA"/>
        </w:rPr>
      </w:pPr>
      <w:r w:rsidRPr="007219DD">
        <w:rPr>
          <w:szCs w:val="28"/>
          <w:lang w:val="uk-UA"/>
        </w:rPr>
        <w:t>Протокол  від  “ ___” __________</w:t>
      </w:r>
      <w:r>
        <w:rPr>
          <w:szCs w:val="28"/>
          <w:lang w:val="uk-UA"/>
        </w:rPr>
        <w:t xml:space="preserve"> 2013</w:t>
      </w:r>
      <w:r w:rsidRPr="007219DD">
        <w:rPr>
          <w:szCs w:val="28"/>
          <w:lang w:val="uk-UA"/>
        </w:rPr>
        <w:t xml:space="preserve">  року  № ___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jc w:val="right"/>
        <w:rPr>
          <w:bCs/>
          <w:iCs/>
          <w:szCs w:val="28"/>
          <w:lang w:val="uk-UA"/>
        </w:rPr>
      </w:pPr>
      <w:r>
        <w:rPr>
          <w:szCs w:val="28"/>
          <w:lang w:val="uk-UA"/>
        </w:rPr>
        <w:t xml:space="preserve">Голова </w:t>
      </w:r>
      <w:r w:rsidRPr="007219DD">
        <w:rPr>
          <w:szCs w:val="28"/>
          <w:lang w:val="uk-UA"/>
        </w:rPr>
        <w:t xml:space="preserve">циклової  комісії </w:t>
      </w:r>
      <w:r w:rsidRPr="007219DD">
        <w:rPr>
          <w:bCs/>
          <w:iCs/>
          <w:szCs w:val="28"/>
          <w:lang w:val="uk-UA"/>
        </w:rPr>
        <w:t>ф</w:t>
      </w:r>
      <w:r>
        <w:rPr>
          <w:bCs/>
          <w:iCs/>
          <w:szCs w:val="28"/>
          <w:lang w:val="uk-UA"/>
        </w:rPr>
        <w:t>ізико-</w:t>
      </w:r>
      <w:r w:rsidRPr="007219DD">
        <w:rPr>
          <w:bCs/>
          <w:iCs/>
          <w:szCs w:val="28"/>
          <w:lang w:val="uk-UA"/>
        </w:rPr>
        <w:t>математичних</w:t>
      </w:r>
      <w:r>
        <w:rPr>
          <w:bCs/>
          <w:iCs/>
          <w:szCs w:val="28"/>
          <w:lang w:val="uk-UA"/>
        </w:rPr>
        <w:t xml:space="preserve"> </w:t>
      </w:r>
      <w:r w:rsidRPr="007219DD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proofErr w:type="spellStart"/>
      <w:r w:rsidRPr="007219DD">
        <w:rPr>
          <w:bCs/>
          <w:iCs/>
          <w:szCs w:val="28"/>
          <w:lang w:val="uk-UA"/>
        </w:rPr>
        <w:t>загальнотехнічних</w:t>
      </w:r>
      <w:proofErr w:type="spellEnd"/>
      <w:r w:rsidRPr="007219DD">
        <w:rPr>
          <w:bCs/>
          <w:iCs/>
          <w:szCs w:val="28"/>
          <w:lang w:val="uk-UA"/>
        </w:rPr>
        <w:t xml:space="preserve"> </w:t>
      </w:r>
    </w:p>
    <w:p w:rsidR="004D05CD" w:rsidRPr="007219DD" w:rsidRDefault="004D05CD" w:rsidP="004D05CD">
      <w:pPr>
        <w:spacing w:line="360" w:lineRule="auto"/>
        <w:jc w:val="right"/>
        <w:rPr>
          <w:szCs w:val="28"/>
          <w:lang w:val="uk-UA"/>
        </w:rPr>
      </w:pPr>
      <w:r w:rsidRPr="007219DD">
        <w:rPr>
          <w:bCs/>
          <w:iCs/>
          <w:szCs w:val="28"/>
          <w:lang w:val="uk-UA"/>
        </w:rPr>
        <w:t>дисциплін та комп</w:t>
      </w:r>
      <w:r w:rsidRPr="00AA7429">
        <w:rPr>
          <w:bCs/>
          <w:iCs/>
          <w:szCs w:val="28"/>
          <w:lang w:val="uk-UA"/>
        </w:rPr>
        <w:t>`</w:t>
      </w:r>
      <w:r w:rsidRPr="007219DD">
        <w:rPr>
          <w:bCs/>
          <w:iCs/>
          <w:szCs w:val="28"/>
          <w:lang w:val="uk-UA"/>
        </w:rPr>
        <w:t>ютерної техніки</w:t>
      </w:r>
    </w:p>
    <w:p w:rsidR="004D05CD" w:rsidRDefault="004D05CD" w:rsidP="004D05CD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_________________  О.О.</w:t>
      </w:r>
      <w:proofErr w:type="spellStart"/>
      <w:r>
        <w:rPr>
          <w:szCs w:val="28"/>
          <w:lang w:val="uk-UA"/>
        </w:rPr>
        <w:t>Брагіна</w:t>
      </w:r>
      <w:proofErr w:type="spellEnd"/>
    </w:p>
    <w:p w:rsidR="004D05CD" w:rsidRDefault="004D05CD" w:rsidP="004D05C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Default="004D05CD" w:rsidP="004D05CD">
      <w:pPr>
        <w:spacing w:line="360" w:lineRule="auto"/>
        <w:rPr>
          <w:szCs w:val="28"/>
          <w:lang w:val="uk-UA"/>
        </w:rPr>
      </w:pPr>
    </w:p>
    <w:p w:rsidR="004D05CD" w:rsidRPr="007219DD" w:rsidRDefault="004D05CD" w:rsidP="004D05C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Pr="007219DD">
        <w:rPr>
          <w:szCs w:val="28"/>
          <w:lang w:val="uk-UA"/>
        </w:rPr>
        <w:sym w:font="Symbol" w:char="F0D3"/>
      </w:r>
      <w:r>
        <w:rPr>
          <w:szCs w:val="28"/>
          <w:lang w:val="uk-UA"/>
        </w:rPr>
        <w:t xml:space="preserve"> Н.О.</w:t>
      </w:r>
      <w:proofErr w:type="spellStart"/>
      <w:r>
        <w:rPr>
          <w:szCs w:val="28"/>
          <w:lang w:val="uk-UA"/>
        </w:rPr>
        <w:t>Ханіна</w:t>
      </w:r>
      <w:proofErr w:type="spellEnd"/>
      <w:r w:rsidRPr="007219DD">
        <w:rPr>
          <w:szCs w:val="28"/>
          <w:lang w:val="uk-UA"/>
        </w:rPr>
        <w:t>, 20</w:t>
      </w:r>
      <w:r>
        <w:rPr>
          <w:szCs w:val="28"/>
          <w:lang w:val="uk-UA"/>
        </w:rPr>
        <w:t>13</w:t>
      </w:r>
      <w:r w:rsidRPr="007219DD">
        <w:rPr>
          <w:szCs w:val="28"/>
          <w:lang w:val="uk-UA"/>
        </w:rPr>
        <w:t xml:space="preserve"> рік</w:t>
      </w:r>
    </w:p>
    <w:p w:rsidR="004D05CD" w:rsidRPr="007219DD" w:rsidRDefault="004D05CD" w:rsidP="004D05CD">
      <w:pPr>
        <w:spacing w:line="360" w:lineRule="auto"/>
        <w:rPr>
          <w:szCs w:val="28"/>
          <w:lang w:val="uk-UA"/>
        </w:rPr>
      </w:pPr>
      <w:r w:rsidRPr="007219DD">
        <w:rPr>
          <w:szCs w:val="28"/>
          <w:lang w:val="uk-UA"/>
        </w:rPr>
        <w:t xml:space="preserve">                                                                           </w:t>
      </w:r>
      <w:r w:rsidRPr="007219DD">
        <w:rPr>
          <w:szCs w:val="28"/>
          <w:lang w:val="uk-UA"/>
        </w:rPr>
        <w:sym w:font="Symbol" w:char="F0D3"/>
      </w:r>
      <w:r w:rsidRPr="007219DD">
        <w:rPr>
          <w:szCs w:val="28"/>
          <w:lang w:val="uk-UA"/>
        </w:rPr>
        <w:t xml:space="preserve"> ГАТТ ДВНЗ </w:t>
      </w:r>
      <w:proofErr w:type="spellStart"/>
      <w:r>
        <w:rPr>
          <w:szCs w:val="28"/>
          <w:lang w:val="uk-UA"/>
        </w:rPr>
        <w:t>ДонНТУ</w:t>
      </w:r>
      <w:proofErr w:type="spellEnd"/>
      <w:r>
        <w:rPr>
          <w:szCs w:val="28"/>
          <w:lang w:val="uk-UA"/>
        </w:rPr>
        <w:t>, 2013</w:t>
      </w:r>
      <w:r w:rsidRPr="007219DD">
        <w:rPr>
          <w:szCs w:val="28"/>
          <w:lang w:val="uk-UA"/>
        </w:rPr>
        <w:t xml:space="preserve"> рік</w:t>
      </w:r>
    </w:p>
    <w:p w:rsidR="004D05CD" w:rsidRDefault="004D05CD" w:rsidP="004D05CD">
      <w:pPr>
        <w:spacing w:line="360" w:lineRule="auto"/>
        <w:jc w:val="both"/>
        <w:rPr>
          <w:szCs w:val="28"/>
          <w:lang w:val="uk-UA"/>
        </w:rPr>
      </w:pPr>
    </w:p>
    <w:p w:rsidR="00D44473" w:rsidRPr="00F00B89" w:rsidRDefault="00D44473" w:rsidP="00D44473">
      <w:pPr>
        <w:jc w:val="both"/>
        <w:rPr>
          <w:b/>
          <w:bCs/>
        </w:rPr>
      </w:pPr>
    </w:p>
    <w:p w:rsidR="00D44473" w:rsidRPr="00E749C7" w:rsidRDefault="00D44473" w:rsidP="00D44473">
      <w:pPr>
        <w:jc w:val="center"/>
        <w:rPr>
          <w:lang w:val="uk-UA"/>
        </w:rPr>
      </w:pPr>
      <w:r>
        <w:rPr>
          <w:b/>
        </w:rPr>
        <w:t xml:space="preserve">1.Опис </w:t>
      </w:r>
      <w:proofErr w:type="spellStart"/>
      <w:r>
        <w:rPr>
          <w:b/>
        </w:rPr>
        <w:t>навчально</w:t>
      </w:r>
      <w:r>
        <w:rPr>
          <w:b/>
          <w:lang w:val="uk-UA"/>
        </w:rPr>
        <w:t>го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предмета</w:t>
      </w:r>
    </w:p>
    <w:p w:rsidR="00D44473" w:rsidRPr="00664CCE" w:rsidRDefault="00D44473" w:rsidP="00D44473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240"/>
        <w:gridCol w:w="3420"/>
      </w:tblGrid>
      <w:tr w:rsidR="00D44473" w:rsidRPr="00664CCE" w:rsidTr="00D44473">
        <w:trPr>
          <w:trHeight w:val="803"/>
        </w:trPr>
        <w:tc>
          <w:tcPr>
            <w:tcW w:w="2918" w:type="dxa"/>
            <w:vMerge w:val="restart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40" w:type="dxa"/>
            <w:vMerge w:val="restart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D44473" w:rsidRPr="00664CCE" w:rsidRDefault="00314819" w:rsidP="0031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навчального</w:t>
            </w:r>
            <w:r w:rsidR="00D44473"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предмета</w:t>
            </w:r>
          </w:p>
        </w:tc>
      </w:tr>
      <w:tr w:rsidR="00D44473" w:rsidRPr="00664CCE" w:rsidTr="00D44473">
        <w:trPr>
          <w:trHeight w:val="549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D44473" w:rsidRPr="00971B46" w:rsidRDefault="00D44473" w:rsidP="00D4447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D44473" w:rsidRPr="00664CCE" w:rsidTr="00D44473">
        <w:trPr>
          <w:trHeight w:val="1302"/>
        </w:trPr>
        <w:tc>
          <w:tcPr>
            <w:tcW w:w="2918" w:type="dxa"/>
            <w:vMerge w:val="restart"/>
            <w:vAlign w:val="center"/>
          </w:tcPr>
          <w:p w:rsidR="00D44473" w:rsidRDefault="00D44473" w:rsidP="00D444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</w:p>
          <w:p w:rsidR="00D44473" w:rsidRDefault="00D44473" w:rsidP="00D4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5,9 національних </w:t>
            </w:r>
          </w:p>
          <w:p w:rsidR="00D44473" w:rsidRPr="007A5DD4" w:rsidRDefault="00D44473" w:rsidP="00D44473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8,9 </w:t>
            </w:r>
            <w:r>
              <w:rPr>
                <w:szCs w:val="28"/>
                <w:lang w:val="en-US"/>
              </w:rPr>
              <w:t>ECTS</w:t>
            </w:r>
          </w:p>
        </w:tc>
        <w:tc>
          <w:tcPr>
            <w:tcW w:w="3240" w:type="dxa"/>
          </w:tcPr>
          <w:p w:rsidR="00D44473" w:rsidRDefault="00D44473" w:rsidP="00D4447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D44473" w:rsidRPr="009F58E0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  <w:p w:rsidR="00D44473" w:rsidRPr="00664CCE" w:rsidRDefault="00D44473" w:rsidP="00D4447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44473" w:rsidRPr="00664CCE" w:rsidTr="00D44473">
        <w:trPr>
          <w:trHeight w:val="1437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44473" w:rsidRDefault="00D44473" w:rsidP="00D444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</w:tr>
      <w:tr w:rsidR="00D44473" w:rsidRPr="00664CCE" w:rsidTr="00D44473">
        <w:trPr>
          <w:trHeight w:val="170"/>
        </w:trPr>
        <w:tc>
          <w:tcPr>
            <w:tcW w:w="2918" w:type="dxa"/>
            <w:vMerge w:val="restart"/>
            <w:vAlign w:val="center"/>
          </w:tcPr>
          <w:p w:rsidR="00D44473" w:rsidRPr="003B25F5" w:rsidRDefault="00D44473" w:rsidP="00D4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</w:t>
            </w:r>
            <w:r w:rsidRPr="00664CCE">
              <w:rPr>
                <w:szCs w:val="28"/>
                <w:lang w:val="uk-UA"/>
              </w:rPr>
              <w:t xml:space="preserve">лів – </w:t>
            </w: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3240" w:type="dxa"/>
            <w:vMerge w:val="restart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D44473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D44473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5.05070205</w:t>
            </w:r>
            <w:r w:rsidRPr="00D60122">
              <w:rPr>
                <w:szCs w:val="28"/>
                <w:lang w:val="uk-UA"/>
              </w:rPr>
              <w:t xml:space="preserve"> «</w:t>
            </w:r>
            <w:r>
              <w:rPr>
                <w:szCs w:val="28"/>
                <w:lang w:val="uk-UA"/>
              </w:rPr>
              <w:t>Обслуговування  та ремонт електроустаткування   автомобілів і двигунів</w:t>
            </w:r>
            <w:r w:rsidRPr="00D60122">
              <w:rPr>
                <w:szCs w:val="28"/>
                <w:lang w:val="uk-UA"/>
              </w:rPr>
              <w:t>»</w:t>
            </w:r>
          </w:p>
          <w:p w:rsidR="00D44473" w:rsidRPr="00664CCE" w:rsidRDefault="00D44473" w:rsidP="00D4447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971B46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D44473" w:rsidRPr="00664CCE" w:rsidTr="00D44473">
        <w:trPr>
          <w:trHeight w:val="1833"/>
        </w:trPr>
        <w:tc>
          <w:tcPr>
            <w:tcW w:w="2918" w:type="dxa"/>
            <w:vMerge/>
            <w:vAlign w:val="center"/>
          </w:tcPr>
          <w:p w:rsidR="00D44473" w:rsidRPr="007A5DD4" w:rsidRDefault="00D44473" w:rsidP="00D44473">
            <w:pPr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D44473" w:rsidRDefault="00D44473" w:rsidP="00D44473">
            <w:pPr>
              <w:jc w:val="both"/>
              <w:rPr>
                <w:szCs w:val="28"/>
                <w:lang w:val="uk-UA"/>
              </w:rPr>
            </w:pPr>
          </w:p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 w:rsidRPr="00AA742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-2-й</w:t>
            </w:r>
          </w:p>
        </w:tc>
      </w:tr>
      <w:tr w:rsidR="00D44473" w:rsidRPr="00664CCE" w:rsidTr="00D44473">
        <w:trPr>
          <w:trHeight w:val="765"/>
        </w:trPr>
        <w:tc>
          <w:tcPr>
            <w:tcW w:w="2918" w:type="dxa"/>
            <w:vMerge w:val="restart"/>
            <w:vAlign w:val="center"/>
          </w:tcPr>
          <w:p w:rsidR="00D44473" w:rsidRPr="003B25F5" w:rsidRDefault="00D44473" w:rsidP="00D4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науково-дослідницьке завдання</w:t>
            </w: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</w:tr>
      <w:tr w:rsidR="00D44473" w:rsidRPr="00664CCE" w:rsidTr="00D44473">
        <w:trPr>
          <w:trHeight w:val="483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7A1CE5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7A1CE5">
              <w:rPr>
                <w:b/>
                <w:szCs w:val="28"/>
                <w:lang w:val="uk-UA"/>
              </w:rPr>
              <w:t>Семестр</w:t>
            </w:r>
          </w:p>
        </w:tc>
      </w:tr>
      <w:tr w:rsidR="00D44473" w:rsidRPr="00664CCE" w:rsidTr="00D44473">
        <w:trPr>
          <w:trHeight w:val="715"/>
        </w:trPr>
        <w:tc>
          <w:tcPr>
            <w:tcW w:w="2918" w:type="dxa"/>
            <w:vMerge w:val="restart"/>
            <w:vAlign w:val="center"/>
          </w:tcPr>
          <w:p w:rsidR="00D44473" w:rsidRPr="00E749C7" w:rsidRDefault="00D44473" w:rsidP="00D444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uk-UA"/>
              </w:rPr>
              <w:t>320</w:t>
            </w: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E749C7" w:rsidRDefault="00D44473" w:rsidP="00D44473">
            <w:pPr>
              <w:ind w:left="36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1-4-й</w:t>
            </w:r>
          </w:p>
        </w:tc>
      </w:tr>
      <w:tr w:rsidR="00D44473" w:rsidRPr="00664CCE" w:rsidTr="00D44473">
        <w:trPr>
          <w:trHeight w:val="676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971B46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D44473" w:rsidRPr="00664CCE" w:rsidTr="00D44473">
        <w:trPr>
          <w:trHeight w:val="320"/>
        </w:trPr>
        <w:tc>
          <w:tcPr>
            <w:tcW w:w="2918" w:type="dxa"/>
            <w:vMerge w:val="restart"/>
            <w:vAlign w:val="center"/>
          </w:tcPr>
          <w:p w:rsidR="00D44473" w:rsidRPr="00CE060A" w:rsidRDefault="00D44473" w:rsidP="00D4447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</w:t>
            </w:r>
            <w:r w:rsidRPr="00664CCE">
              <w:rPr>
                <w:szCs w:val="28"/>
                <w:lang w:val="uk-UA"/>
              </w:rPr>
              <w:t>удиторних</w:t>
            </w:r>
            <w:r>
              <w:rPr>
                <w:szCs w:val="28"/>
                <w:lang w:val="uk-UA"/>
              </w:rPr>
              <w:t>-</w:t>
            </w:r>
            <w:proofErr w:type="spellEnd"/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282 год.</w:t>
            </w:r>
          </w:p>
          <w:p w:rsidR="00D44473" w:rsidRPr="00664CCE" w:rsidRDefault="00D44473" w:rsidP="00D4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38 год.</w:t>
            </w:r>
          </w:p>
        </w:tc>
        <w:tc>
          <w:tcPr>
            <w:tcW w:w="3240" w:type="dxa"/>
            <w:vMerge w:val="restart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D44473" w:rsidRPr="00664CCE" w:rsidRDefault="005D6D7A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повна загальна </w:t>
            </w:r>
            <w:r w:rsidR="00D44473">
              <w:rPr>
                <w:szCs w:val="28"/>
                <w:lang w:val="uk-UA"/>
              </w:rPr>
              <w:t xml:space="preserve">середня освіта  </w:t>
            </w:r>
          </w:p>
        </w:tc>
        <w:tc>
          <w:tcPr>
            <w:tcW w:w="3420" w:type="dxa"/>
            <w:vAlign w:val="center"/>
          </w:tcPr>
          <w:p w:rsidR="00D44473" w:rsidRPr="004004ED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D44473" w:rsidRPr="00664CCE" w:rsidTr="00D44473">
        <w:trPr>
          <w:trHeight w:val="320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971B46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D44473" w:rsidRPr="00664CCE" w:rsidTr="00D44473">
        <w:trPr>
          <w:trHeight w:val="320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D44473" w:rsidRPr="00664CCE" w:rsidTr="00D44473">
        <w:trPr>
          <w:trHeight w:val="138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971B46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D44473" w:rsidRPr="00664CCE" w:rsidTr="00D44473">
        <w:trPr>
          <w:trHeight w:val="138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664CCE" w:rsidRDefault="00D44473" w:rsidP="00D44473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D44473" w:rsidRPr="00664CCE" w:rsidTr="00D44473">
        <w:trPr>
          <w:trHeight w:val="138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971B46" w:rsidRDefault="00D44473" w:rsidP="00D444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D44473" w:rsidRPr="00664CCE" w:rsidTr="00D44473">
        <w:trPr>
          <w:trHeight w:val="138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D44473" w:rsidRPr="00664CCE" w:rsidTr="00D44473">
        <w:trPr>
          <w:trHeight w:val="325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631439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   </w:t>
            </w:r>
          </w:p>
        </w:tc>
      </w:tr>
      <w:tr w:rsidR="00D44473" w:rsidRPr="00664CCE" w:rsidTr="00D44473">
        <w:trPr>
          <w:trHeight w:val="325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8D11E7" w:rsidRDefault="00D44473" w:rsidP="00D4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0231EF">
              <w:rPr>
                <w:szCs w:val="28"/>
                <w:lang w:val="uk-UA"/>
              </w:rPr>
              <w:t>од.</w:t>
            </w:r>
          </w:p>
        </w:tc>
      </w:tr>
      <w:tr w:rsidR="00D44473" w:rsidRPr="00664CCE" w:rsidTr="00D44473">
        <w:trPr>
          <w:trHeight w:val="1084"/>
        </w:trPr>
        <w:tc>
          <w:tcPr>
            <w:tcW w:w="2918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D44473" w:rsidRPr="00664CCE" w:rsidRDefault="00D44473" w:rsidP="00D444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44473" w:rsidRPr="00664CCE" w:rsidRDefault="00D44473" w:rsidP="00D44473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ДПА</w:t>
            </w:r>
          </w:p>
        </w:tc>
      </w:tr>
    </w:tbl>
    <w:p w:rsidR="00D44473" w:rsidRDefault="00D44473" w:rsidP="00D44473">
      <w:pPr>
        <w:jc w:val="both"/>
        <w:rPr>
          <w:b/>
          <w:bCs/>
          <w:lang w:val="en-US"/>
        </w:rPr>
      </w:pPr>
    </w:p>
    <w:p w:rsidR="00D44473" w:rsidRDefault="00D44473" w:rsidP="00D44473">
      <w:p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</w:p>
    <w:p w:rsidR="00D44473" w:rsidRPr="005D7323" w:rsidRDefault="00D44473" w:rsidP="00D44473">
      <w:p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  <w:r w:rsidRPr="000231EF">
        <w:rPr>
          <w:b/>
          <w:szCs w:val="28"/>
          <w:lang w:val="uk-UA"/>
        </w:rPr>
        <w:t>2.Мета та завдання навчально</w:t>
      </w:r>
      <w:r w:rsidR="00314819">
        <w:rPr>
          <w:b/>
          <w:szCs w:val="28"/>
          <w:lang w:val="uk-UA"/>
        </w:rPr>
        <w:t>го предмета</w:t>
      </w:r>
    </w:p>
    <w:p w:rsidR="00D44473" w:rsidRPr="005D7323" w:rsidRDefault="00D44473" w:rsidP="00D44473">
      <w:pPr>
        <w:spacing w:line="360" w:lineRule="auto"/>
        <w:ind w:firstLine="709"/>
        <w:jc w:val="both"/>
        <w:rPr>
          <w:szCs w:val="28"/>
          <w:lang w:val="uk-UA"/>
        </w:rPr>
      </w:pPr>
      <w:r w:rsidRPr="00DE1CB1">
        <w:rPr>
          <w:b/>
          <w:szCs w:val="28"/>
          <w:lang w:val="uk-UA"/>
        </w:rPr>
        <w:t xml:space="preserve">Мета </w:t>
      </w:r>
      <w:r w:rsidRPr="00DE1CB1">
        <w:rPr>
          <w:szCs w:val="28"/>
          <w:lang w:val="uk-UA"/>
        </w:rPr>
        <w:t>навчання математики у вищих навчальних закладах І-ІІ рівнів акредитації полягає у забезпеченні рівня підготовки студентів з математики, необхідного для спеціальної підготовки та май</w:t>
      </w:r>
      <w:r>
        <w:rPr>
          <w:szCs w:val="28"/>
          <w:lang w:val="uk-UA"/>
        </w:rPr>
        <w:t>бутньої професійної діяльності.</w:t>
      </w:r>
    </w:p>
    <w:p w:rsidR="00D44473" w:rsidRPr="005A2B48" w:rsidRDefault="00D44473" w:rsidP="00D44473">
      <w:pPr>
        <w:spacing w:line="360" w:lineRule="auto"/>
        <w:ind w:firstLine="709"/>
        <w:jc w:val="both"/>
        <w:rPr>
          <w:szCs w:val="28"/>
        </w:rPr>
      </w:pPr>
      <w:r w:rsidRPr="009D6FB5">
        <w:rPr>
          <w:szCs w:val="28"/>
          <w:lang w:val="uk-UA"/>
        </w:rPr>
        <w:t>Досягнення</w:t>
      </w:r>
      <w:r w:rsidRPr="009D6FB5">
        <w:rPr>
          <w:szCs w:val="28"/>
        </w:rPr>
        <w:t xml:space="preserve"> </w:t>
      </w:r>
      <w:r w:rsidRPr="009D6FB5">
        <w:rPr>
          <w:szCs w:val="28"/>
          <w:lang w:val="uk-UA"/>
        </w:rPr>
        <w:t>зазначеної</w:t>
      </w:r>
      <w:r w:rsidRPr="009D6FB5">
        <w:rPr>
          <w:szCs w:val="28"/>
        </w:rPr>
        <w:t xml:space="preserve"> мети </w:t>
      </w:r>
      <w:r w:rsidRPr="009D6FB5">
        <w:rPr>
          <w:szCs w:val="28"/>
          <w:lang w:val="uk-UA"/>
        </w:rPr>
        <w:t>забезпечується</w:t>
      </w:r>
      <w:r w:rsidRPr="009D6FB5">
        <w:rPr>
          <w:szCs w:val="28"/>
        </w:rPr>
        <w:t xml:space="preserve"> </w:t>
      </w:r>
      <w:proofErr w:type="spellStart"/>
      <w:r w:rsidRPr="009D6FB5">
        <w:rPr>
          <w:szCs w:val="28"/>
        </w:rPr>
        <w:t>виконанням</w:t>
      </w:r>
      <w:proofErr w:type="spellEnd"/>
      <w:r w:rsidRPr="009D6FB5">
        <w:rPr>
          <w:szCs w:val="28"/>
        </w:rPr>
        <w:t xml:space="preserve"> таких </w:t>
      </w:r>
      <w:proofErr w:type="spellStart"/>
      <w:r w:rsidRPr="009D6FB5">
        <w:rPr>
          <w:b/>
          <w:i/>
          <w:szCs w:val="28"/>
          <w:u w:val="single"/>
        </w:rPr>
        <w:t>завдань</w:t>
      </w:r>
      <w:proofErr w:type="spellEnd"/>
      <w:r w:rsidRPr="009D6FB5">
        <w:rPr>
          <w:i/>
          <w:szCs w:val="28"/>
        </w:rPr>
        <w:t>:</w:t>
      </w:r>
      <w:r w:rsidRPr="009D6FB5">
        <w:rPr>
          <w:szCs w:val="28"/>
        </w:rPr>
        <w:t xml:space="preserve"> </w:t>
      </w:r>
    </w:p>
    <w:p w:rsidR="00D44473" w:rsidRPr="005A2B48" w:rsidRDefault="00D44473" w:rsidP="00D44473">
      <w:pPr>
        <w:numPr>
          <w:ilvl w:val="0"/>
          <w:numId w:val="7"/>
        </w:numPr>
        <w:tabs>
          <w:tab w:val="clear" w:pos="680"/>
          <w:tab w:val="left" w:pos="567"/>
          <w:tab w:val="left" w:pos="709"/>
          <w:tab w:val="num" w:pos="1440"/>
        </w:tabs>
        <w:spacing w:line="360" w:lineRule="auto"/>
        <w:ind w:left="1418" w:hanging="709"/>
        <w:jc w:val="both"/>
        <w:rPr>
          <w:szCs w:val="28"/>
          <w:lang w:val="uk-UA"/>
        </w:rPr>
      </w:pPr>
      <w:r w:rsidRPr="005A2B48">
        <w:rPr>
          <w:szCs w:val="28"/>
          <w:lang w:val="uk-UA"/>
        </w:rPr>
        <w:t>формування у студентів наукового світогляду, уявлень про ідеї і методи математики, її ролі у пізнанні дійсності, усвідомлення математичних знань як невід’ємної складової загальної культури людини, необхідної умови повноцінного життя в сучасному суспільстві; стійкої мотивації до навчання;</w:t>
      </w:r>
    </w:p>
    <w:p w:rsidR="00D44473" w:rsidRPr="00372C9F" w:rsidRDefault="00D44473" w:rsidP="00D44473">
      <w:pPr>
        <w:numPr>
          <w:ilvl w:val="1"/>
          <w:numId w:val="6"/>
        </w:numPr>
        <w:tabs>
          <w:tab w:val="left" w:pos="567"/>
          <w:tab w:val="left" w:pos="709"/>
          <w:tab w:val="num" w:pos="1440"/>
        </w:tabs>
        <w:spacing w:line="360" w:lineRule="auto"/>
        <w:ind w:left="1418" w:hanging="709"/>
        <w:jc w:val="both"/>
        <w:rPr>
          <w:szCs w:val="28"/>
          <w:lang w:val="uk-UA"/>
        </w:rPr>
      </w:pPr>
      <w:r w:rsidRPr="00372C9F">
        <w:rPr>
          <w:szCs w:val="28"/>
          <w:lang w:val="uk-UA"/>
        </w:rPr>
        <w:t>оволодіння студентами мовою математики в усній та письмовій формах, системою математичних знань, навичок і умінь, потрібних у повсякденному житті та майбутній професійній діяльності, достатніх для успішного оволодіння іншими освітніми галузями знань і забезпечення неперервності освіти;</w:t>
      </w:r>
    </w:p>
    <w:p w:rsidR="00D44473" w:rsidRPr="00372C9F" w:rsidRDefault="00D44473" w:rsidP="00D44473">
      <w:pPr>
        <w:numPr>
          <w:ilvl w:val="1"/>
          <w:numId w:val="6"/>
        </w:numPr>
        <w:tabs>
          <w:tab w:val="left" w:pos="709"/>
          <w:tab w:val="num" w:pos="1440"/>
        </w:tabs>
        <w:spacing w:line="360" w:lineRule="auto"/>
        <w:ind w:left="1418" w:hanging="709"/>
        <w:jc w:val="both"/>
        <w:rPr>
          <w:szCs w:val="28"/>
          <w:lang w:val="uk-UA"/>
        </w:rPr>
      </w:pPr>
      <w:r w:rsidRPr="00372C9F">
        <w:rPr>
          <w:szCs w:val="28"/>
          <w:lang w:val="uk-UA"/>
        </w:rPr>
        <w:t>інтелектуальний розвиток особистості, передусім розвиток у студентів логічного мислення і просторової уяви, алгоритмічної, інформаційної та графічної культури, пам’яті, уваги, інтуїції;</w:t>
      </w:r>
    </w:p>
    <w:p w:rsidR="00D44473" w:rsidRPr="009D6FB5" w:rsidRDefault="00D44473" w:rsidP="00D44473">
      <w:pPr>
        <w:numPr>
          <w:ilvl w:val="1"/>
          <w:numId w:val="6"/>
        </w:numPr>
        <w:tabs>
          <w:tab w:val="clear" w:pos="453"/>
          <w:tab w:val="left" w:pos="709"/>
          <w:tab w:val="num" w:pos="851"/>
          <w:tab w:val="num" w:pos="1440"/>
        </w:tabs>
        <w:spacing w:line="360" w:lineRule="auto"/>
        <w:ind w:left="1418" w:hanging="709"/>
        <w:jc w:val="both"/>
        <w:rPr>
          <w:szCs w:val="28"/>
        </w:rPr>
      </w:pPr>
      <w:r w:rsidRPr="00372C9F">
        <w:rPr>
          <w:szCs w:val="28"/>
          <w:lang w:val="uk-UA"/>
        </w:rPr>
        <w:t xml:space="preserve">        </w:t>
      </w:r>
      <w:proofErr w:type="spellStart"/>
      <w:r w:rsidRPr="009D6FB5">
        <w:rPr>
          <w:szCs w:val="28"/>
        </w:rPr>
        <w:t>екологічне</w:t>
      </w:r>
      <w:proofErr w:type="spellEnd"/>
      <w:r w:rsidRPr="009D6FB5">
        <w:rPr>
          <w:szCs w:val="28"/>
        </w:rPr>
        <w:t xml:space="preserve">, </w:t>
      </w:r>
      <w:proofErr w:type="spellStart"/>
      <w:r w:rsidRPr="009D6FB5">
        <w:rPr>
          <w:szCs w:val="28"/>
        </w:rPr>
        <w:t>естетичне</w:t>
      </w:r>
      <w:proofErr w:type="spellEnd"/>
      <w:r w:rsidRPr="009D6FB5">
        <w:rPr>
          <w:szCs w:val="28"/>
        </w:rPr>
        <w:t xml:space="preserve">, </w:t>
      </w:r>
      <w:proofErr w:type="spellStart"/>
      <w:r w:rsidRPr="009D6FB5">
        <w:rPr>
          <w:szCs w:val="28"/>
        </w:rPr>
        <w:t>громадянське</w:t>
      </w:r>
      <w:proofErr w:type="spellEnd"/>
      <w:r w:rsidRPr="009D6FB5">
        <w:rPr>
          <w:szCs w:val="28"/>
        </w:rPr>
        <w:t xml:space="preserve"> </w:t>
      </w:r>
      <w:proofErr w:type="spellStart"/>
      <w:r w:rsidRPr="009D6FB5">
        <w:rPr>
          <w:szCs w:val="28"/>
        </w:rPr>
        <w:t>виховання</w:t>
      </w:r>
      <w:proofErr w:type="spellEnd"/>
      <w:r w:rsidRPr="009D6FB5">
        <w:rPr>
          <w:szCs w:val="28"/>
        </w:rPr>
        <w:t xml:space="preserve"> та </w:t>
      </w:r>
      <w:proofErr w:type="spellStart"/>
      <w:r w:rsidRPr="009D6FB5">
        <w:rPr>
          <w:szCs w:val="28"/>
        </w:rPr>
        <w:t>формування</w:t>
      </w:r>
      <w:proofErr w:type="spellEnd"/>
      <w:r w:rsidRPr="009D6FB5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 w:rsidRPr="009D6FB5">
        <w:rPr>
          <w:szCs w:val="28"/>
        </w:rPr>
        <w:t>позитивних</w:t>
      </w:r>
      <w:proofErr w:type="spellEnd"/>
      <w:r w:rsidRPr="009D6FB5">
        <w:rPr>
          <w:szCs w:val="28"/>
        </w:rPr>
        <w:t xml:space="preserve"> рис </w:t>
      </w:r>
      <w:proofErr w:type="spellStart"/>
      <w:r w:rsidRPr="009D6FB5">
        <w:rPr>
          <w:szCs w:val="28"/>
        </w:rPr>
        <w:t>особистості</w:t>
      </w:r>
      <w:proofErr w:type="spellEnd"/>
      <w:r w:rsidRPr="009D6FB5">
        <w:rPr>
          <w:szCs w:val="28"/>
        </w:rPr>
        <w:t>;</w:t>
      </w:r>
    </w:p>
    <w:p w:rsidR="00D44473" w:rsidRPr="005A2B48" w:rsidRDefault="00D44473" w:rsidP="00D44473">
      <w:pPr>
        <w:numPr>
          <w:ilvl w:val="1"/>
          <w:numId w:val="6"/>
        </w:numPr>
        <w:tabs>
          <w:tab w:val="left" w:pos="709"/>
          <w:tab w:val="num" w:pos="1440"/>
        </w:tabs>
        <w:spacing w:line="360" w:lineRule="auto"/>
        <w:ind w:left="1418" w:hanging="709"/>
        <w:jc w:val="both"/>
        <w:rPr>
          <w:szCs w:val="28"/>
        </w:rPr>
      </w:pPr>
      <w:r w:rsidRPr="009D6FB5">
        <w:rPr>
          <w:szCs w:val="28"/>
          <w:lang w:val="uk-UA"/>
        </w:rPr>
        <w:t>формування</w:t>
      </w:r>
      <w:r w:rsidRPr="009D6FB5">
        <w:rPr>
          <w:szCs w:val="28"/>
        </w:rPr>
        <w:t xml:space="preserve"> </w:t>
      </w:r>
      <w:proofErr w:type="spellStart"/>
      <w:r w:rsidRPr="009D6FB5">
        <w:rPr>
          <w:szCs w:val="28"/>
        </w:rPr>
        <w:t>життєвих</w:t>
      </w:r>
      <w:proofErr w:type="spellEnd"/>
      <w:r w:rsidRPr="009D6FB5">
        <w:rPr>
          <w:szCs w:val="28"/>
        </w:rPr>
        <w:t xml:space="preserve"> і </w:t>
      </w:r>
      <w:proofErr w:type="spellStart"/>
      <w:r w:rsidRPr="009D6FB5">
        <w:rPr>
          <w:szCs w:val="28"/>
        </w:rPr>
        <w:t>соціально-ціннісних</w:t>
      </w:r>
      <w:proofErr w:type="spellEnd"/>
      <w:r w:rsidRPr="009D6FB5">
        <w:rPr>
          <w:szCs w:val="28"/>
        </w:rPr>
        <w:t xml:space="preserve"> компетентностей </w:t>
      </w:r>
      <w:r>
        <w:rPr>
          <w:szCs w:val="28"/>
        </w:rPr>
        <w:t>студента</w:t>
      </w:r>
      <w:r w:rsidRPr="009D6FB5">
        <w:rPr>
          <w:szCs w:val="28"/>
        </w:rPr>
        <w:t>.</w:t>
      </w:r>
    </w:p>
    <w:p w:rsidR="00D44473" w:rsidRDefault="00D44473" w:rsidP="00D44473">
      <w:pPr>
        <w:spacing w:line="360" w:lineRule="auto"/>
        <w:ind w:firstLine="709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Змістове наповнення програми реалізує </w:t>
      </w:r>
      <w:proofErr w:type="spellStart"/>
      <w:r w:rsidRPr="00DE1CB1">
        <w:rPr>
          <w:szCs w:val="28"/>
          <w:lang w:val="uk-UA"/>
        </w:rPr>
        <w:t>компетентнісний</w:t>
      </w:r>
      <w:proofErr w:type="spellEnd"/>
      <w:r w:rsidRPr="00DE1CB1">
        <w:rPr>
          <w:szCs w:val="28"/>
          <w:lang w:val="uk-UA"/>
        </w:rPr>
        <w:t xml:space="preserve"> підхід до навчання, спрямований на формування системи відповідних знань, навичок,  досвіду, здібностей і ставлення (відношення), яке дає змогу обґрунтовано судити про застосування математики в реальному житті.</w:t>
      </w:r>
    </w:p>
    <w:p w:rsidR="00D44473" w:rsidRPr="00DE1CB1" w:rsidRDefault="00D44473" w:rsidP="00D44473">
      <w:pPr>
        <w:spacing w:line="360" w:lineRule="auto"/>
        <w:ind w:firstLine="709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>При вивченні математики повинні формуватися наступні компетенції:</w:t>
      </w:r>
    </w:p>
    <w:p w:rsidR="00D44473" w:rsidRPr="00EF41D2" w:rsidRDefault="00D44473" w:rsidP="00D44473">
      <w:pPr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F41D2">
        <w:rPr>
          <w:szCs w:val="28"/>
          <w:lang w:val="uk-UA"/>
        </w:rPr>
        <w:lastRenderedPageBreak/>
        <w:t>соціально-особистістні</w:t>
      </w:r>
      <w:proofErr w:type="spellEnd"/>
      <w:r w:rsidRPr="00EF41D2">
        <w:rPr>
          <w:szCs w:val="28"/>
          <w:lang w:val="uk-UA"/>
        </w:rPr>
        <w:t xml:space="preserve"> – розуміння та сприйняття етичних норм поведінки відносно інших людей і відносно природи (принципи біоетики), здатність учитися, здатність до критики й самокритики, креативність, здатність до системного мислення, наполегливість у досягненні мети, турбота про якість виконуваної роботи;</w:t>
      </w:r>
    </w:p>
    <w:p w:rsidR="00D44473" w:rsidRPr="00DE1CB1" w:rsidRDefault="00D44473" w:rsidP="00D44473">
      <w:pPr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DE1CB1">
        <w:rPr>
          <w:szCs w:val="28"/>
          <w:lang w:val="uk-UA"/>
        </w:rPr>
        <w:t>загально-наукові</w:t>
      </w:r>
      <w:proofErr w:type="spellEnd"/>
      <w:r w:rsidRPr="00DE1CB1">
        <w:rPr>
          <w:szCs w:val="28"/>
          <w:lang w:val="uk-UA"/>
        </w:rPr>
        <w:t xml:space="preserve"> – розуміння причинно-наслідкових зв’язків, володіння базовим математичним апаратом, базові знання сучасних інформаційних технологій, базові знання фундаментальних наук в обсязі, необхідному для засвоєння </w:t>
      </w:r>
      <w:proofErr w:type="spellStart"/>
      <w:r w:rsidRPr="00DE1CB1">
        <w:rPr>
          <w:szCs w:val="28"/>
          <w:lang w:val="uk-UA"/>
        </w:rPr>
        <w:t>загальнопрофесійних</w:t>
      </w:r>
      <w:proofErr w:type="spellEnd"/>
      <w:r w:rsidRPr="00DE1CB1">
        <w:rPr>
          <w:szCs w:val="28"/>
          <w:lang w:val="uk-UA"/>
        </w:rPr>
        <w:t xml:space="preserve"> дисциплін;</w:t>
      </w:r>
    </w:p>
    <w:p w:rsidR="00D44473" w:rsidRPr="005A2B48" w:rsidRDefault="00D44473" w:rsidP="00D44473">
      <w:pPr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інструментальні – здатність до письмової і усної комунікації рідною мовою, навички роботи з </w:t>
      </w:r>
      <w:proofErr w:type="spellStart"/>
      <w:r w:rsidRPr="00DE1CB1">
        <w:rPr>
          <w:szCs w:val="28"/>
          <w:lang w:val="uk-UA"/>
        </w:rPr>
        <w:t>компютером</w:t>
      </w:r>
      <w:proofErr w:type="spellEnd"/>
      <w:r w:rsidRPr="00DE1CB1">
        <w:rPr>
          <w:szCs w:val="28"/>
          <w:lang w:val="uk-UA"/>
        </w:rPr>
        <w:t>, дослідницькі навички тощо.</w:t>
      </w:r>
    </w:p>
    <w:p w:rsidR="00D44473" w:rsidRPr="00DE1CB1" w:rsidRDefault="00D44473" w:rsidP="00D44473">
      <w:pPr>
        <w:tabs>
          <w:tab w:val="left" w:pos="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DE1CB1">
        <w:rPr>
          <w:szCs w:val="28"/>
          <w:lang w:val="uk-UA"/>
        </w:rPr>
        <w:t xml:space="preserve"> Математичні компетентності складають основу для формування ключових </w:t>
      </w:r>
      <w:proofErr w:type="spellStart"/>
      <w:r w:rsidRPr="00DE1CB1">
        <w:rPr>
          <w:szCs w:val="28"/>
          <w:lang w:val="uk-UA"/>
        </w:rPr>
        <w:t>компетентностей</w:t>
      </w:r>
      <w:proofErr w:type="spellEnd"/>
      <w:r w:rsidRPr="00DE1CB1">
        <w:rPr>
          <w:szCs w:val="28"/>
          <w:lang w:val="uk-UA"/>
        </w:rPr>
        <w:t xml:space="preserve">. До математичних </w:t>
      </w:r>
      <w:proofErr w:type="spellStart"/>
      <w:r w:rsidRPr="00DE1CB1">
        <w:rPr>
          <w:szCs w:val="28"/>
          <w:lang w:val="uk-UA"/>
        </w:rPr>
        <w:t>компетентностей</w:t>
      </w:r>
      <w:proofErr w:type="spellEnd"/>
      <w:r w:rsidRPr="00DE1CB1">
        <w:rPr>
          <w:szCs w:val="28"/>
          <w:lang w:val="uk-UA"/>
        </w:rPr>
        <w:t xml:space="preserve"> рівня стандарту відносяться:</w:t>
      </w:r>
    </w:p>
    <w:p w:rsidR="00D44473" w:rsidRPr="00DE1CB1" w:rsidRDefault="00D44473" w:rsidP="00D44473">
      <w:pPr>
        <w:numPr>
          <w:ilvl w:val="0"/>
          <w:numId w:val="10"/>
        </w:numPr>
        <w:spacing w:line="360" w:lineRule="auto"/>
        <w:rPr>
          <w:szCs w:val="28"/>
          <w:lang w:val="uk-UA"/>
        </w:rPr>
      </w:pPr>
      <w:r w:rsidRPr="00DE1CB1">
        <w:rPr>
          <w:i/>
          <w:szCs w:val="28"/>
          <w:lang w:val="uk-UA"/>
        </w:rPr>
        <w:t>практична компетентність</w:t>
      </w:r>
      <w:r w:rsidRPr="00DE1CB1">
        <w:rPr>
          <w:szCs w:val="28"/>
          <w:lang w:val="uk-UA"/>
        </w:rPr>
        <w:t xml:space="preserve"> – уміння </w:t>
      </w:r>
      <w:proofErr w:type="spellStart"/>
      <w:r w:rsidRPr="00DE1CB1">
        <w:rPr>
          <w:szCs w:val="28"/>
          <w:lang w:val="uk-UA"/>
        </w:rPr>
        <w:t>розв</w:t>
      </w:r>
      <w:proofErr w:type="spellEnd"/>
      <w:r w:rsidRPr="00DE1CB1">
        <w:rPr>
          <w:szCs w:val="28"/>
        </w:rPr>
        <w:t>’</w:t>
      </w:r>
      <w:proofErr w:type="spellStart"/>
      <w:r w:rsidRPr="00DE1CB1">
        <w:rPr>
          <w:szCs w:val="28"/>
          <w:lang w:val="uk-UA"/>
        </w:rPr>
        <w:t>язувати</w:t>
      </w:r>
      <w:proofErr w:type="spellEnd"/>
      <w:r w:rsidRPr="00DE1CB1">
        <w:rPr>
          <w:szCs w:val="28"/>
          <w:lang w:val="uk-UA"/>
        </w:rPr>
        <w:t xml:space="preserve"> типові математичні задачі:</w:t>
      </w:r>
    </w:p>
    <w:p w:rsidR="00D44473" w:rsidRPr="00DE1CB1" w:rsidRDefault="00D44473" w:rsidP="00D44473">
      <w:pPr>
        <w:numPr>
          <w:ilvl w:val="0"/>
          <w:numId w:val="11"/>
        </w:numPr>
        <w:spacing w:line="360" w:lineRule="auto"/>
        <w:ind w:left="126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використовувати на практиці алгоритм </w:t>
      </w:r>
      <w:proofErr w:type="spellStart"/>
      <w:r w:rsidRPr="00DE1CB1">
        <w:rPr>
          <w:szCs w:val="28"/>
          <w:lang w:val="uk-UA"/>
        </w:rPr>
        <w:t>розв</w:t>
      </w:r>
      <w:proofErr w:type="spellEnd"/>
      <w:r w:rsidRPr="00DE1CB1">
        <w:rPr>
          <w:szCs w:val="28"/>
        </w:rPr>
        <w:t>’</w:t>
      </w:r>
      <w:proofErr w:type="spellStart"/>
      <w:r w:rsidRPr="00DE1CB1">
        <w:rPr>
          <w:szCs w:val="28"/>
          <w:lang w:val="uk-UA"/>
        </w:rPr>
        <w:t>язання</w:t>
      </w:r>
      <w:proofErr w:type="spellEnd"/>
      <w:r w:rsidRPr="00DE1CB1">
        <w:rPr>
          <w:szCs w:val="28"/>
          <w:lang w:val="uk-UA"/>
        </w:rPr>
        <w:t xml:space="preserve"> типових задач;</w:t>
      </w:r>
    </w:p>
    <w:p w:rsidR="00D44473" w:rsidRPr="00DE1CB1" w:rsidRDefault="00D44473" w:rsidP="00D44473">
      <w:pPr>
        <w:numPr>
          <w:ilvl w:val="0"/>
          <w:numId w:val="11"/>
        </w:numPr>
        <w:spacing w:line="360" w:lineRule="auto"/>
        <w:ind w:left="126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>уміти систематизувати типові задачі, знаходити критерії зведення задач до типових; уміти розпізнавати  типову задачу або зводити її до типової;</w:t>
      </w:r>
    </w:p>
    <w:p w:rsidR="00D44473" w:rsidRPr="005A2B48" w:rsidRDefault="00D44473" w:rsidP="00D44473">
      <w:pPr>
        <w:numPr>
          <w:ilvl w:val="0"/>
          <w:numId w:val="11"/>
        </w:numPr>
        <w:spacing w:line="360" w:lineRule="auto"/>
        <w:ind w:left="126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уміти використовувати різні інформаційні джерела для пошуку процедур </w:t>
      </w:r>
      <w:proofErr w:type="spellStart"/>
      <w:r w:rsidRPr="00DE1CB1">
        <w:rPr>
          <w:szCs w:val="28"/>
          <w:lang w:val="uk-UA"/>
        </w:rPr>
        <w:t>розв</w:t>
      </w:r>
      <w:proofErr w:type="spellEnd"/>
      <w:r w:rsidRPr="00DE1CB1">
        <w:rPr>
          <w:szCs w:val="28"/>
        </w:rPr>
        <w:t>’</w:t>
      </w:r>
      <w:proofErr w:type="spellStart"/>
      <w:r w:rsidRPr="00DE1CB1">
        <w:rPr>
          <w:szCs w:val="28"/>
          <w:lang w:val="uk-UA"/>
        </w:rPr>
        <w:t>язувань</w:t>
      </w:r>
      <w:proofErr w:type="spellEnd"/>
      <w:r w:rsidRPr="00DE1CB1">
        <w:rPr>
          <w:szCs w:val="28"/>
          <w:lang w:val="uk-UA"/>
        </w:rPr>
        <w:t xml:space="preserve"> типових задач (підручник, довідник, </w:t>
      </w:r>
      <w:proofErr w:type="spellStart"/>
      <w:r w:rsidRPr="00DE1CB1">
        <w:rPr>
          <w:szCs w:val="28"/>
          <w:lang w:val="uk-UA"/>
        </w:rPr>
        <w:t>Інтернет-ресурси</w:t>
      </w:r>
      <w:proofErr w:type="spellEnd"/>
      <w:r w:rsidRPr="00DE1CB1">
        <w:rPr>
          <w:szCs w:val="28"/>
          <w:lang w:val="uk-UA"/>
        </w:rPr>
        <w:t>).</w:t>
      </w:r>
    </w:p>
    <w:p w:rsidR="00D44473" w:rsidRPr="00DE1CB1" w:rsidRDefault="00D44473" w:rsidP="00D44473">
      <w:pPr>
        <w:numPr>
          <w:ilvl w:val="0"/>
          <w:numId w:val="8"/>
        </w:numPr>
        <w:tabs>
          <w:tab w:val="clear" w:pos="360"/>
          <w:tab w:val="num" w:pos="540"/>
        </w:tabs>
        <w:spacing w:line="360" w:lineRule="auto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DE1CB1">
        <w:rPr>
          <w:i/>
          <w:szCs w:val="28"/>
          <w:lang w:val="uk-UA"/>
        </w:rPr>
        <w:t>логічна компетентність</w:t>
      </w:r>
      <w:r w:rsidRPr="00DE1CB1">
        <w:rPr>
          <w:szCs w:val="28"/>
          <w:lang w:val="uk-UA"/>
        </w:rPr>
        <w:t xml:space="preserve"> – володіння дедуктивним методом доведення та спростування тверджень:</w:t>
      </w:r>
    </w:p>
    <w:p w:rsidR="00D44473" w:rsidRPr="00DE1CB1" w:rsidRDefault="00D44473" w:rsidP="00D44473">
      <w:pPr>
        <w:tabs>
          <w:tab w:val="num" w:pos="540"/>
        </w:tabs>
        <w:spacing w:line="360" w:lineRule="auto"/>
        <w:ind w:left="90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- </w:t>
      </w:r>
      <w:r w:rsidRPr="00DE1CB1">
        <w:rPr>
          <w:szCs w:val="28"/>
        </w:rPr>
        <w:t xml:space="preserve">  </w:t>
      </w:r>
      <w:r w:rsidRPr="00DE1CB1">
        <w:rPr>
          <w:szCs w:val="28"/>
          <w:lang w:val="uk-UA"/>
        </w:rPr>
        <w:t>володіти і використовувати на практиці понятійний апарат дедуктивних теорій (поняття, визначення понять; висловлювання, аксіоми, теореми і їх доведення, контр приклади до теорем тощо);</w:t>
      </w:r>
    </w:p>
    <w:p w:rsidR="00D44473" w:rsidRPr="00DE1CB1" w:rsidRDefault="00D44473" w:rsidP="00D44473">
      <w:pPr>
        <w:tabs>
          <w:tab w:val="num" w:pos="540"/>
        </w:tabs>
        <w:spacing w:line="360" w:lineRule="auto"/>
        <w:ind w:left="90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t xml:space="preserve">- </w:t>
      </w:r>
      <w:r w:rsidRPr="00DE1CB1">
        <w:rPr>
          <w:szCs w:val="28"/>
        </w:rPr>
        <w:t xml:space="preserve">  </w:t>
      </w:r>
      <w:r w:rsidRPr="00DE1CB1">
        <w:rPr>
          <w:szCs w:val="28"/>
          <w:lang w:val="uk-UA"/>
        </w:rPr>
        <w:t xml:space="preserve">відтворювати дедуктивні доведення теореми та доведення правильності процедур </w:t>
      </w:r>
      <w:proofErr w:type="spellStart"/>
      <w:r w:rsidRPr="00DE1CB1">
        <w:rPr>
          <w:szCs w:val="28"/>
          <w:lang w:val="uk-UA"/>
        </w:rPr>
        <w:t>розв</w:t>
      </w:r>
      <w:proofErr w:type="spellEnd"/>
      <w:r w:rsidRPr="00DE1CB1">
        <w:rPr>
          <w:szCs w:val="28"/>
        </w:rPr>
        <w:t>’</w:t>
      </w:r>
      <w:proofErr w:type="spellStart"/>
      <w:r w:rsidRPr="00DE1CB1">
        <w:rPr>
          <w:szCs w:val="28"/>
          <w:lang w:val="uk-UA"/>
        </w:rPr>
        <w:t>язань</w:t>
      </w:r>
      <w:proofErr w:type="spellEnd"/>
      <w:r w:rsidRPr="00DE1CB1">
        <w:rPr>
          <w:szCs w:val="28"/>
          <w:lang w:val="uk-UA"/>
        </w:rPr>
        <w:t xml:space="preserve"> типових задач;</w:t>
      </w:r>
    </w:p>
    <w:p w:rsidR="00D44473" w:rsidRDefault="00D44473" w:rsidP="00D44473">
      <w:pPr>
        <w:tabs>
          <w:tab w:val="num" w:pos="540"/>
        </w:tabs>
        <w:spacing w:line="360" w:lineRule="auto"/>
        <w:ind w:left="900"/>
        <w:jc w:val="both"/>
        <w:rPr>
          <w:szCs w:val="28"/>
          <w:lang w:val="uk-UA"/>
        </w:rPr>
      </w:pPr>
      <w:r w:rsidRPr="00DE1CB1">
        <w:rPr>
          <w:szCs w:val="28"/>
          <w:lang w:val="uk-UA"/>
        </w:rPr>
        <w:lastRenderedPageBreak/>
        <w:t xml:space="preserve">- </w:t>
      </w:r>
      <w:r w:rsidRPr="00DE1CB1">
        <w:rPr>
          <w:szCs w:val="28"/>
        </w:rPr>
        <w:t xml:space="preserve">  </w:t>
      </w:r>
      <w:r w:rsidRPr="00DE1CB1">
        <w:rPr>
          <w:szCs w:val="28"/>
          <w:lang w:val="uk-UA"/>
        </w:rPr>
        <w:t xml:space="preserve">проводити дедуктивні обґрунтування правильності </w:t>
      </w:r>
      <w:proofErr w:type="spellStart"/>
      <w:r w:rsidRPr="00DE1CB1">
        <w:rPr>
          <w:szCs w:val="28"/>
          <w:lang w:val="uk-UA"/>
        </w:rPr>
        <w:t>розв</w:t>
      </w:r>
      <w:proofErr w:type="spellEnd"/>
      <w:r w:rsidRPr="00DE1CB1">
        <w:rPr>
          <w:szCs w:val="28"/>
        </w:rPr>
        <w:t>’</w:t>
      </w:r>
      <w:proofErr w:type="spellStart"/>
      <w:r w:rsidRPr="00DE1CB1">
        <w:rPr>
          <w:szCs w:val="28"/>
          <w:lang w:val="uk-UA"/>
        </w:rPr>
        <w:t>язання</w:t>
      </w:r>
      <w:proofErr w:type="spellEnd"/>
      <w:r w:rsidRPr="00DE1CB1">
        <w:rPr>
          <w:szCs w:val="28"/>
          <w:lang w:val="uk-UA"/>
        </w:rPr>
        <w:t xml:space="preserve"> задач та шукати логічні помилки у невірних дедуктивних міркуваннях;</w:t>
      </w:r>
    </w:p>
    <w:p w:rsidR="00D44473" w:rsidRDefault="00D44473" w:rsidP="00D44473">
      <w:pPr>
        <w:tabs>
          <w:tab w:val="num" w:pos="540"/>
        </w:tabs>
        <w:spacing w:line="360" w:lineRule="auto"/>
        <w:ind w:left="907"/>
        <w:outlineLvl w:val="1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E1CB1">
        <w:rPr>
          <w:szCs w:val="28"/>
          <w:lang w:val="uk-UA"/>
        </w:rPr>
        <w:t xml:space="preserve">використовувати математичну та логічну символіку на практиці.    </w:t>
      </w:r>
      <w:r>
        <w:rPr>
          <w:szCs w:val="28"/>
          <w:lang w:val="uk-UA"/>
        </w:rPr>
        <w:t xml:space="preserve">         </w:t>
      </w:r>
    </w:p>
    <w:p w:rsidR="00D44473" w:rsidRDefault="00D44473" w:rsidP="00D44473">
      <w:pPr>
        <w:spacing w:line="360" w:lineRule="auto"/>
        <w:ind w:firstLine="709"/>
        <w:jc w:val="both"/>
        <w:rPr>
          <w:szCs w:val="28"/>
          <w:lang w:val="uk-UA"/>
        </w:rPr>
      </w:pPr>
      <w:r w:rsidRPr="00A40FAD">
        <w:rPr>
          <w:b/>
          <w:szCs w:val="28"/>
          <w:lang w:val="uk-UA"/>
        </w:rPr>
        <w:t>Рівні математичної компетентності.</w:t>
      </w:r>
      <w:r w:rsidRPr="00891425">
        <w:rPr>
          <w:szCs w:val="28"/>
          <w:lang w:val="uk-UA"/>
        </w:rPr>
        <w:t xml:space="preserve"> </w:t>
      </w:r>
      <w:r w:rsidRPr="008445C6">
        <w:rPr>
          <w:szCs w:val="28"/>
          <w:lang w:val="uk-UA"/>
        </w:rPr>
        <w:t xml:space="preserve">Прийнято три рівня математичної компетентності: рівень відтворення, рівень встановлення зв'язків, рівень міркувань. </w:t>
      </w:r>
      <w:r w:rsidRPr="008445C6">
        <w:rPr>
          <w:szCs w:val="28"/>
          <w:lang w:val="uk-UA"/>
        </w:rPr>
        <w:br/>
      </w:r>
      <w:r>
        <w:rPr>
          <w:szCs w:val="28"/>
          <w:lang w:val="uk-UA"/>
        </w:rPr>
        <w:t xml:space="preserve">       </w:t>
      </w:r>
      <w:r w:rsidRPr="00A666DB">
        <w:rPr>
          <w:szCs w:val="28"/>
          <w:lang w:val="uk-UA"/>
        </w:rPr>
        <w:t>Перший рівень</w:t>
      </w:r>
      <w:r w:rsidRPr="008445C6">
        <w:rPr>
          <w:szCs w:val="28"/>
          <w:lang w:val="uk-UA"/>
        </w:rPr>
        <w:t xml:space="preserve"> (</w:t>
      </w:r>
      <w:proofErr w:type="spellStart"/>
      <w:r w:rsidRPr="008445C6">
        <w:rPr>
          <w:szCs w:val="28"/>
          <w:lang w:val="uk-UA"/>
        </w:rPr>
        <w:t>рівень</w:t>
      </w:r>
      <w:proofErr w:type="spellEnd"/>
      <w:r w:rsidRPr="008445C6">
        <w:rPr>
          <w:szCs w:val="28"/>
          <w:lang w:val="uk-UA"/>
        </w:rPr>
        <w:t xml:space="preserve"> відтворення) - це пряме застосування в знайомій ситуації відомих фактів, стандартних прийомів, розпізнавання математичних об'єктів і властивостей, виконання стандартних процедур, застосування відомих алгоритмів і технічних навичок, робота зі стандартними, знайомими виразами і формулами, </w:t>
      </w:r>
    </w:p>
    <w:p w:rsidR="00D44473" w:rsidRDefault="00D44473" w:rsidP="00D4447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безпосереднє </w:t>
      </w:r>
      <w:r w:rsidRPr="008445C6">
        <w:rPr>
          <w:szCs w:val="28"/>
          <w:lang w:val="uk-UA"/>
        </w:rPr>
        <w:t xml:space="preserve">виконання обчислень. </w:t>
      </w:r>
    </w:p>
    <w:p w:rsidR="00D44473" w:rsidRPr="008445C6" w:rsidRDefault="00D44473" w:rsidP="00D44473">
      <w:pPr>
        <w:spacing w:line="360" w:lineRule="auto"/>
        <w:ind w:firstLine="540"/>
        <w:jc w:val="both"/>
        <w:rPr>
          <w:szCs w:val="28"/>
          <w:lang w:val="uk-UA"/>
        </w:rPr>
      </w:pPr>
      <w:r w:rsidRPr="00A666DB">
        <w:rPr>
          <w:szCs w:val="28"/>
          <w:lang w:val="uk-UA"/>
        </w:rPr>
        <w:t>Другий рівень</w:t>
      </w:r>
      <w:r w:rsidRPr="008445C6">
        <w:rPr>
          <w:szCs w:val="28"/>
          <w:lang w:val="uk-UA"/>
        </w:rPr>
        <w:t xml:space="preserve"> (</w:t>
      </w:r>
      <w:proofErr w:type="spellStart"/>
      <w:r w:rsidRPr="008445C6">
        <w:rPr>
          <w:szCs w:val="28"/>
          <w:lang w:val="uk-UA"/>
        </w:rPr>
        <w:t>рівень</w:t>
      </w:r>
      <w:proofErr w:type="spellEnd"/>
      <w:r w:rsidRPr="008445C6">
        <w:rPr>
          <w:szCs w:val="28"/>
          <w:lang w:val="uk-UA"/>
        </w:rPr>
        <w:t xml:space="preserve"> встановлення зв'язків) будується на репродуктивній діяльності з </w:t>
      </w:r>
      <w:r>
        <w:rPr>
          <w:szCs w:val="28"/>
          <w:lang w:val="uk-UA"/>
        </w:rPr>
        <w:t>розв</w:t>
      </w:r>
      <w:r w:rsidRPr="008445C6">
        <w:rPr>
          <w:szCs w:val="28"/>
          <w:lang w:val="uk-UA"/>
        </w:rPr>
        <w:t>'</w:t>
      </w:r>
      <w:r>
        <w:rPr>
          <w:szCs w:val="28"/>
          <w:lang w:val="uk-UA"/>
        </w:rPr>
        <w:t>язування задач</w:t>
      </w:r>
      <w:r w:rsidRPr="008445C6">
        <w:rPr>
          <w:szCs w:val="28"/>
          <w:lang w:val="uk-UA"/>
        </w:rPr>
        <w:t xml:space="preserve">, які, хоча і не є типовими, але все ж знайомі учням або виходять за рамки відомого лише в </w:t>
      </w:r>
      <w:r>
        <w:rPr>
          <w:szCs w:val="28"/>
          <w:lang w:val="uk-UA"/>
        </w:rPr>
        <w:t>незначній мірі</w:t>
      </w:r>
      <w:r w:rsidRPr="008445C6">
        <w:rPr>
          <w:szCs w:val="28"/>
          <w:lang w:val="uk-UA"/>
        </w:rPr>
        <w:t>. Зміст завдання підказує, матеріал якого розділу математики треба використовувати і які відомі методи застосувати. З</w:t>
      </w:r>
      <w:r>
        <w:rPr>
          <w:szCs w:val="28"/>
          <w:lang w:val="uk-UA"/>
        </w:rPr>
        <w:t xml:space="preserve">азвичай у цих завданнях </w:t>
      </w:r>
      <w:proofErr w:type="spellStart"/>
      <w:r>
        <w:rPr>
          <w:szCs w:val="28"/>
          <w:lang w:val="uk-UA"/>
        </w:rPr>
        <w:t>присутньо</w:t>
      </w:r>
      <w:proofErr w:type="spellEnd"/>
      <w:r>
        <w:rPr>
          <w:szCs w:val="28"/>
          <w:lang w:val="uk-UA"/>
        </w:rPr>
        <w:t xml:space="preserve"> </w:t>
      </w:r>
      <w:r w:rsidRPr="008445C6">
        <w:rPr>
          <w:szCs w:val="28"/>
          <w:lang w:val="uk-UA"/>
        </w:rPr>
        <w:t xml:space="preserve"> більше вимог до інтерпретації рішення, вони передбачають встановлення зв'язків між різними уявленнями ситуації, </w:t>
      </w:r>
      <w:r>
        <w:rPr>
          <w:szCs w:val="28"/>
          <w:lang w:val="uk-UA"/>
        </w:rPr>
        <w:t xml:space="preserve">що описана в </w:t>
      </w:r>
      <w:r w:rsidRPr="008445C6">
        <w:rPr>
          <w:szCs w:val="28"/>
          <w:lang w:val="uk-UA"/>
        </w:rPr>
        <w:t xml:space="preserve"> задачі, або встановлення зв'язків між даними в умові за</w:t>
      </w:r>
      <w:r>
        <w:rPr>
          <w:szCs w:val="28"/>
          <w:lang w:val="uk-UA"/>
        </w:rPr>
        <w:t>дач</w:t>
      </w:r>
      <w:r w:rsidRPr="008445C6">
        <w:rPr>
          <w:szCs w:val="28"/>
          <w:lang w:val="uk-UA"/>
        </w:rPr>
        <w:t xml:space="preserve">. </w:t>
      </w:r>
      <w:r w:rsidRPr="008445C6">
        <w:rPr>
          <w:szCs w:val="28"/>
          <w:lang w:val="uk-UA"/>
        </w:rPr>
        <w:br/>
      </w:r>
      <w:r>
        <w:rPr>
          <w:szCs w:val="28"/>
          <w:lang w:val="uk-UA"/>
        </w:rPr>
        <w:t xml:space="preserve">       </w:t>
      </w:r>
      <w:r w:rsidRPr="00A666DB">
        <w:rPr>
          <w:szCs w:val="28"/>
          <w:lang w:val="uk-UA"/>
        </w:rPr>
        <w:t>Третій рівень</w:t>
      </w:r>
      <w:r w:rsidRPr="008445C6">
        <w:rPr>
          <w:szCs w:val="28"/>
          <w:lang w:val="uk-UA"/>
        </w:rPr>
        <w:t xml:space="preserve"> (</w:t>
      </w:r>
      <w:proofErr w:type="spellStart"/>
      <w:r w:rsidRPr="008445C6">
        <w:rPr>
          <w:szCs w:val="28"/>
          <w:lang w:val="uk-UA"/>
        </w:rPr>
        <w:t>рівень</w:t>
      </w:r>
      <w:proofErr w:type="spellEnd"/>
      <w:r w:rsidRPr="008445C6">
        <w:rPr>
          <w:szCs w:val="28"/>
          <w:lang w:val="uk-UA"/>
        </w:rPr>
        <w:t xml:space="preserve"> міркувань) будується як розвиток попереднього рівня. Для </w:t>
      </w:r>
      <w:r>
        <w:rPr>
          <w:szCs w:val="28"/>
          <w:lang w:val="uk-UA"/>
        </w:rPr>
        <w:t>розв</w:t>
      </w:r>
      <w:r w:rsidRPr="008445C6">
        <w:rPr>
          <w:szCs w:val="28"/>
          <w:lang w:val="uk-UA"/>
        </w:rPr>
        <w:t>'</w:t>
      </w:r>
      <w:r>
        <w:rPr>
          <w:szCs w:val="28"/>
          <w:lang w:val="uk-UA"/>
        </w:rPr>
        <w:t>язування задач</w:t>
      </w:r>
      <w:r w:rsidRPr="008445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цього рівня потрібні</w:t>
      </w:r>
      <w:r w:rsidRPr="008445C6">
        <w:rPr>
          <w:szCs w:val="28"/>
          <w:lang w:val="uk-UA"/>
        </w:rPr>
        <w:t xml:space="preserve"> певна інтуїція, роздуми і творчість у виборі математичного інструментарію, інтегрування знань з різних розділів курсу математики, самостійна розробка алгоритму дій. Завдання, як правило, включають більше даних, від </w:t>
      </w:r>
      <w:r>
        <w:rPr>
          <w:szCs w:val="28"/>
          <w:lang w:val="uk-UA"/>
        </w:rPr>
        <w:t>студенті</w:t>
      </w:r>
      <w:r w:rsidRPr="008445C6">
        <w:rPr>
          <w:szCs w:val="28"/>
          <w:lang w:val="uk-UA"/>
        </w:rPr>
        <w:t xml:space="preserve">в часто </w:t>
      </w:r>
      <w:r>
        <w:rPr>
          <w:szCs w:val="28"/>
          <w:lang w:val="uk-UA"/>
        </w:rPr>
        <w:t>вимагається</w:t>
      </w:r>
      <w:r w:rsidRPr="008445C6">
        <w:rPr>
          <w:szCs w:val="28"/>
          <w:lang w:val="uk-UA"/>
        </w:rPr>
        <w:t xml:space="preserve"> знайти закономірність, провести узагальнення і пояснити або </w:t>
      </w:r>
      <w:proofErr w:type="spellStart"/>
      <w:r w:rsidRPr="008445C6">
        <w:rPr>
          <w:szCs w:val="28"/>
          <w:lang w:val="uk-UA"/>
        </w:rPr>
        <w:t>обгрунтувати</w:t>
      </w:r>
      <w:proofErr w:type="spellEnd"/>
      <w:r w:rsidRPr="008445C6">
        <w:rPr>
          <w:szCs w:val="28"/>
          <w:lang w:val="uk-UA"/>
        </w:rPr>
        <w:t xml:space="preserve"> отримані результати.</w:t>
      </w:r>
    </w:p>
    <w:p w:rsidR="00D44473" w:rsidRPr="005D7323" w:rsidRDefault="00D44473" w:rsidP="00D44473">
      <w:pPr>
        <w:spacing w:line="360" w:lineRule="auto"/>
        <w:ind w:firstLine="709"/>
        <w:rPr>
          <w:lang w:val="uk-UA"/>
        </w:rPr>
      </w:pPr>
      <w:r w:rsidRPr="008445C6">
        <w:rPr>
          <w:szCs w:val="28"/>
          <w:lang w:val="uk-UA"/>
        </w:rPr>
        <w:t>В процесі проведення ДПА з математики послідовно реалізується перевірка усіх трьох рівнів математичної компетентності студентів.</w:t>
      </w:r>
    </w:p>
    <w:p w:rsidR="00D44473" w:rsidRPr="007219DD" w:rsidRDefault="00D44473" w:rsidP="004D05CD">
      <w:pPr>
        <w:spacing w:line="360" w:lineRule="auto"/>
        <w:jc w:val="both"/>
        <w:rPr>
          <w:szCs w:val="28"/>
          <w:lang w:val="uk-UA"/>
        </w:rPr>
      </w:pPr>
    </w:p>
    <w:p w:rsidR="004D05CD" w:rsidRDefault="004D05CD" w:rsidP="004D05CD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 w:rsidRPr="001976E1">
        <w:rPr>
          <w:b/>
          <w:szCs w:val="28"/>
          <w:lang w:val="uk-UA"/>
        </w:rPr>
        <w:lastRenderedPageBreak/>
        <w:t>3.Програма навчально</w:t>
      </w:r>
      <w:r w:rsidR="00314819">
        <w:rPr>
          <w:b/>
          <w:szCs w:val="28"/>
          <w:lang w:val="uk-UA"/>
        </w:rPr>
        <w:t>го предмета</w:t>
      </w:r>
    </w:p>
    <w:p w:rsidR="004D05CD" w:rsidRPr="001976E1" w:rsidRDefault="004D05CD" w:rsidP="004D05CD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курс</w:t>
      </w:r>
    </w:p>
    <w:p w:rsidR="004D05CD" w:rsidRPr="00D44473" w:rsidRDefault="004D05CD" w:rsidP="004D05CD">
      <w:pPr>
        <w:tabs>
          <w:tab w:val="left" w:pos="284"/>
          <w:tab w:val="left" w:pos="567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Розділ </w:t>
      </w:r>
      <w:r w:rsidRPr="001976E1">
        <w:rPr>
          <w:b/>
          <w:szCs w:val="28"/>
          <w:lang w:val="uk-UA"/>
        </w:rPr>
        <w:t xml:space="preserve">1. </w:t>
      </w:r>
      <w:r w:rsidRPr="00D44473">
        <w:rPr>
          <w:b/>
          <w:szCs w:val="28"/>
          <w:lang w:val="uk-UA"/>
        </w:rPr>
        <w:t>Функції, їхні властивості і графіки.</w:t>
      </w:r>
    </w:p>
    <w:p w:rsidR="004D05CD" w:rsidRPr="001976E1" w:rsidRDefault="004D05CD" w:rsidP="004D05CD">
      <w:pPr>
        <w:tabs>
          <w:tab w:val="left" w:pos="284"/>
          <w:tab w:val="left" w:pos="567"/>
        </w:tabs>
        <w:spacing w:line="360" w:lineRule="auto"/>
        <w:rPr>
          <w:b/>
          <w:szCs w:val="28"/>
          <w:lang w:val="uk-UA"/>
        </w:rPr>
      </w:pPr>
      <w:r w:rsidRPr="001976E1">
        <w:rPr>
          <w:b/>
          <w:szCs w:val="28"/>
          <w:lang w:val="uk-UA"/>
        </w:rPr>
        <w:t>Тема 1.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Дійсні числа та обчислення. Відсоткові розрахунки.</w:t>
      </w:r>
    </w:p>
    <w:p w:rsidR="004D05CD" w:rsidRPr="00B80E94" w:rsidRDefault="004D05CD" w:rsidP="004D05CD">
      <w:pPr>
        <w:spacing w:line="360" w:lineRule="auto"/>
        <w:ind w:left="1440" w:hanging="1440"/>
        <w:rPr>
          <w:b/>
          <w:szCs w:val="28"/>
          <w:lang w:val="uk-UA"/>
        </w:rPr>
      </w:pPr>
      <w:r w:rsidRPr="001976E1">
        <w:rPr>
          <w:b/>
          <w:szCs w:val="28"/>
          <w:lang w:val="uk-UA"/>
        </w:rPr>
        <w:t xml:space="preserve">Тема 2. </w:t>
      </w:r>
      <w:r w:rsidRPr="00B80E94">
        <w:rPr>
          <w:rFonts w:eastAsia="Arial Unicode MS"/>
          <w:szCs w:val="28"/>
          <w:lang w:val="uk-UA"/>
        </w:rPr>
        <w:t>Числові функції. Область</w:t>
      </w:r>
      <w:r w:rsidRPr="00B80E94">
        <w:rPr>
          <w:rFonts w:eastAsia="Arial Unicode MS"/>
          <w:sz w:val="22"/>
          <w:szCs w:val="20"/>
          <w:lang w:val="uk-UA"/>
        </w:rPr>
        <w:t xml:space="preserve"> </w:t>
      </w:r>
      <w:r w:rsidRPr="00B80E94">
        <w:rPr>
          <w:rFonts w:eastAsia="Arial Unicode MS"/>
          <w:szCs w:val="28"/>
          <w:lang w:val="uk-UA"/>
        </w:rPr>
        <w:t>визначення і множина значень.</w:t>
      </w:r>
    </w:p>
    <w:p w:rsidR="004D05CD" w:rsidRPr="00B80E94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3.</w:t>
      </w:r>
      <w:r w:rsidRPr="001976E1">
        <w:rPr>
          <w:szCs w:val="28"/>
          <w:lang w:val="uk-UA"/>
        </w:rPr>
        <w:t xml:space="preserve"> </w:t>
      </w:r>
      <w:r w:rsidRPr="00B80E94">
        <w:rPr>
          <w:rFonts w:eastAsia="Arial Unicode MS"/>
          <w:szCs w:val="28"/>
          <w:lang w:val="uk-UA"/>
        </w:rPr>
        <w:t>Знаходження області визначення та множини значень функції.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B80E94">
        <w:rPr>
          <w:b/>
          <w:szCs w:val="28"/>
          <w:lang w:val="uk-UA"/>
        </w:rPr>
        <w:t>Тема 4.</w:t>
      </w:r>
      <w:r w:rsidRPr="00B80E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Способи </w:t>
      </w:r>
      <w:proofErr w:type="spellStart"/>
      <w:r>
        <w:rPr>
          <w:szCs w:val="28"/>
          <w:lang w:val="uk-UA"/>
        </w:rPr>
        <w:t>задання</w:t>
      </w:r>
      <w:proofErr w:type="spellEnd"/>
      <w:r>
        <w:rPr>
          <w:szCs w:val="28"/>
          <w:lang w:val="uk-UA"/>
        </w:rPr>
        <w:t xml:space="preserve"> функцій. Графік функції. Перетворення графіків функцій.</w:t>
      </w:r>
    </w:p>
    <w:p w:rsidR="004D05CD" w:rsidRPr="00B80E94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Перетворення графіків функцій.</w:t>
      </w:r>
    </w:p>
    <w:p w:rsidR="004D05CD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1976E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Монотонність, парність і непарність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функцій.</w:t>
      </w:r>
    </w:p>
    <w:p w:rsidR="004D05CD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Оберненість. Неперервність.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Дослідження функцій на монотонність, парність, непарність, неперервність.</w:t>
      </w:r>
    </w:p>
    <w:p w:rsidR="004D05CD" w:rsidRPr="00B80E94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Функції, їхні властивості і графіки.</w:t>
      </w:r>
    </w:p>
    <w:p w:rsidR="004D05CD" w:rsidRPr="001976E1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1976E1">
        <w:rPr>
          <w:b/>
          <w:szCs w:val="28"/>
          <w:lang w:val="uk-UA"/>
        </w:rPr>
        <w:t xml:space="preserve"> 2.</w:t>
      </w:r>
      <w:r w:rsidR="00D44473">
        <w:rPr>
          <w:b/>
          <w:szCs w:val="28"/>
          <w:lang w:val="uk-UA"/>
        </w:rPr>
        <w:t xml:space="preserve"> </w:t>
      </w:r>
      <w:r w:rsidR="00F00B89">
        <w:rPr>
          <w:b/>
          <w:szCs w:val="28"/>
          <w:lang w:val="uk-UA"/>
        </w:rPr>
        <w:t xml:space="preserve">Степенева, </w:t>
      </w:r>
      <w:proofErr w:type="spellStart"/>
      <w:r w:rsidR="00F00B89">
        <w:rPr>
          <w:b/>
          <w:szCs w:val="28"/>
          <w:lang w:val="uk-UA"/>
        </w:rPr>
        <w:t>показникова</w:t>
      </w:r>
      <w:proofErr w:type="spellEnd"/>
      <w:r w:rsidRPr="00D44473">
        <w:rPr>
          <w:b/>
          <w:szCs w:val="28"/>
          <w:lang w:val="uk-UA"/>
        </w:rPr>
        <w:t xml:space="preserve"> та логарифмічна функції.</w:t>
      </w:r>
    </w:p>
    <w:p w:rsidR="004D05CD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1.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Степінь із довільним показником.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Обчислення виразів, які містять степені з дійсними показниками, корені.</w:t>
      </w:r>
    </w:p>
    <w:p w:rsidR="004D05CD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3.</w:t>
      </w:r>
      <w:r w:rsidRPr="00EF5C8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Степенева функція, її властивості та графік.</w:t>
      </w:r>
    </w:p>
    <w:p w:rsidR="004D05CD" w:rsidRPr="001976E1" w:rsidRDefault="004D05CD" w:rsidP="004D05CD">
      <w:pPr>
        <w:spacing w:line="360" w:lineRule="auto"/>
        <w:ind w:left="1440" w:hanging="1440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4.</w:t>
      </w:r>
      <w:r w:rsidRPr="001976E1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Показникова</w:t>
      </w:r>
      <w:proofErr w:type="spellEnd"/>
      <w:r>
        <w:rPr>
          <w:szCs w:val="28"/>
          <w:lang w:val="uk-UA"/>
        </w:rPr>
        <w:t xml:space="preserve"> функція, її властивості та графік.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5.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Логарифми та їх властивості.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6.</w:t>
      </w:r>
      <w:r w:rsidRPr="001976E1">
        <w:rPr>
          <w:szCs w:val="28"/>
          <w:lang w:val="uk-UA"/>
        </w:rPr>
        <w:t xml:space="preserve"> </w:t>
      </w:r>
      <w:r>
        <w:rPr>
          <w:bCs/>
          <w:lang w:val="uk-UA"/>
        </w:rPr>
        <w:t>Розв’язання задач з логарифмами.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7.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Властивості та графік логарифмічної функції.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8</w:t>
      </w:r>
      <w:r w:rsidRPr="001976E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>
        <w:rPr>
          <w:bCs/>
          <w:lang w:val="uk-UA"/>
        </w:rPr>
        <w:t>Показникові рівняння та нерівності.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bCs/>
          <w:lang w:val="uk-UA"/>
        </w:rPr>
        <w:t xml:space="preserve">Розв’язування </w:t>
      </w:r>
      <w:proofErr w:type="spellStart"/>
      <w:r>
        <w:rPr>
          <w:bCs/>
          <w:lang w:val="uk-UA"/>
        </w:rPr>
        <w:t>показникових</w:t>
      </w:r>
      <w:proofErr w:type="spellEnd"/>
      <w:r>
        <w:rPr>
          <w:bCs/>
          <w:lang w:val="uk-UA"/>
        </w:rPr>
        <w:t xml:space="preserve"> рівнянь та нерівностей.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10. </w:t>
      </w:r>
      <w:r>
        <w:rPr>
          <w:bCs/>
          <w:lang w:val="uk-UA"/>
        </w:rPr>
        <w:t>Логарифмічні рівняння та нерівності.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11. </w:t>
      </w:r>
      <w:r>
        <w:rPr>
          <w:bCs/>
          <w:lang w:val="uk-UA"/>
        </w:rPr>
        <w:t>Розв’язування логарифмічних рівнянь та нерівностей.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12. </w:t>
      </w:r>
      <w:r>
        <w:rPr>
          <w:bCs/>
          <w:lang w:val="uk-UA"/>
        </w:rPr>
        <w:t>Розв’язування логарифмічних рівнянь та нерівностей.</w:t>
      </w:r>
    </w:p>
    <w:p w:rsidR="004D05CD" w:rsidRDefault="004D05CD" w:rsidP="004D05CD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13. </w:t>
      </w:r>
      <w:r>
        <w:rPr>
          <w:bCs/>
          <w:lang w:val="uk-UA"/>
        </w:rPr>
        <w:t xml:space="preserve">Розв’язування </w:t>
      </w:r>
      <w:proofErr w:type="spellStart"/>
      <w:r>
        <w:rPr>
          <w:bCs/>
          <w:lang w:val="uk-UA"/>
        </w:rPr>
        <w:t>показникових</w:t>
      </w:r>
      <w:proofErr w:type="spellEnd"/>
      <w:r>
        <w:rPr>
          <w:bCs/>
          <w:lang w:val="uk-UA"/>
        </w:rPr>
        <w:t xml:space="preserve"> та логарифмічних рівнянь та нерівностей.</w:t>
      </w:r>
    </w:p>
    <w:p w:rsidR="004D05CD" w:rsidRDefault="004D05CD" w:rsidP="004D05CD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14. </w:t>
      </w:r>
      <w:r>
        <w:rPr>
          <w:bCs/>
          <w:lang w:val="uk-UA"/>
        </w:rPr>
        <w:t xml:space="preserve">Розв’язування </w:t>
      </w:r>
      <w:proofErr w:type="spellStart"/>
      <w:r>
        <w:rPr>
          <w:bCs/>
          <w:lang w:val="uk-UA"/>
        </w:rPr>
        <w:t>показникових</w:t>
      </w:r>
      <w:proofErr w:type="spellEnd"/>
      <w:r>
        <w:rPr>
          <w:bCs/>
          <w:lang w:val="uk-UA"/>
        </w:rPr>
        <w:t xml:space="preserve"> та логарифмічних рівнянь та нерівностей.</w:t>
      </w:r>
    </w:p>
    <w:p w:rsidR="004D05CD" w:rsidRPr="001976E1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Тема 15. </w:t>
      </w:r>
      <w:r>
        <w:rPr>
          <w:bCs/>
          <w:lang w:val="uk-UA"/>
        </w:rPr>
        <w:t>Розв’язування задач. К/р №1.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Розділ </w:t>
      </w:r>
      <w:r w:rsidRPr="001976E1">
        <w:rPr>
          <w:b/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Тригонометричні функції</w:t>
      </w:r>
      <w:r w:rsidRPr="001976E1">
        <w:rPr>
          <w:szCs w:val="28"/>
          <w:lang w:val="uk-UA"/>
        </w:rPr>
        <w:t>.</w:t>
      </w:r>
    </w:p>
    <w:p w:rsidR="004D05CD" w:rsidRPr="001976E1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1.</w:t>
      </w:r>
      <w:r w:rsidRPr="001976E1">
        <w:rPr>
          <w:szCs w:val="28"/>
          <w:lang w:val="uk-UA"/>
        </w:rPr>
        <w:t xml:space="preserve"> </w:t>
      </w:r>
      <w:r>
        <w:rPr>
          <w:lang w:val="uk-UA"/>
        </w:rPr>
        <w:t>Синус, косинус, тангенс, котангенс кутів трикутника.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Розв’язання трикутника.</w:t>
      </w:r>
    </w:p>
    <w:p w:rsidR="004D05CD" w:rsidRPr="00FE73C5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3.</w:t>
      </w:r>
      <w:r w:rsidRPr="005D73A1">
        <w:rPr>
          <w:b/>
          <w:szCs w:val="28"/>
        </w:rPr>
        <w:t xml:space="preserve"> </w:t>
      </w:r>
      <w:r w:rsidRPr="00FE73C5">
        <w:rPr>
          <w:szCs w:val="28"/>
          <w:lang w:val="uk-UA"/>
        </w:rPr>
        <w:t>Радіанне вимірювання кутів. Тригонометричні функції кута.</w:t>
      </w:r>
    </w:p>
    <w:p w:rsidR="004D05CD" w:rsidRPr="00FE73C5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4.</w:t>
      </w:r>
      <w:r w:rsidRPr="001976E1">
        <w:rPr>
          <w:szCs w:val="28"/>
          <w:lang w:val="uk-UA"/>
        </w:rPr>
        <w:t xml:space="preserve"> </w:t>
      </w:r>
      <w:r w:rsidRPr="00FE73C5">
        <w:rPr>
          <w:szCs w:val="28"/>
          <w:lang w:val="uk-UA"/>
        </w:rPr>
        <w:t>Основні співвідношення між тригонометричними функціями одного аргументу.</w:t>
      </w:r>
    </w:p>
    <w:p w:rsidR="004D05CD" w:rsidRPr="00FE73C5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5.</w:t>
      </w:r>
      <w:r>
        <w:rPr>
          <w:b/>
          <w:szCs w:val="28"/>
          <w:lang w:val="uk-UA"/>
        </w:rPr>
        <w:t xml:space="preserve"> </w:t>
      </w:r>
      <w:r w:rsidRPr="00FE73C5">
        <w:rPr>
          <w:szCs w:val="28"/>
          <w:lang w:val="uk-UA"/>
        </w:rPr>
        <w:t>Розв’язування задач на перетворення тригонометричних виразів.</w:t>
      </w:r>
    </w:p>
    <w:p w:rsidR="004D05CD" w:rsidRPr="00FE73C5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6.</w:t>
      </w:r>
      <w:r>
        <w:rPr>
          <w:b/>
          <w:szCs w:val="28"/>
        </w:rPr>
        <w:t xml:space="preserve"> </w:t>
      </w:r>
      <w:r w:rsidRPr="00FE73C5">
        <w:rPr>
          <w:szCs w:val="28"/>
          <w:lang w:val="uk-UA"/>
        </w:rPr>
        <w:t>Формули зведення.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7.</w:t>
      </w:r>
      <w:r w:rsidRPr="001976E1">
        <w:rPr>
          <w:szCs w:val="28"/>
          <w:lang w:val="uk-UA"/>
        </w:rPr>
        <w:t xml:space="preserve"> </w:t>
      </w:r>
      <w:r w:rsidRPr="00FE73C5">
        <w:rPr>
          <w:bCs/>
          <w:lang w:val="uk-UA"/>
        </w:rPr>
        <w:t>Властивості і графіки синуса та косинуса.</w:t>
      </w:r>
    </w:p>
    <w:p w:rsidR="004D05CD" w:rsidRPr="00FE73C5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8.</w:t>
      </w:r>
      <w:r>
        <w:rPr>
          <w:b/>
          <w:szCs w:val="28"/>
          <w:lang w:val="uk-UA"/>
        </w:rPr>
        <w:t xml:space="preserve"> </w:t>
      </w:r>
      <w:r w:rsidRPr="00FE73C5">
        <w:rPr>
          <w:szCs w:val="28"/>
          <w:lang w:val="uk-UA"/>
        </w:rPr>
        <w:t>Властивості і графіки тангенса та котангенса.</w:t>
      </w:r>
    </w:p>
    <w:p w:rsidR="004D05CD" w:rsidRPr="00FE73C5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Тригонометричні формули додавання та наслідки з них.</w:t>
      </w:r>
    </w:p>
    <w:p w:rsidR="004D05CD" w:rsidRPr="00FE73C5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10. </w:t>
      </w:r>
      <w:r w:rsidRPr="00FE73C5">
        <w:rPr>
          <w:szCs w:val="28"/>
          <w:lang w:val="uk-UA"/>
        </w:rPr>
        <w:t>Застосування тригонометричних формул.</w:t>
      </w:r>
    </w:p>
    <w:p w:rsidR="004D05CD" w:rsidRPr="00FE73C5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11.</w:t>
      </w:r>
      <w:r>
        <w:rPr>
          <w:b/>
          <w:i/>
          <w:szCs w:val="28"/>
          <w:lang w:val="uk-UA"/>
        </w:rPr>
        <w:t xml:space="preserve"> </w:t>
      </w:r>
      <w:r w:rsidRPr="00FE73C5">
        <w:rPr>
          <w:szCs w:val="28"/>
          <w:lang w:val="uk-UA"/>
        </w:rPr>
        <w:t>Обернені тригонометричні функції.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12. </w:t>
      </w:r>
      <w:r w:rsidRPr="00FE73C5">
        <w:rPr>
          <w:szCs w:val="28"/>
          <w:lang w:val="uk-UA"/>
        </w:rPr>
        <w:t>Найпростіші тригонометричні рівняння.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13. </w:t>
      </w:r>
      <w:r w:rsidRPr="004C387A">
        <w:rPr>
          <w:szCs w:val="28"/>
          <w:lang w:val="uk-UA"/>
        </w:rPr>
        <w:t>Найпростіші тригонометричні нерівності.</w:t>
      </w:r>
    </w:p>
    <w:p w:rsidR="004D05CD" w:rsidRPr="004C387A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14. </w:t>
      </w:r>
      <w:r w:rsidRPr="004C387A">
        <w:rPr>
          <w:szCs w:val="28"/>
          <w:lang w:val="uk-UA"/>
        </w:rPr>
        <w:t>Розв’язування найпростіших тригонометричних рівнянь та нерівностей.</w:t>
      </w:r>
    </w:p>
    <w:p w:rsidR="004D05CD" w:rsidRPr="004C387A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15. </w:t>
      </w:r>
      <w:r w:rsidRPr="004C387A">
        <w:rPr>
          <w:szCs w:val="28"/>
          <w:lang w:val="uk-UA"/>
        </w:rPr>
        <w:t xml:space="preserve">Тригонометричні рівняння, </w:t>
      </w:r>
      <w:r>
        <w:rPr>
          <w:szCs w:val="28"/>
          <w:lang w:val="uk-UA"/>
        </w:rPr>
        <w:t>що зводяться до найпростіших.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16. </w:t>
      </w:r>
      <w:r>
        <w:rPr>
          <w:szCs w:val="28"/>
          <w:lang w:val="uk-UA"/>
        </w:rPr>
        <w:t>Розв’язування тригонометричних рівнянь та нерівностей. С/р.</w:t>
      </w:r>
    </w:p>
    <w:p w:rsidR="004D05CD" w:rsidRPr="004E0492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 Розділ</w:t>
      </w:r>
      <w:r w:rsidRPr="001976E1">
        <w:rPr>
          <w:b/>
          <w:szCs w:val="28"/>
          <w:lang w:val="uk-UA"/>
        </w:rPr>
        <w:t xml:space="preserve"> 4.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івняння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нерівності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системи</w:t>
      </w:r>
      <w:proofErr w:type="spellEnd"/>
      <w:r>
        <w:rPr>
          <w:b/>
          <w:lang w:val="uk-UA"/>
        </w:rPr>
        <w:t>.</w:t>
      </w:r>
    </w:p>
    <w:p w:rsidR="004D05CD" w:rsidRPr="00A17B5E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  <w:lang w:val="uk-UA"/>
        </w:rPr>
        <w:t xml:space="preserve">  </w:t>
      </w:r>
      <w:r w:rsidRPr="001976E1">
        <w:rPr>
          <w:b/>
          <w:szCs w:val="28"/>
          <w:lang w:val="uk-UA"/>
        </w:rPr>
        <w:t>Тема 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Ірраціональні рівняння та нерівності.</w:t>
      </w:r>
    </w:p>
    <w:p w:rsidR="004D05CD" w:rsidRPr="00A17B5E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  <w:lang w:val="uk-UA"/>
        </w:rPr>
        <w:t xml:space="preserve">  </w:t>
      </w:r>
      <w:r w:rsidRPr="001976E1"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Рівняння та нерівності, що містять модуль.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3.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Розв’язування ірраціональних рівнянь та нерівностей та таких, що містять модуль. </w:t>
      </w:r>
    </w:p>
    <w:p w:rsidR="004D05CD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4.</w:t>
      </w:r>
      <w:r>
        <w:rPr>
          <w:b/>
          <w:szCs w:val="28"/>
        </w:rPr>
        <w:t xml:space="preserve"> </w:t>
      </w:r>
      <w:r>
        <w:rPr>
          <w:szCs w:val="28"/>
          <w:lang w:val="uk-UA"/>
        </w:rPr>
        <w:t>Розв’язування раціональних нерівностей методом інтервалів.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5.</w:t>
      </w:r>
      <w:r>
        <w:rPr>
          <w:b/>
          <w:szCs w:val="28"/>
        </w:rPr>
        <w:t xml:space="preserve"> </w:t>
      </w:r>
      <w:r>
        <w:rPr>
          <w:szCs w:val="28"/>
          <w:lang w:val="uk-UA"/>
        </w:rPr>
        <w:t>Системи лінійних та нелінійних рівнянь.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6.</w:t>
      </w:r>
      <w:r w:rsidRPr="005D73A1">
        <w:rPr>
          <w:b/>
          <w:szCs w:val="28"/>
        </w:rPr>
        <w:t xml:space="preserve"> </w:t>
      </w:r>
      <w:r>
        <w:rPr>
          <w:szCs w:val="28"/>
          <w:lang w:val="uk-UA"/>
        </w:rPr>
        <w:t>Розв’язування систем.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7.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Розв’язування рівнянь, нерівностей, систем.</w:t>
      </w:r>
    </w:p>
    <w:p w:rsidR="00EC6593" w:rsidRDefault="004D05CD" w:rsidP="004D05CD">
      <w:pPr>
        <w:spacing w:line="360" w:lineRule="auto"/>
        <w:ind w:left="1299" w:hanging="1440"/>
        <w:rPr>
          <w:b/>
          <w:szCs w:val="28"/>
        </w:rPr>
      </w:pPr>
      <w:r w:rsidRPr="005D73A1">
        <w:rPr>
          <w:b/>
          <w:szCs w:val="28"/>
        </w:rPr>
        <w:t xml:space="preserve"> 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lastRenderedPageBreak/>
        <w:t xml:space="preserve"> </w:t>
      </w:r>
      <w:r>
        <w:rPr>
          <w:b/>
          <w:szCs w:val="28"/>
          <w:lang w:val="uk-UA"/>
        </w:rPr>
        <w:t>Розділ</w:t>
      </w:r>
      <w:r w:rsidRPr="001976E1">
        <w:rPr>
          <w:b/>
          <w:szCs w:val="28"/>
          <w:lang w:val="uk-UA"/>
        </w:rPr>
        <w:t xml:space="preserve"> 5.</w:t>
      </w:r>
      <w:r>
        <w:rPr>
          <w:b/>
          <w:szCs w:val="28"/>
          <w:lang w:val="uk-UA"/>
        </w:rPr>
        <w:t xml:space="preserve"> Похідна та її застосування</w:t>
      </w:r>
      <w:r w:rsidRPr="001976E1">
        <w:rPr>
          <w:szCs w:val="28"/>
          <w:lang w:val="uk-UA"/>
        </w:rPr>
        <w:t>.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Границя функції в точці та на нескінченності</w:t>
      </w:r>
      <w:r w:rsidRPr="001976E1">
        <w:rPr>
          <w:szCs w:val="28"/>
          <w:lang w:val="uk-UA"/>
        </w:rPr>
        <w:t>.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2.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Похідна функції</w:t>
      </w:r>
      <w:r w:rsidRPr="001976E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Похідні деяких елементарних функцій.</w:t>
      </w:r>
    </w:p>
    <w:p w:rsidR="004D05CD" w:rsidRPr="00647992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3.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Правила диференціювання.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4.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Геометричний та фізичний зміст похідної</w:t>
      </w:r>
      <w:r w:rsidRPr="001976E1">
        <w:rPr>
          <w:szCs w:val="28"/>
          <w:lang w:val="uk-UA"/>
        </w:rPr>
        <w:t>.</w:t>
      </w:r>
    </w:p>
    <w:p w:rsidR="004D05CD" w:rsidRPr="00647992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</w:rPr>
        <w:t xml:space="preserve">  </w:t>
      </w:r>
      <w:r w:rsidRPr="001976E1">
        <w:rPr>
          <w:b/>
          <w:szCs w:val="28"/>
          <w:lang w:val="uk-UA"/>
        </w:rPr>
        <w:t>Тема 5.</w:t>
      </w:r>
      <w:r>
        <w:rPr>
          <w:b/>
          <w:szCs w:val="28"/>
          <w:lang w:val="uk-UA"/>
        </w:rPr>
        <w:t xml:space="preserve"> </w:t>
      </w:r>
      <w:r w:rsidRPr="00647992">
        <w:rPr>
          <w:szCs w:val="28"/>
          <w:lang w:val="uk-UA"/>
        </w:rPr>
        <w:t>Розв’язування задач з використанням</w:t>
      </w:r>
      <w:r>
        <w:rPr>
          <w:szCs w:val="28"/>
          <w:lang w:val="uk-UA"/>
        </w:rPr>
        <w:t xml:space="preserve"> геометричної та фізичної похідної.</w:t>
      </w:r>
    </w:p>
    <w:p w:rsidR="00F7104F" w:rsidRDefault="004D05CD" w:rsidP="00F7104F">
      <w:pPr>
        <w:spacing w:line="360" w:lineRule="auto"/>
        <w:ind w:left="1299" w:hanging="1440"/>
        <w:rPr>
          <w:szCs w:val="28"/>
          <w:lang w:val="uk-UA"/>
        </w:rPr>
      </w:pPr>
      <w:r w:rsidRPr="00647992">
        <w:rPr>
          <w:b/>
          <w:szCs w:val="28"/>
          <w:lang w:val="uk-UA"/>
        </w:rPr>
        <w:t xml:space="preserve">  </w:t>
      </w:r>
      <w:r w:rsidR="00F7104F">
        <w:rPr>
          <w:b/>
          <w:szCs w:val="28"/>
          <w:lang w:val="uk-UA"/>
        </w:rPr>
        <w:t xml:space="preserve">Тема 6. </w:t>
      </w:r>
      <w:r w:rsidR="00F7104F">
        <w:rPr>
          <w:szCs w:val="28"/>
          <w:lang w:val="uk-UA"/>
        </w:rPr>
        <w:t>Диференціювання елементарних функцій.</w:t>
      </w:r>
    </w:p>
    <w:p w:rsidR="00F7104F" w:rsidRDefault="00F7104F" w:rsidP="00F7104F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Похідні тригонометричних функцій. Похідна складеної функції.</w:t>
      </w:r>
    </w:p>
    <w:p w:rsidR="004D05CD" w:rsidRPr="00647992" w:rsidRDefault="00F7104F" w:rsidP="00F7104F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 xml:space="preserve">Похідні </w:t>
      </w:r>
      <w:proofErr w:type="spellStart"/>
      <w:r>
        <w:rPr>
          <w:szCs w:val="28"/>
          <w:lang w:val="uk-UA"/>
        </w:rPr>
        <w:t>показникових</w:t>
      </w:r>
      <w:proofErr w:type="spellEnd"/>
      <w:r>
        <w:rPr>
          <w:szCs w:val="28"/>
          <w:lang w:val="uk-UA"/>
        </w:rPr>
        <w:t xml:space="preserve"> та логарифмічних функцій.</w:t>
      </w:r>
    </w:p>
    <w:p w:rsidR="004D05CD" w:rsidRPr="00647992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Диференціювання складних функцій.</w:t>
      </w:r>
    </w:p>
    <w:p w:rsidR="004D05CD" w:rsidRPr="00647992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10. </w:t>
      </w:r>
      <w:r>
        <w:rPr>
          <w:szCs w:val="28"/>
          <w:lang w:val="uk-UA"/>
        </w:rPr>
        <w:t>Диференціал функції.</w:t>
      </w:r>
    </w:p>
    <w:p w:rsidR="004D05CD" w:rsidRPr="00647992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11. </w:t>
      </w:r>
      <w:r>
        <w:rPr>
          <w:szCs w:val="28"/>
          <w:lang w:val="uk-UA"/>
        </w:rPr>
        <w:t>Ознаки сталості, зростання та спадання функції.</w:t>
      </w:r>
    </w:p>
    <w:p w:rsidR="004D05CD" w:rsidRPr="00761863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12. </w:t>
      </w:r>
      <w:r>
        <w:rPr>
          <w:szCs w:val="28"/>
          <w:lang w:val="uk-UA"/>
        </w:rPr>
        <w:t>Екстремуми функцій.</w:t>
      </w:r>
    </w:p>
    <w:p w:rsidR="004D05CD" w:rsidRPr="00761863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13. </w:t>
      </w:r>
      <w:r>
        <w:rPr>
          <w:szCs w:val="28"/>
          <w:lang w:val="uk-UA"/>
        </w:rPr>
        <w:t>Розв’язування задач на знаходження проміжків монотонності функції і точок екстремуму функції.</w:t>
      </w:r>
    </w:p>
    <w:p w:rsidR="004D05CD" w:rsidRPr="00761863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14. </w:t>
      </w:r>
      <w:r>
        <w:rPr>
          <w:szCs w:val="28"/>
          <w:lang w:val="uk-UA"/>
        </w:rPr>
        <w:t>Опуклість. Точки перегину.</w:t>
      </w:r>
    </w:p>
    <w:p w:rsidR="004D05CD" w:rsidRPr="00761863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15. </w:t>
      </w:r>
      <w:r>
        <w:rPr>
          <w:szCs w:val="28"/>
          <w:lang w:val="uk-UA"/>
        </w:rPr>
        <w:t>Дослідження та побудова графіків функцій.</w:t>
      </w:r>
    </w:p>
    <w:p w:rsidR="004D05CD" w:rsidRPr="00761863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16. </w:t>
      </w:r>
      <w:r w:rsidRPr="00761863">
        <w:rPr>
          <w:szCs w:val="28"/>
          <w:lang w:val="uk-UA"/>
        </w:rPr>
        <w:t xml:space="preserve">Найбільше </w:t>
      </w:r>
      <w:r>
        <w:rPr>
          <w:szCs w:val="28"/>
          <w:lang w:val="uk-UA"/>
        </w:rPr>
        <w:t>та найменше значення функції на проміжку.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17. </w:t>
      </w:r>
      <w:r w:rsidRPr="00761863">
        <w:rPr>
          <w:szCs w:val="28"/>
          <w:lang w:val="uk-UA"/>
        </w:rPr>
        <w:t xml:space="preserve">Розв’язування </w:t>
      </w:r>
      <w:r>
        <w:rPr>
          <w:szCs w:val="28"/>
          <w:lang w:val="uk-UA"/>
        </w:rPr>
        <w:t>задач. К</w:t>
      </w:r>
      <w:r w:rsidRPr="00761863">
        <w:rPr>
          <w:szCs w:val="28"/>
          <w:lang w:val="uk-UA"/>
        </w:rPr>
        <w:t>/</w:t>
      </w:r>
      <w:r>
        <w:rPr>
          <w:szCs w:val="28"/>
          <w:lang w:val="uk-UA"/>
        </w:rPr>
        <w:t xml:space="preserve">р №2. 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761863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Розділ</w:t>
      </w:r>
      <w:r w:rsidRPr="001976E1">
        <w:rPr>
          <w:b/>
          <w:szCs w:val="28"/>
          <w:lang w:val="uk-UA"/>
        </w:rPr>
        <w:t xml:space="preserve"> 6.</w:t>
      </w:r>
      <w:r>
        <w:rPr>
          <w:b/>
          <w:szCs w:val="28"/>
          <w:lang w:val="uk-UA"/>
        </w:rPr>
        <w:t xml:space="preserve"> Інтеграл та його застосування</w:t>
      </w:r>
      <w:r w:rsidRPr="001976E1">
        <w:rPr>
          <w:szCs w:val="28"/>
          <w:lang w:val="uk-UA"/>
        </w:rPr>
        <w:t>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1.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Первісна та її властивості.</w:t>
      </w:r>
    </w:p>
    <w:p w:rsidR="004D05CD" w:rsidRPr="001976E1" w:rsidRDefault="004D05CD" w:rsidP="004D05CD">
      <w:pPr>
        <w:spacing w:line="360" w:lineRule="auto"/>
        <w:ind w:left="1299" w:hanging="1440"/>
        <w:rPr>
          <w:b/>
          <w:szCs w:val="28"/>
          <w:lang w:val="uk-UA"/>
        </w:rPr>
      </w:pPr>
      <w:r w:rsidRPr="00761863">
        <w:rPr>
          <w:b/>
          <w:szCs w:val="28"/>
          <w:lang w:val="uk-UA"/>
        </w:rPr>
        <w:t xml:space="preserve">  </w:t>
      </w:r>
      <w:r w:rsidRPr="001976E1">
        <w:rPr>
          <w:b/>
          <w:szCs w:val="28"/>
          <w:lang w:val="uk-UA"/>
        </w:rPr>
        <w:t>Тема 2.</w:t>
      </w:r>
      <w:r>
        <w:rPr>
          <w:szCs w:val="28"/>
          <w:lang w:val="uk-UA"/>
        </w:rPr>
        <w:t xml:space="preserve"> Найпростіші диференціальні рівняння.</w:t>
      </w:r>
    </w:p>
    <w:p w:rsidR="004D05CD" w:rsidRPr="00385A6F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 xml:space="preserve">Тема 3. </w:t>
      </w:r>
      <w:r w:rsidRPr="00385A6F">
        <w:rPr>
          <w:szCs w:val="28"/>
          <w:lang w:val="uk-UA"/>
        </w:rPr>
        <w:t xml:space="preserve">Розв’язування </w:t>
      </w:r>
      <w:r>
        <w:rPr>
          <w:szCs w:val="28"/>
          <w:lang w:val="uk-UA"/>
        </w:rPr>
        <w:t>найпростіших диференціальних рівнянь.</w:t>
      </w:r>
    </w:p>
    <w:p w:rsidR="004D05CD" w:rsidRPr="00385A6F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5D73A1">
        <w:rPr>
          <w:b/>
          <w:szCs w:val="28"/>
          <w:lang w:val="uk-UA"/>
        </w:rPr>
        <w:t xml:space="preserve">  </w:t>
      </w:r>
      <w:r w:rsidRPr="001976E1">
        <w:rPr>
          <w:b/>
          <w:szCs w:val="28"/>
          <w:lang w:val="uk-UA"/>
        </w:rPr>
        <w:t>Тема 4</w:t>
      </w:r>
      <w:r>
        <w:rPr>
          <w:b/>
          <w:szCs w:val="28"/>
          <w:lang w:val="uk-UA"/>
        </w:rPr>
        <w:t xml:space="preserve">. </w:t>
      </w:r>
      <w:r>
        <w:rPr>
          <w:szCs w:val="28"/>
          <w:lang w:val="uk-UA"/>
        </w:rPr>
        <w:t>Невизначений інтеграл та його основні властивості.</w:t>
      </w:r>
    </w:p>
    <w:p w:rsidR="004D05CD" w:rsidRPr="00385A6F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Розв’язування задач на обчис</w:t>
      </w:r>
      <w:r w:rsidRPr="00385A6F">
        <w:rPr>
          <w:szCs w:val="28"/>
          <w:lang w:val="uk-UA"/>
        </w:rPr>
        <w:t xml:space="preserve">лення </w:t>
      </w:r>
      <w:r>
        <w:rPr>
          <w:szCs w:val="28"/>
          <w:lang w:val="uk-UA"/>
        </w:rPr>
        <w:t>невизначеного інтегралу.</w:t>
      </w:r>
    </w:p>
    <w:p w:rsidR="004D05CD" w:rsidRPr="00385A6F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Визначений інтеграл, його фізичний і геометричний зміст.</w:t>
      </w:r>
    </w:p>
    <w:p w:rsidR="004D05CD" w:rsidRPr="00385A6F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Методи обчислення визначеного інтегралу.</w:t>
      </w:r>
    </w:p>
    <w:p w:rsidR="004D05CD" w:rsidRPr="00385A6F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Обчислення визначеного інтегралу.</w:t>
      </w:r>
    </w:p>
    <w:p w:rsidR="004D05CD" w:rsidRPr="00385A6F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Обчислення площі криволінійної трапеції.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10.</w:t>
      </w:r>
      <w:r w:rsidRPr="00385A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Обчислення площ плоских фігур.</w:t>
      </w:r>
    </w:p>
    <w:p w:rsidR="004D05CD" w:rsidRPr="00385A6F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11. </w:t>
      </w:r>
      <w:r>
        <w:rPr>
          <w:szCs w:val="28"/>
          <w:lang w:val="uk-UA"/>
        </w:rPr>
        <w:t>Розв’язування задач на обчислення площ плоских фігур.</w:t>
      </w:r>
    </w:p>
    <w:p w:rsidR="004D05CD" w:rsidRPr="0065035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12. </w:t>
      </w:r>
      <w:r w:rsidRPr="00650354">
        <w:rPr>
          <w:szCs w:val="28"/>
          <w:lang w:val="uk-UA"/>
        </w:rPr>
        <w:t>Обчислення</w:t>
      </w:r>
      <w:r>
        <w:rPr>
          <w:szCs w:val="28"/>
          <w:lang w:val="uk-UA"/>
        </w:rPr>
        <w:t xml:space="preserve"> об’ємів тіл обертання.</w:t>
      </w:r>
    </w:p>
    <w:p w:rsidR="004D05CD" w:rsidRPr="0065035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13. </w:t>
      </w:r>
      <w:r w:rsidRPr="00650354">
        <w:rPr>
          <w:szCs w:val="28"/>
          <w:lang w:val="uk-UA"/>
        </w:rPr>
        <w:t>Розв’язування задач на обчислення об’ємів тіл обертання.</w:t>
      </w:r>
    </w:p>
    <w:p w:rsidR="004D05CD" w:rsidRPr="0065035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14. </w:t>
      </w:r>
      <w:r w:rsidRPr="00650354">
        <w:rPr>
          <w:szCs w:val="28"/>
          <w:lang w:val="uk-UA"/>
        </w:rPr>
        <w:t>Застосування інтеграла.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15. </w:t>
      </w:r>
      <w:r>
        <w:rPr>
          <w:szCs w:val="28"/>
          <w:lang w:val="uk-UA"/>
        </w:rPr>
        <w:t>Розв’язування задач на застосування інтеграла.</w:t>
      </w:r>
      <w:r w:rsidRPr="00650354">
        <w:rPr>
          <w:szCs w:val="28"/>
          <w:lang w:val="uk-UA"/>
        </w:rPr>
        <w:t xml:space="preserve"> 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16. </w:t>
      </w:r>
      <w:r>
        <w:rPr>
          <w:szCs w:val="28"/>
          <w:lang w:val="uk-UA"/>
        </w:rPr>
        <w:t>Розв’язування задач на застосування інтеграла.</w:t>
      </w:r>
    </w:p>
    <w:p w:rsidR="004D05CD" w:rsidRDefault="004D05CD" w:rsidP="004D05CD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</w:p>
    <w:p w:rsidR="004D05CD" w:rsidRDefault="004D05CD" w:rsidP="004D05CD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курс</w:t>
      </w:r>
    </w:p>
    <w:p w:rsidR="004D05CD" w:rsidRPr="001976E1" w:rsidRDefault="004D05CD" w:rsidP="004D05CD">
      <w:pPr>
        <w:spacing w:line="360" w:lineRule="auto"/>
        <w:ind w:left="1299" w:hanging="1440"/>
        <w:rPr>
          <w:szCs w:val="28"/>
          <w:lang w:val="uk-UA"/>
        </w:rPr>
      </w:pPr>
      <w:r w:rsidRPr="00FD5996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Розділ</w:t>
      </w:r>
      <w:r w:rsidRPr="001976E1">
        <w:rPr>
          <w:b/>
          <w:szCs w:val="28"/>
          <w:lang w:val="uk-UA"/>
        </w:rPr>
        <w:t xml:space="preserve"> 7.</w:t>
      </w:r>
      <w:r w:rsidRPr="006E5CA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Елементи теорії ймовірностей та математичної статистики.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1.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Елементи комбінаторики. Перестановки, розміщення, комбінації.</w:t>
      </w:r>
    </w:p>
    <w:p w:rsidR="004D05CD" w:rsidRPr="001976E1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2.</w:t>
      </w:r>
      <w:r>
        <w:rPr>
          <w:szCs w:val="28"/>
          <w:lang w:val="uk-UA"/>
        </w:rPr>
        <w:t xml:space="preserve"> Розв’язування задач з використанням перестановок, розміщень, комбінацій.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 w:rsidRPr="001976E1">
        <w:rPr>
          <w:b/>
          <w:szCs w:val="28"/>
          <w:lang w:val="uk-UA"/>
        </w:rPr>
        <w:t>Тема 3.</w:t>
      </w:r>
      <w:r w:rsidRPr="00197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Випадковий дослід і випадкова подія, відносна частота події та ймовірність події.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 w:rsidRPr="00DC0F81">
        <w:rPr>
          <w:szCs w:val="28"/>
          <w:lang w:val="uk-UA"/>
        </w:rPr>
        <w:t xml:space="preserve">Операції над подіями. 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5.</w:t>
      </w:r>
      <w:r>
        <w:rPr>
          <w:szCs w:val="28"/>
          <w:lang w:val="uk-UA"/>
        </w:rPr>
        <w:t xml:space="preserve"> Ймовірність суми та добутку подій.</w:t>
      </w:r>
    </w:p>
    <w:p w:rsidR="004D05CD" w:rsidRPr="00DC0F81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Випадкова величина, закон її розподілу.</w:t>
      </w:r>
    </w:p>
    <w:p w:rsidR="004D05CD" w:rsidRPr="00DC0F81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Математичне сподівання та дисперсія.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Обчислення математичного сподівання та дисперсії випадкової величини.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 8. Вектори і координати.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>Вектори на площині і в просторі.</w:t>
      </w:r>
    </w:p>
    <w:p w:rsidR="004D05CD" w:rsidRPr="00DC0F81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2.</w:t>
      </w:r>
      <w:r>
        <w:rPr>
          <w:szCs w:val="28"/>
          <w:lang w:val="uk-UA"/>
        </w:rPr>
        <w:t xml:space="preserve"> Розкладання вектора на складові.</w:t>
      </w:r>
    </w:p>
    <w:p w:rsidR="004D05CD" w:rsidRPr="00DC0F81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3. </w:t>
      </w:r>
      <w:r>
        <w:rPr>
          <w:szCs w:val="28"/>
          <w:lang w:val="uk-UA"/>
        </w:rPr>
        <w:t>Прямокутні координати. Вектори, що задані своїми координатами та їх довжина.</w:t>
      </w:r>
    </w:p>
    <w:p w:rsidR="004D05CD" w:rsidRPr="00FE5645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>Дії над векторами, що задані своїми координатами.</w:t>
      </w:r>
    </w:p>
    <w:p w:rsidR="004D05CD" w:rsidRPr="00166E77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Основні формули методу координат.</w:t>
      </w:r>
    </w:p>
    <w:p w:rsidR="004D05CD" w:rsidRPr="00166E77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Скалярний добуток векторів, що задані своїми координатами.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Розв’язування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задач з векторами. Контрольна робота №1.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Розділ 9. Паралельність прямих і площин у просторі.</w:t>
      </w:r>
    </w:p>
    <w:p w:rsidR="004D05CD" w:rsidRPr="00166E77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 xml:space="preserve">Основні поняття, аксіоми стереометрії та </w:t>
      </w:r>
      <w:r w:rsidRPr="00166E77">
        <w:rPr>
          <w:szCs w:val="28"/>
          <w:lang w:val="uk-UA"/>
        </w:rPr>
        <w:t>найпростіші наслідки з них.</w:t>
      </w:r>
    </w:p>
    <w:p w:rsidR="004D05CD" w:rsidRPr="00C22E0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 xml:space="preserve">Взаємне розміщення прямих у </w:t>
      </w:r>
      <w:r w:rsidRPr="00C22E04">
        <w:rPr>
          <w:szCs w:val="28"/>
          <w:lang w:val="uk-UA"/>
        </w:rPr>
        <w:t xml:space="preserve">просторі. Кут між прямими у просторі. </w:t>
      </w:r>
    </w:p>
    <w:p w:rsidR="004D05CD" w:rsidRPr="00C22E0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3. </w:t>
      </w:r>
      <w:r>
        <w:rPr>
          <w:szCs w:val="28"/>
          <w:lang w:val="uk-UA"/>
        </w:rPr>
        <w:t xml:space="preserve">Розв’язування задач на взаємне розміщення прямих у </w:t>
      </w:r>
      <w:r w:rsidRPr="00C22E04">
        <w:rPr>
          <w:szCs w:val="28"/>
          <w:lang w:val="uk-UA"/>
        </w:rPr>
        <w:t xml:space="preserve">просторі. </w:t>
      </w:r>
    </w:p>
    <w:p w:rsidR="004D05CD" w:rsidRPr="00C22E04" w:rsidRDefault="004D05CD" w:rsidP="004D05CD">
      <w:pPr>
        <w:spacing w:line="360" w:lineRule="auto"/>
        <w:ind w:hanging="23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 xml:space="preserve">Паралельне проектування і його властивості. </w:t>
      </w:r>
      <w:r w:rsidRPr="00C22E04">
        <w:rPr>
          <w:szCs w:val="28"/>
          <w:lang w:val="uk-UA"/>
        </w:rPr>
        <w:t>Зображення фігур у стереометрії.</w:t>
      </w:r>
    </w:p>
    <w:p w:rsidR="004D05CD" w:rsidRPr="00C22E0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Тема5. </w:t>
      </w:r>
      <w:r>
        <w:rPr>
          <w:szCs w:val="28"/>
          <w:lang w:val="uk-UA"/>
        </w:rPr>
        <w:t>Паралельність прямої і площини.</w:t>
      </w:r>
    </w:p>
    <w:p w:rsidR="004D05CD" w:rsidRPr="00C22E04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Паралельність площин.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Розв’язування задач на паралельність прямих і площин у просторі.</w:t>
      </w:r>
    </w:p>
    <w:p w:rsidR="004D05CD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 10. Перпендикулярність прямих і площин у просторі.</w:t>
      </w:r>
    </w:p>
    <w:p w:rsidR="004D05CD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>Перпендикулярність прямої і площини у просторі.</w:t>
      </w:r>
    </w:p>
    <w:p w:rsidR="004D05CD" w:rsidRPr="00C22E04" w:rsidRDefault="004D05CD" w:rsidP="004D05CD">
      <w:pPr>
        <w:spacing w:line="360" w:lineRule="auto"/>
        <w:rPr>
          <w:szCs w:val="28"/>
          <w:lang w:val="uk-UA"/>
        </w:rPr>
      </w:pPr>
      <w:r w:rsidRPr="004B2B8C">
        <w:rPr>
          <w:b/>
          <w:szCs w:val="28"/>
          <w:lang w:val="uk-UA"/>
        </w:rPr>
        <w:t>Тема 2.</w:t>
      </w:r>
      <w:r>
        <w:rPr>
          <w:szCs w:val="28"/>
          <w:lang w:val="uk-UA"/>
        </w:rPr>
        <w:t xml:space="preserve">  Перпендикуляр і похила до площини.</w:t>
      </w:r>
    </w:p>
    <w:p w:rsidR="004D05CD" w:rsidRPr="00BB4473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3. </w:t>
      </w:r>
      <w:r>
        <w:rPr>
          <w:szCs w:val="28"/>
          <w:lang w:val="uk-UA"/>
        </w:rPr>
        <w:t xml:space="preserve">Перпендикулярність площин. Ортогональне </w:t>
      </w:r>
      <w:r w:rsidRPr="00BB4473">
        <w:rPr>
          <w:szCs w:val="28"/>
          <w:lang w:val="uk-UA"/>
        </w:rPr>
        <w:t>проектування.</w:t>
      </w:r>
    </w:p>
    <w:p w:rsidR="004D05CD" w:rsidRPr="00BB4473" w:rsidRDefault="004D05CD" w:rsidP="004D05CD">
      <w:pPr>
        <w:spacing w:line="360" w:lineRule="auto"/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 xml:space="preserve">Вимірювання </w:t>
      </w:r>
      <w:r w:rsidRPr="00BB4473">
        <w:rPr>
          <w:szCs w:val="28"/>
          <w:lang w:val="uk-UA"/>
        </w:rPr>
        <w:t>відстаней у просторі.</w:t>
      </w:r>
    </w:p>
    <w:p w:rsidR="004D05CD" w:rsidRPr="00BB4473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Кут між прямою і площиною, кут між площинами.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Розв’язування задач.</w:t>
      </w:r>
    </w:p>
    <w:p w:rsidR="004D05CD" w:rsidRDefault="004D05CD" w:rsidP="004D05CD">
      <w:pPr>
        <w:spacing w:line="360" w:lineRule="auto"/>
        <w:ind w:hanging="23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 11. Многогранники. Об’єми та площі поверхонь многогранників.</w:t>
      </w:r>
    </w:p>
    <w:p w:rsidR="004D05CD" w:rsidRPr="00627C99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>Призма, її елементи та види.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Площа поверхні призми 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3.</w:t>
      </w:r>
      <w:r>
        <w:rPr>
          <w:szCs w:val="28"/>
          <w:lang w:val="uk-UA"/>
        </w:rPr>
        <w:t xml:space="preserve"> Піраміда, її елементи та види. Зрізана піраміда.</w:t>
      </w:r>
    </w:p>
    <w:p w:rsidR="004D05CD" w:rsidRPr="00627C99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Піраміда, її елементи та види. Зрізана піраміда.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Площа поверхні піраміди, зрізаної піраміди.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Площа поверхні піраміди, зрізаної піраміди.</w:t>
      </w:r>
    </w:p>
    <w:p w:rsidR="004D05CD" w:rsidRPr="00B255B0" w:rsidRDefault="004D05CD" w:rsidP="004D05CD">
      <w:pPr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 w:rsidRPr="00B255B0">
        <w:rPr>
          <w:szCs w:val="28"/>
          <w:lang w:val="uk-UA"/>
        </w:rPr>
        <w:t>Обчислення площ поверхонь призми та піраміди.</w:t>
      </w:r>
    </w:p>
    <w:p w:rsidR="004D05CD" w:rsidRPr="00627C99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Об’єм паралелепіпеда та прямої призми.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Об’єм паралелепіпеда та прямої призми.</w:t>
      </w:r>
    </w:p>
    <w:p w:rsidR="004D05CD" w:rsidRPr="00B255B0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10. </w:t>
      </w:r>
      <w:r w:rsidRPr="00B255B0">
        <w:rPr>
          <w:szCs w:val="28"/>
          <w:lang w:val="uk-UA"/>
        </w:rPr>
        <w:t>Обчислення об’ємів.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11. </w:t>
      </w:r>
      <w:r w:rsidRPr="00B255B0">
        <w:rPr>
          <w:szCs w:val="28"/>
          <w:lang w:val="uk-UA"/>
        </w:rPr>
        <w:t>Об’єм піраміди та зрізаної піраміди.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12. </w:t>
      </w:r>
      <w:r w:rsidRPr="00B255B0">
        <w:rPr>
          <w:szCs w:val="28"/>
          <w:lang w:val="uk-UA"/>
        </w:rPr>
        <w:t>Об’єм піраміди та зрізаної піраміди.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13. </w:t>
      </w:r>
      <w:r>
        <w:rPr>
          <w:szCs w:val="28"/>
          <w:lang w:val="uk-UA"/>
        </w:rPr>
        <w:t>Розв’язування задач. Контрольна робота №2.</w:t>
      </w:r>
    </w:p>
    <w:p w:rsidR="00E2586E" w:rsidRDefault="00E2586E" w:rsidP="004D05CD">
      <w:pPr>
        <w:tabs>
          <w:tab w:val="left" w:pos="2775"/>
          <w:tab w:val="center" w:pos="5314"/>
        </w:tabs>
        <w:spacing w:line="360" w:lineRule="auto"/>
        <w:rPr>
          <w:b/>
          <w:szCs w:val="28"/>
          <w:lang w:val="uk-UA"/>
        </w:rPr>
      </w:pPr>
    </w:p>
    <w:p w:rsid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 12. Тіла обертання. Об’єми та площі поверхонь тіл обертання.</w:t>
      </w:r>
    </w:p>
    <w:p w:rsid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>Куля і сфера.</w:t>
      </w:r>
      <w:r>
        <w:rPr>
          <w:b/>
          <w:szCs w:val="28"/>
          <w:lang w:val="uk-UA"/>
        </w:rPr>
        <w:t xml:space="preserve"> </w:t>
      </w:r>
    </w:p>
    <w:p w:rsid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Тіла та поверхні обертання.</w:t>
      </w:r>
    </w:p>
    <w:p w:rsidR="004D05CD" w:rsidRP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 w:rsidRPr="004D05CD">
        <w:rPr>
          <w:b/>
          <w:szCs w:val="28"/>
          <w:lang w:val="uk-UA"/>
        </w:rPr>
        <w:t>Тема 3.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Тіла та поверхні обертання.</w:t>
      </w:r>
    </w:p>
    <w:p w:rsid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 w:rsidRPr="00B3308B">
        <w:rPr>
          <w:szCs w:val="28"/>
          <w:lang w:val="uk-UA"/>
        </w:rPr>
        <w:t xml:space="preserve">Конус, зрізаний конус. Циліндр. </w:t>
      </w:r>
    </w:p>
    <w:p w:rsidR="004D05CD" w:rsidRPr="004D05CD" w:rsidRDefault="004D05CD" w:rsidP="004D05CD">
      <w:pPr>
        <w:tabs>
          <w:tab w:val="left" w:pos="2775"/>
          <w:tab w:val="center" w:pos="5314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 w:rsidRPr="00B3308B">
        <w:rPr>
          <w:szCs w:val="28"/>
          <w:lang w:val="uk-UA"/>
        </w:rPr>
        <w:t>Конус, зрізаний конус. Циліндр.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Об’єм прямого циліндра.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="004D05CD">
        <w:rPr>
          <w:b/>
          <w:szCs w:val="28"/>
          <w:lang w:val="uk-UA"/>
        </w:rPr>
        <w:t xml:space="preserve">. </w:t>
      </w:r>
      <w:r w:rsidR="004D05CD" w:rsidRPr="00B3308B">
        <w:rPr>
          <w:szCs w:val="28"/>
          <w:lang w:val="uk-UA"/>
        </w:rPr>
        <w:t>Об’єм</w:t>
      </w:r>
      <w:r w:rsidR="004D05CD">
        <w:rPr>
          <w:szCs w:val="28"/>
          <w:lang w:val="uk-UA"/>
        </w:rPr>
        <w:t xml:space="preserve"> тіла обертання. Об’єм конуса.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8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 xml:space="preserve">Об’єм тіла обертання. Об’єм конуса.  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9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Обчислення об’ємів циліндра та</w:t>
      </w:r>
      <w:r w:rsidR="004D05CD" w:rsidRPr="00DF24B1">
        <w:rPr>
          <w:szCs w:val="28"/>
          <w:lang w:val="uk-UA"/>
        </w:rPr>
        <w:t xml:space="preserve"> конуса</w:t>
      </w:r>
      <w:r w:rsidR="004D05CD" w:rsidRPr="00B3308B">
        <w:rPr>
          <w:szCs w:val="28"/>
          <w:lang w:val="uk-UA"/>
        </w:rPr>
        <w:t>.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10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Об’єм кулі та її частин.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11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Об’єм кулі та її частин.</w:t>
      </w:r>
    </w:p>
    <w:p w:rsidR="004D05CD" w:rsidRPr="00B3308B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12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Обчислення об’ємів кулі та її частин.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13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Площа поверхні циліндра</w:t>
      </w:r>
      <w:r w:rsidR="004D05CD" w:rsidRPr="00B3308B">
        <w:rPr>
          <w:szCs w:val="28"/>
          <w:lang w:val="uk-UA"/>
        </w:rPr>
        <w:t>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14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Площа поверхні конуса, зрізаного конуса.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15</w:t>
      </w:r>
      <w:r w:rsidR="004D05CD">
        <w:rPr>
          <w:b/>
          <w:szCs w:val="28"/>
          <w:lang w:val="uk-UA"/>
        </w:rPr>
        <w:t xml:space="preserve">. </w:t>
      </w:r>
      <w:r w:rsidR="004D05CD" w:rsidRPr="008402AA">
        <w:rPr>
          <w:szCs w:val="28"/>
          <w:lang w:val="uk-UA"/>
        </w:rPr>
        <w:t>Обчислення</w:t>
      </w:r>
      <w:r w:rsidR="004D05CD">
        <w:rPr>
          <w:szCs w:val="28"/>
          <w:lang w:val="uk-UA"/>
        </w:rPr>
        <w:t xml:space="preserve"> площ поверхонь циліндра, конуса,зрізаного конуса.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16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Площа поверхні тіл обертання.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17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Площа поверхні тіл обертання.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18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Площа поверхні кулі.</w:t>
      </w:r>
    </w:p>
    <w:p w:rsidR="004D05CD" w:rsidRDefault="00A4345B" w:rsidP="004D05CD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>
        <w:rPr>
          <w:b/>
          <w:szCs w:val="28"/>
          <w:lang w:val="uk-UA"/>
        </w:rPr>
        <w:t>Тема 19</w:t>
      </w:r>
      <w:r w:rsidR="004D05CD">
        <w:rPr>
          <w:b/>
          <w:szCs w:val="28"/>
          <w:lang w:val="uk-UA"/>
        </w:rPr>
        <w:t xml:space="preserve">. </w:t>
      </w:r>
      <w:r w:rsidR="004D05CD">
        <w:rPr>
          <w:szCs w:val="28"/>
          <w:lang w:val="uk-UA"/>
        </w:rPr>
        <w:t>Обчислення об’ємів та площ поверхонь тіл обертання.</w:t>
      </w:r>
    </w:p>
    <w:p w:rsidR="004D05CD" w:rsidRPr="00B255B0" w:rsidRDefault="00A4345B" w:rsidP="00D44473">
      <w:pPr>
        <w:tabs>
          <w:tab w:val="left" w:pos="2775"/>
          <w:tab w:val="center" w:pos="5314"/>
        </w:tabs>
        <w:spacing w:line="360" w:lineRule="auto"/>
        <w:rPr>
          <w:szCs w:val="28"/>
          <w:lang w:val="uk-UA"/>
        </w:rPr>
      </w:pPr>
      <w:r w:rsidRPr="00A4345B">
        <w:rPr>
          <w:b/>
          <w:szCs w:val="28"/>
          <w:lang w:val="uk-UA"/>
        </w:rPr>
        <w:t>Тема 20.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Обчислення об’ємів та площ </w:t>
      </w:r>
      <w:r w:rsidR="00D44473">
        <w:rPr>
          <w:szCs w:val="28"/>
          <w:lang w:val="uk-UA"/>
        </w:rPr>
        <w:t>поверхонь тіл обертання.</w:t>
      </w:r>
    </w:p>
    <w:p w:rsidR="004D05CD" w:rsidRDefault="004D05CD" w:rsidP="004D05CD">
      <w:pPr>
        <w:spacing w:line="360" w:lineRule="auto"/>
        <w:ind w:left="1299" w:hanging="1299"/>
        <w:rPr>
          <w:szCs w:val="28"/>
          <w:lang w:val="uk-UA"/>
        </w:rPr>
      </w:pPr>
    </w:p>
    <w:p w:rsidR="004D05CD" w:rsidRDefault="00314819" w:rsidP="004D05CD">
      <w:pPr>
        <w:tabs>
          <w:tab w:val="left" w:pos="2775"/>
          <w:tab w:val="center" w:pos="5314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навчального предмета</w:t>
      </w:r>
    </w:p>
    <w:p w:rsidR="004D05CD" w:rsidRPr="00631439" w:rsidRDefault="004D05CD" w:rsidP="004D05CD">
      <w:pPr>
        <w:tabs>
          <w:tab w:val="left" w:pos="2775"/>
          <w:tab w:val="center" w:pos="5314"/>
        </w:tabs>
        <w:jc w:val="center"/>
        <w:rPr>
          <w:b/>
          <w:bCs/>
          <w:szCs w:val="28"/>
          <w:lang w:val="uk-UA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80"/>
        <w:gridCol w:w="680"/>
        <w:gridCol w:w="680"/>
        <w:gridCol w:w="680"/>
        <w:gridCol w:w="680"/>
        <w:gridCol w:w="711"/>
      </w:tblGrid>
      <w:tr w:rsidR="004D05CD" w:rsidRPr="004E4051" w:rsidTr="004D05CD">
        <w:tc>
          <w:tcPr>
            <w:tcW w:w="4536" w:type="dxa"/>
            <w:vMerge w:val="restart"/>
          </w:tcPr>
          <w:p w:rsidR="004D05CD" w:rsidRPr="004E4051" w:rsidRDefault="004D05CD" w:rsidP="0031481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Назви </w:t>
            </w:r>
            <w:r w:rsidR="00314819">
              <w:rPr>
                <w:lang w:val="uk-UA"/>
              </w:rPr>
              <w:t xml:space="preserve">розділів </w:t>
            </w:r>
            <w:r w:rsidRPr="004E4051">
              <w:rPr>
                <w:lang w:val="uk-UA"/>
              </w:rPr>
              <w:t>і тем</w:t>
            </w:r>
          </w:p>
        </w:tc>
        <w:tc>
          <w:tcPr>
            <w:tcW w:w="4111" w:type="dxa"/>
            <w:gridSpan w:val="6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4D05CD" w:rsidRPr="004E4051" w:rsidTr="004D05CD">
        <w:tc>
          <w:tcPr>
            <w:tcW w:w="4536" w:type="dxa"/>
            <w:vMerge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6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</w:tr>
      <w:tr w:rsidR="004D05CD" w:rsidRPr="004E4051" w:rsidTr="004D05CD">
        <w:tc>
          <w:tcPr>
            <w:tcW w:w="4536" w:type="dxa"/>
            <w:vMerge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D05CD" w:rsidRPr="004E4051" w:rsidRDefault="004D05CD" w:rsidP="004D05CD">
            <w:pPr>
              <w:ind w:left="-92" w:right="-11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усьо-</w:t>
            </w:r>
            <w:r w:rsidRPr="004E4051">
              <w:rPr>
                <w:lang w:val="uk-UA"/>
              </w:rPr>
              <w:t>го</w:t>
            </w:r>
            <w:proofErr w:type="spellEnd"/>
            <w:r w:rsidRPr="004E4051">
              <w:rPr>
                <w:lang w:val="uk-UA"/>
              </w:rPr>
              <w:t xml:space="preserve"> </w:t>
            </w:r>
          </w:p>
        </w:tc>
        <w:tc>
          <w:tcPr>
            <w:tcW w:w="3431" w:type="dxa"/>
            <w:gridSpan w:val="5"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4D05CD" w:rsidRPr="004E4051" w:rsidTr="004D05CD">
        <w:tc>
          <w:tcPr>
            <w:tcW w:w="4536" w:type="dxa"/>
            <w:vMerge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ind w:left="-104" w:right="-121"/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680" w:type="dxa"/>
          </w:tcPr>
          <w:p w:rsidR="004D05CD" w:rsidRPr="004E4051" w:rsidRDefault="004D05CD" w:rsidP="004D05CD">
            <w:pPr>
              <w:ind w:left="-81" w:right="-85"/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711" w:type="dxa"/>
          </w:tcPr>
          <w:p w:rsidR="004D05CD" w:rsidRPr="004E4051" w:rsidRDefault="004D05CD" w:rsidP="004D05CD">
            <w:pPr>
              <w:ind w:left="-10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4D05CD" w:rsidRPr="004E4051" w:rsidTr="004D05CD">
        <w:tc>
          <w:tcPr>
            <w:tcW w:w="4536" w:type="dxa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711" w:type="dxa"/>
          </w:tcPr>
          <w:p w:rsidR="004D05CD" w:rsidRPr="004E4051" w:rsidRDefault="004D05CD" w:rsidP="004D05CD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</w:tr>
      <w:tr w:rsidR="004D05CD" w:rsidRPr="004E4051" w:rsidTr="004D05CD">
        <w:tc>
          <w:tcPr>
            <w:tcW w:w="8647" w:type="dxa"/>
            <w:gridSpan w:val="7"/>
          </w:tcPr>
          <w:p w:rsidR="004D05CD" w:rsidRPr="00340F68" w:rsidRDefault="004D05CD" w:rsidP="004D05CD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Розділ </w:t>
            </w:r>
            <w:r w:rsidRPr="004E4051">
              <w:rPr>
                <w:b/>
                <w:bCs/>
                <w:lang w:val="uk-UA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Функції, їхні властивості і графіки</w:t>
            </w:r>
            <w:r w:rsidRPr="00340F68">
              <w:rPr>
                <w:b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4D05CD" w:rsidRPr="004E4051" w:rsidTr="004D05CD">
        <w:trPr>
          <w:trHeight w:val="1180"/>
        </w:trPr>
        <w:tc>
          <w:tcPr>
            <w:tcW w:w="4536" w:type="dxa"/>
          </w:tcPr>
          <w:p w:rsidR="004D05CD" w:rsidRPr="0038218F" w:rsidRDefault="004D05CD" w:rsidP="004D05CD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38218F">
              <w:rPr>
                <w:bCs/>
                <w:lang w:val="uk-UA"/>
              </w:rPr>
              <w:lastRenderedPageBreak/>
              <w:t>Тема</w:t>
            </w:r>
            <w:r>
              <w:rPr>
                <w:bCs/>
                <w:lang w:val="uk-UA"/>
              </w:rPr>
              <w:t xml:space="preserve"> </w:t>
            </w:r>
            <w:r w:rsidRPr="0038218F">
              <w:rPr>
                <w:bCs/>
                <w:lang w:val="uk-UA"/>
              </w:rPr>
              <w:t>1.</w:t>
            </w:r>
            <w:r w:rsidRPr="0038218F">
              <w:rPr>
                <w:lang w:val="uk-UA"/>
              </w:rPr>
              <w:t xml:space="preserve"> </w:t>
            </w:r>
            <w:r w:rsidRPr="0038218F">
              <w:rPr>
                <w:szCs w:val="28"/>
                <w:lang w:val="uk-UA"/>
              </w:rPr>
              <w:t>Дійсні числа та обчислення. Відсоткові розрахунки.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ind w:hanging="108"/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38218F">
              <w:rPr>
                <w:bCs/>
                <w:lang w:val="uk-UA"/>
              </w:rPr>
              <w:t>Тема</w:t>
            </w:r>
            <w:r>
              <w:rPr>
                <w:bCs/>
                <w:lang w:val="uk-UA"/>
              </w:rPr>
              <w:t xml:space="preserve"> </w:t>
            </w:r>
            <w:r w:rsidRPr="0038218F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 xml:space="preserve"> </w:t>
            </w:r>
            <w:r w:rsidRPr="0038218F">
              <w:rPr>
                <w:rFonts w:eastAsia="Arial Unicode MS"/>
                <w:szCs w:val="28"/>
                <w:lang w:val="uk-UA"/>
              </w:rPr>
              <w:t>Числові функції. Область</w:t>
            </w:r>
            <w:r w:rsidRPr="0038218F">
              <w:rPr>
                <w:rFonts w:eastAsia="Arial Unicode MS"/>
                <w:sz w:val="22"/>
                <w:szCs w:val="20"/>
                <w:lang w:val="uk-UA"/>
              </w:rPr>
              <w:t xml:space="preserve"> </w:t>
            </w:r>
            <w:r w:rsidRPr="0038218F">
              <w:rPr>
                <w:rFonts w:eastAsia="Arial Unicode MS"/>
                <w:szCs w:val="28"/>
                <w:lang w:val="uk-UA"/>
              </w:rPr>
              <w:t>визначення і множина значень.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2D160C" w:rsidRDefault="004D05CD" w:rsidP="004D05CD">
            <w:pPr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rFonts w:eastAsia="Arial Unicode MS"/>
                <w:szCs w:val="28"/>
                <w:lang w:val="uk-UA"/>
              </w:rPr>
              <w:t>Знаходження області визначення та множини значень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szCs w:val="28"/>
                <w:lang w:val="uk-UA"/>
              </w:rPr>
            </w:pPr>
            <w:r w:rsidRPr="0038218F">
              <w:rPr>
                <w:bCs/>
                <w:lang w:val="uk-UA"/>
              </w:rPr>
              <w:t>Тема 4.</w:t>
            </w:r>
            <w:r w:rsidRPr="0038218F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 xml:space="preserve">Способи </w:t>
            </w:r>
            <w:proofErr w:type="spellStart"/>
            <w:r>
              <w:rPr>
                <w:szCs w:val="28"/>
                <w:lang w:val="uk-UA"/>
              </w:rPr>
              <w:t>задання</w:t>
            </w:r>
            <w:proofErr w:type="spellEnd"/>
            <w:r>
              <w:rPr>
                <w:szCs w:val="28"/>
                <w:lang w:val="uk-UA"/>
              </w:rPr>
              <w:t xml:space="preserve"> функцій. Графік функції. Перетворення графіків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>Тема 5</w:t>
            </w:r>
            <w:r>
              <w:rPr>
                <w:bCs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Перетворення графіків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667A7B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Монотонність, парність і непарність функцій.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Оберненість. Неперервність.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Дослідження функцій на монотонність, парність, непарність, неперервність.</w:t>
            </w:r>
          </w:p>
          <w:p w:rsidR="004D05CD" w:rsidRPr="0038218F" w:rsidRDefault="004D05CD" w:rsidP="004D05CD">
            <w:pPr>
              <w:rPr>
                <w:bCs/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Функції, їхні властивості і графіки.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</w:t>
            </w:r>
            <w:r w:rsidRPr="0038218F">
              <w:rPr>
                <w:bCs/>
                <w:lang w:val="uk-U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8647" w:type="dxa"/>
            <w:gridSpan w:val="7"/>
          </w:tcPr>
          <w:p w:rsidR="004D05CD" w:rsidRPr="0038218F" w:rsidRDefault="004D05CD" w:rsidP="004D05CD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Pr="0038218F">
              <w:rPr>
                <w:b/>
                <w:bCs/>
                <w:lang w:val="uk-UA"/>
              </w:rPr>
              <w:t xml:space="preserve"> 2.</w:t>
            </w:r>
            <w:r>
              <w:rPr>
                <w:b/>
                <w:bCs/>
                <w:lang w:val="uk-UA"/>
              </w:rPr>
              <w:t xml:space="preserve"> </w:t>
            </w:r>
            <w:r w:rsidR="00F00B89">
              <w:rPr>
                <w:b/>
                <w:szCs w:val="28"/>
                <w:lang w:val="uk-UA"/>
              </w:rPr>
              <w:t xml:space="preserve">Степенева, </w:t>
            </w:r>
            <w:proofErr w:type="spellStart"/>
            <w:r w:rsidR="00F00B89">
              <w:rPr>
                <w:b/>
                <w:szCs w:val="28"/>
                <w:lang w:val="uk-UA"/>
              </w:rPr>
              <w:t>показникова</w:t>
            </w:r>
            <w:proofErr w:type="spellEnd"/>
            <w:r>
              <w:rPr>
                <w:b/>
                <w:szCs w:val="28"/>
                <w:lang w:val="uk-UA"/>
              </w:rPr>
              <w:t xml:space="preserve"> та логарифмічна функції </w:t>
            </w:r>
            <w:r w:rsidRPr="0038218F">
              <w:rPr>
                <w:b/>
                <w:szCs w:val="28"/>
                <w:lang w:val="uk-UA"/>
              </w:rPr>
              <w:t>.</w:t>
            </w: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bCs/>
                <w:lang w:val="uk-UA"/>
              </w:rPr>
              <w:t>Тема</w:t>
            </w:r>
            <w:r w:rsidRPr="0038218F">
              <w:rPr>
                <w:lang w:val="uk-UA"/>
              </w:rPr>
              <w:t xml:space="preserve"> 1. </w:t>
            </w:r>
            <w:r>
              <w:rPr>
                <w:szCs w:val="28"/>
                <w:lang w:val="uk-UA"/>
              </w:rPr>
              <w:t>Степінь із довільним показником.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bCs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Обчислення виразів, які містять степені з дійсними показниками, корені.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>Тема 3.</w:t>
            </w:r>
            <w:r w:rsidRPr="003821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Степенева функція, її властивості та графік.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szCs w:val="28"/>
                <w:lang w:val="uk-UA"/>
              </w:rPr>
            </w:pPr>
            <w:r w:rsidRPr="0038218F">
              <w:rPr>
                <w:bCs/>
                <w:lang w:val="uk-UA"/>
              </w:rPr>
              <w:t>Тема 4.</w:t>
            </w:r>
            <w:r w:rsidRPr="0038218F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Показникова</w:t>
            </w:r>
            <w:proofErr w:type="spellEnd"/>
            <w:r>
              <w:rPr>
                <w:szCs w:val="28"/>
                <w:lang w:val="uk-UA"/>
              </w:rPr>
              <w:t xml:space="preserve"> функція, її властивості та графік.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4E4051" w:rsidTr="004D05CD">
        <w:trPr>
          <w:trHeight w:val="712"/>
        </w:trPr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Логарифми та їх властивості.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>Тема 6</w:t>
            </w:r>
            <w:r>
              <w:rPr>
                <w:bCs/>
                <w:lang w:val="uk-UA"/>
              </w:rPr>
              <w:t>. Розв’язання задач з логарифмами.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szCs w:val="28"/>
                <w:lang w:val="uk-UA"/>
              </w:rPr>
            </w:pPr>
            <w:r w:rsidRPr="0038218F">
              <w:rPr>
                <w:bCs/>
                <w:lang w:val="uk-UA"/>
              </w:rPr>
              <w:t>Тема 7.</w:t>
            </w:r>
            <w:r w:rsidRPr="003821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Властивості та графік логарифмічної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 w:rsidRPr="0038218F"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 Показникові рівняння та нерівності.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9. Розв’язування </w:t>
            </w:r>
            <w:proofErr w:type="spellStart"/>
            <w:r>
              <w:rPr>
                <w:bCs/>
                <w:lang w:val="uk-UA"/>
              </w:rPr>
              <w:lastRenderedPageBreak/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рівнянь та нерівностей.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Pr="0038218F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10. Логарифмічні рівняння та нерівності.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11. Розв’язування логарифмічних рівнянь та нерівностей.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12. Розв’язування логарифмічних рівнянь та нерівностей.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13. Розв’язування </w:t>
            </w:r>
            <w:proofErr w:type="spellStart"/>
            <w:r>
              <w:rPr>
                <w:bCs/>
                <w:lang w:val="uk-UA"/>
              </w:rPr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та логарифмічних рівнянь та нерівностей.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14. Розв’язування </w:t>
            </w:r>
            <w:proofErr w:type="spellStart"/>
            <w:r>
              <w:rPr>
                <w:bCs/>
                <w:lang w:val="uk-UA"/>
              </w:rPr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та логарифмічних рівнянь та нерівностей.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15. Розв’язування задач. К/р №1.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c>
          <w:tcPr>
            <w:tcW w:w="4536" w:type="dxa"/>
          </w:tcPr>
          <w:p w:rsidR="004D05CD" w:rsidRDefault="004D05CD" w:rsidP="004D05CD">
            <w:pPr>
              <w:rPr>
                <w:bCs/>
                <w:lang w:val="uk-UA"/>
              </w:rPr>
            </w:pPr>
            <w:r w:rsidRPr="0038218F">
              <w:rPr>
                <w:bCs/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 w:rsidRPr="0038218F">
              <w:rPr>
                <w:bCs/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218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05CD" w:rsidRPr="004E4051" w:rsidTr="004D05CD">
        <w:tc>
          <w:tcPr>
            <w:tcW w:w="8647" w:type="dxa"/>
            <w:gridSpan w:val="7"/>
          </w:tcPr>
          <w:p w:rsidR="004D05CD" w:rsidRPr="0038218F" w:rsidRDefault="004D05CD" w:rsidP="004D05CD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Pr="0038218F">
              <w:rPr>
                <w:b/>
                <w:bCs/>
                <w:lang w:val="uk-UA"/>
              </w:rPr>
              <w:t xml:space="preserve"> 3.</w:t>
            </w:r>
            <w:r>
              <w:rPr>
                <w:b/>
                <w:bCs/>
                <w:lang w:val="uk-UA"/>
              </w:rPr>
              <w:t xml:space="preserve"> Тригонометричні функції</w:t>
            </w:r>
            <w:r w:rsidRPr="0038218F">
              <w:rPr>
                <w:b/>
                <w:szCs w:val="28"/>
                <w:lang w:val="uk-UA"/>
              </w:rPr>
              <w:t>.</w:t>
            </w:r>
          </w:p>
        </w:tc>
      </w:tr>
      <w:tr w:rsidR="004D05CD" w:rsidRPr="004E4051" w:rsidTr="004D05CD">
        <w:tc>
          <w:tcPr>
            <w:tcW w:w="4536" w:type="dxa"/>
          </w:tcPr>
          <w:p w:rsidR="004D05CD" w:rsidRPr="00E66D2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Тема 1. Синус, косинус, тангенс, котангенс кутів трикутника.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</w:tr>
      <w:tr w:rsidR="004D05CD" w:rsidRPr="004E4051" w:rsidTr="004D05CD">
        <w:trPr>
          <w:trHeight w:val="483"/>
        </w:trPr>
        <w:tc>
          <w:tcPr>
            <w:tcW w:w="4536" w:type="dxa"/>
          </w:tcPr>
          <w:p w:rsidR="004D05CD" w:rsidRPr="0038218F" w:rsidRDefault="004D05CD" w:rsidP="004D05CD">
            <w:pPr>
              <w:rPr>
                <w:b/>
              </w:rPr>
            </w:pPr>
            <w:r w:rsidRPr="0038218F">
              <w:t>Тема 2.</w:t>
            </w:r>
            <w:r w:rsidRPr="0038218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Розв’язання трикутника.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E405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E4051" w:rsidRDefault="004D05CD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3.   </w:t>
            </w:r>
            <w:proofErr w:type="spellStart"/>
            <w:r w:rsidRPr="00734DBB">
              <w:t>Радіанне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вимірювання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кутів</w:t>
            </w:r>
            <w:proofErr w:type="spellEnd"/>
            <w:r w:rsidRPr="00734DBB">
              <w:t xml:space="preserve">.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функції</w:t>
            </w:r>
            <w:proofErr w:type="spellEnd"/>
            <w:r w:rsidRPr="00734DBB">
              <w:t xml:space="preserve"> кута.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 xml:space="preserve"> 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4. </w:t>
            </w:r>
            <w:proofErr w:type="spellStart"/>
            <w:r w:rsidRPr="00734DBB">
              <w:t>Основні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спі</w:t>
            </w:r>
            <w:proofErr w:type="gramStart"/>
            <w:r w:rsidRPr="00734DBB">
              <w:t>вв</w:t>
            </w:r>
            <w:proofErr w:type="gramEnd"/>
            <w:r w:rsidRPr="00734DBB">
              <w:t>ідношення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між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тригонометричними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функціями</w:t>
            </w:r>
            <w:proofErr w:type="spellEnd"/>
            <w:r w:rsidRPr="00734DBB">
              <w:t xml:space="preserve"> одного аргументу.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 xml:space="preserve"> 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5.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задач на </w:t>
            </w:r>
            <w:proofErr w:type="spellStart"/>
            <w:r w:rsidRPr="00734DBB">
              <w:t>перетворення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тригонометричних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виразі</w:t>
            </w:r>
            <w:proofErr w:type="gramStart"/>
            <w:r w:rsidRPr="00734DBB">
              <w:t>в</w:t>
            </w:r>
            <w:proofErr w:type="spellEnd"/>
            <w:proofErr w:type="gram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6. </w:t>
            </w:r>
            <w:proofErr w:type="spellStart"/>
            <w:r w:rsidRPr="00734DBB">
              <w:t>Формули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зведення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 xml:space="preserve"> 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7. </w:t>
            </w:r>
            <w:proofErr w:type="spellStart"/>
            <w:r w:rsidRPr="00734DBB">
              <w:t>Властивості</w:t>
            </w:r>
            <w:proofErr w:type="spellEnd"/>
            <w:r w:rsidRPr="00734DBB">
              <w:t xml:space="preserve"> і </w:t>
            </w:r>
            <w:proofErr w:type="spellStart"/>
            <w:r w:rsidRPr="00734DBB">
              <w:t>графіки</w:t>
            </w:r>
            <w:proofErr w:type="spellEnd"/>
            <w:r w:rsidRPr="00734DBB">
              <w:t xml:space="preserve"> синуса та косинуса.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8. </w:t>
            </w:r>
            <w:proofErr w:type="spellStart"/>
            <w:r w:rsidRPr="00734DBB">
              <w:t>Властивості</w:t>
            </w:r>
            <w:proofErr w:type="spellEnd"/>
            <w:r w:rsidRPr="00734DBB">
              <w:t xml:space="preserve"> і </w:t>
            </w:r>
            <w:proofErr w:type="spellStart"/>
            <w:r w:rsidRPr="00734DBB">
              <w:t>графіки</w:t>
            </w:r>
            <w:proofErr w:type="spellEnd"/>
            <w:r w:rsidRPr="00734DBB">
              <w:t xml:space="preserve"> тангенса та котангенса.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>
            <w:r w:rsidRPr="00734DBB"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9.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формули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додавання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наслідки</w:t>
            </w:r>
            <w:proofErr w:type="spellEnd"/>
            <w:r w:rsidRPr="00734DBB">
              <w:t xml:space="preserve"> з них.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10. </w:t>
            </w:r>
            <w:proofErr w:type="spellStart"/>
            <w:r w:rsidRPr="00734DBB">
              <w:t>Застосування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тригонометричних</w:t>
            </w:r>
            <w:proofErr w:type="spellEnd"/>
            <w:r w:rsidRPr="00734DBB">
              <w:t xml:space="preserve"> формул.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>
            <w:r w:rsidRPr="00734DBB"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11. </w:t>
            </w:r>
            <w:proofErr w:type="spellStart"/>
            <w:r w:rsidRPr="00734DBB">
              <w:t>Обернені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функції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lastRenderedPageBreak/>
              <w:t xml:space="preserve">Тема 12. </w:t>
            </w:r>
            <w:proofErr w:type="spellStart"/>
            <w:r w:rsidRPr="00734DBB">
              <w:t>Найпростіші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івняння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13. </w:t>
            </w:r>
            <w:proofErr w:type="spellStart"/>
            <w:r w:rsidRPr="00734DBB">
              <w:t>Найпростіші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нерівності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14.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найпростіших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тригонометричних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івнянь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нерівностей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15. </w:t>
            </w:r>
            <w:proofErr w:type="spellStart"/>
            <w:r w:rsidRPr="00734DBB">
              <w:t>Тригонометричні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івняння</w:t>
            </w:r>
            <w:proofErr w:type="spellEnd"/>
            <w:r w:rsidRPr="00734DBB">
              <w:t xml:space="preserve">, </w:t>
            </w:r>
            <w:proofErr w:type="spellStart"/>
            <w:r w:rsidRPr="00734DBB">
              <w:t>що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зводяться</w:t>
            </w:r>
            <w:proofErr w:type="spellEnd"/>
            <w:r w:rsidRPr="00734DBB">
              <w:t xml:space="preserve"> до </w:t>
            </w:r>
            <w:proofErr w:type="spellStart"/>
            <w:r w:rsidRPr="00734DBB">
              <w:t>найпростіших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Тема 16.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тригонометричних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івнянь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нерівностей</w:t>
            </w:r>
            <w:proofErr w:type="spellEnd"/>
            <w:r w:rsidRPr="00734DBB">
              <w:t>. С/р.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 w:rsidRPr="00734DBB"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36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24</w:t>
            </w:r>
          </w:p>
        </w:tc>
        <w:tc>
          <w:tcPr>
            <w:tcW w:w="680" w:type="dxa"/>
          </w:tcPr>
          <w:p w:rsidR="004D05CD" w:rsidRPr="00734DBB" w:rsidRDefault="004D05CD" w:rsidP="004D05CD">
            <w:r w:rsidRPr="00734DBB">
              <w:t>8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>
            <w:r w:rsidRPr="00734DBB">
              <w:t>4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650354" w:rsidRDefault="004D05CD" w:rsidP="004D05CD">
            <w:pPr>
              <w:rPr>
                <w:b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Pr="00650354">
              <w:rPr>
                <w:b/>
              </w:rPr>
              <w:t xml:space="preserve"> 4. </w:t>
            </w:r>
            <w:proofErr w:type="spellStart"/>
            <w:proofErr w:type="gramStart"/>
            <w:r w:rsidRPr="00650354">
              <w:rPr>
                <w:b/>
              </w:rPr>
              <w:t>Р</w:t>
            </w:r>
            <w:proofErr w:type="gramEnd"/>
            <w:r w:rsidRPr="00650354">
              <w:rPr>
                <w:b/>
              </w:rPr>
              <w:t>івняння</w:t>
            </w:r>
            <w:proofErr w:type="spellEnd"/>
            <w:r w:rsidRPr="00650354">
              <w:rPr>
                <w:b/>
              </w:rPr>
              <w:t xml:space="preserve">, </w:t>
            </w:r>
            <w:proofErr w:type="spellStart"/>
            <w:r w:rsidRPr="00650354">
              <w:rPr>
                <w:b/>
              </w:rPr>
              <w:t>нерівності</w:t>
            </w:r>
            <w:proofErr w:type="spellEnd"/>
            <w:r w:rsidRPr="00650354">
              <w:rPr>
                <w:b/>
              </w:rPr>
              <w:t xml:space="preserve">, </w:t>
            </w:r>
            <w:proofErr w:type="spellStart"/>
            <w:r w:rsidRPr="00650354">
              <w:rPr>
                <w:b/>
              </w:rPr>
              <w:t>системи</w:t>
            </w:r>
            <w:proofErr w:type="spellEnd"/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Тема1.  </w:t>
            </w:r>
            <w:proofErr w:type="spellStart"/>
            <w:r w:rsidRPr="00734DBB">
              <w:t>Ірраціональні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івняння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нерівності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2.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івняння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нерівності</w:t>
            </w:r>
            <w:proofErr w:type="spellEnd"/>
            <w:r w:rsidRPr="00734DBB">
              <w:t xml:space="preserve">, </w:t>
            </w:r>
            <w:proofErr w:type="spellStart"/>
            <w:r w:rsidRPr="00734DBB">
              <w:t>що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містять</w:t>
            </w:r>
            <w:proofErr w:type="spellEnd"/>
            <w:r w:rsidRPr="00734DBB">
              <w:t xml:space="preserve"> модуль.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3.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ірраціональних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івнянь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нерівностей</w:t>
            </w:r>
            <w:proofErr w:type="spellEnd"/>
            <w:r w:rsidRPr="00734DBB">
              <w:t xml:space="preserve"> та таких, </w:t>
            </w:r>
            <w:proofErr w:type="spellStart"/>
            <w:r w:rsidRPr="00734DBB">
              <w:t>що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містять</w:t>
            </w:r>
            <w:proofErr w:type="spellEnd"/>
            <w:r w:rsidRPr="00734DBB">
              <w:t xml:space="preserve"> модуль. 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4.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раціональних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нерівностей</w:t>
            </w:r>
            <w:proofErr w:type="spellEnd"/>
            <w:proofErr w:type="gramEnd"/>
            <w:r w:rsidRPr="00734DBB">
              <w:t xml:space="preserve"> методом </w:t>
            </w:r>
            <w:proofErr w:type="spellStart"/>
            <w:r w:rsidRPr="00734DBB">
              <w:t>інтервалів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5. </w:t>
            </w:r>
            <w:proofErr w:type="spellStart"/>
            <w:r w:rsidRPr="00734DBB">
              <w:t>Системи</w:t>
            </w:r>
            <w:proofErr w:type="spellEnd"/>
            <w:r w:rsidRPr="00734DBB">
              <w:t xml:space="preserve"> </w:t>
            </w:r>
            <w:proofErr w:type="spellStart"/>
            <w:r w:rsidRPr="00734DBB">
              <w:t>лінійних</w:t>
            </w:r>
            <w:proofErr w:type="spellEnd"/>
            <w:r w:rsidRPr="00734DBB">
              <w:t xml:space="preserve"> та </w:t>
            </w:r>
            <w:proofErr w:type="spellStart"/>
            <w:r w:rsidRPr="00734DBB">
              <w:t>нелінійних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івнянь</w:t>
            </w:r>
            <w:proofErr w:type="spellEnd"/>
            <w:r w:rsidRPr="00734DBB">
              <w:t>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6.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систем.</w:t>
            </w:r>
          </w:p>
          <w:p w:rsidR="004D05CD" w:rsidRPr="00734DBB" w:rsidRDefault="004D05CD" w:rsidP="004D05CD"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систем.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rPr>
                <w:rFonts w:eastAsia="Arial Unicode MS"/>
              </w:rPr>
              <w:t xml:space="preserve">Тема 7. </w:t>
            </w:r>
            <w:proofErr w:type="spellStart"/>
            <w:r w:rsidRPr="00734DBB">
              <w:t>Розв’язування</w:t>
            </w:r>
            <w:proofErr w:type="spellEnd"/>
            <w:r w:rsidRPr="00734DBB">
              <w:t xml:space="preserve"> </w:t>
            </w:r>
            <w:proofErr w:type="spellStart"/>
            <w:proofErr w:type="gramStart"/>
            <w:r w:rsidRPr="00734DBB">
              <w:t>р</w:t>
            </w:r>
            <w:proofErr w:type="gramEnd"/>
            <w:r w:rsidRPr="00734DBB">
              <w:t>івнянь</w:t>
            </w:r>
            <w:proofErr w:type="spellEnd"/>
            <w:r w:rsidRPr="00734DBB">
              <w:t xml:space="preserve">, </w:t>
            </w:r>
            <w:proofErr w:type="spellStart"/>
            <w:r w:rsidRPr="00734DBB">
              <w:t>нерівностей</w:t>
            </w:r>
            <w:proofErr w:type="spellEnd"/>
            <w:r w:rsidRPr="00734DBB">
              <w:t>, систем.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 w:rsidRPr="00734DBB"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 w:rsidRPr="00734DBB"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 w:rsidRPr="00734DBB"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14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 w:rsidRPr="00734DBB">
              <w:t>8</w:t>
            </w:r>
          </w:p>
        </w:tc>
        <w:tc>
          <w:tcPr>
            <w:tcW w:w="680" w:type="dxa"/>
          </w:tcPr>
          <w:p w:rsidR="004D05CD" w:rsidRPr="00734DBB" w:rsidRDefault="004D05CD" w:rsidP="004D05CD">
            <w:r w:rsidRPr="00734DBB">
              <w:t>6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4875AF" w:rsidRDefault="004D05CD" w:rsidP="004D05CD">
            <w:pPr>
              <w:rPr>
                <w:b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Pr="004875AF">
              <w:rPr>
                <w:b/>
              </w:rPr>
              <w:t xml:space="preserve"> 5. </w:t>
            </w:r>
            <w:proofErr w:type="spellStart"/>
            <w:r w:rsidRPr="004875AF">
              <w:rPr>
                <w:b/>
              </w:rPr>
              <w:t>Похідна</w:t>
            </w:r>
            <w:proofErr w:type="spellEnd"/>
            <w:r w:rsidRPr="004875AF">
              <w:rPr>
                <w:b/>
              </w:rPr>
              <w:t xml:space="preserve"> та </w:t>
            </w:r>
            <w:proofErr w:type="spellStart"/>
            <w:r w:rsidRPr="004875AF">
              <w:rPr>
                <w:b/>
              </w:rPr>
              <w:t>її</w:t>
            </w:r>
            <w:proofErr w:type="spellEnd"/>
            <w:r w:rsidRPr="004875AF">
              <w:rPr>
                <w:b/>
              </w:rPr>
              <w:t xml:space="preserve"> </w:t>
            </w:r>
            <w:proofErr w:type="spellStart"/>
            <w:r w:rsidRPr="004875AF">
              <w:rPr>
                <w:b/>
              </w:rPr>
              <w:t>застосування</w:t>
            </w:r>
            <w:proofErr w:type="spellEnd"/>
            <w:r w:rsidRPr="004875AF">
              <w:rPr>
                <w:b/>
              </w:rPr>
              <w:t>.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4D05CD">
            <w:pPr>
              <w:ind w:left="34"/>
              <w:rPr>
                <w:szCs w:val="28"/>
                <w:lang w:val="uk-UA"/>
              </w:rPr>
            </w:pPr>
            <w:r w:rsidRPr="00734DBB">
              <w:rPr>
                <w:rFonts w:eastAsia="Arial Unicode MS"/>
              </w:rPr>
              <w:t xml:space="preserve">Тема </w:t>
            </w:r>
            <w:r>
              <w:rPr>
                <w:rFonts w:eastAsia="Arial Unicode MS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 Границя функції в точці та на нескінченності.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4D05CD">
            <w:pPr>
              <w:ind w:left="34"/>
              <w:rPr>
                <w:szCs w:val="28"/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2. </w:t>
            </w:r>
            <w:r>
              <w:rPr>
                <w:szCs w:val="28"/>
                <w:lang w:val="uk-UA"/>
              </w:rPr>
              <w:t>Похідна функції. Похідні деяких елементарних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rPr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3. </w:t>
            </w:r>
            <w:r>
              <w:rPr>
                <w:szCs w:val="28"/>
                <w:lang w:val="uk-UA"/>
              </w:rPr>
              <w:t>Правила диференціювання.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rPr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4. </w:t>
            </w:r>
            <w:r>
              <w:rPr>
                <w:szCs w:val="28"/>
                <w:lang w:val="uk-UA"/>
              </w:rPr>
              <w:t>Геометричний та фізичний зміст похідної.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rPr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5. </w:t>
            </w:r>
            <w:r>
              <w:rPr>
                <w:szCs w:val="28"/>
                <w:lang w:val="uk-UA"/>
              </w:rPr>
              <w:t>Розв’язування задач з використанням геометричної та фізичної похідної.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F7104F">
            <w:pPr>
              <w:rPr>
                <w:lang w:val="uk-UA"/>
              </w:rPr>
            </w:pPr>
            <w:r w:rsidRPr="00734DBB">
              <w:rPr>
                <w:rFonts w:eastAsia="Arial Unicode MS"/>
              </w:rPr>
              <w:lastRenderedPageBreak/>
              <w:t>Тема</w:t>
            </w:r>
            <w:r>
              <w:rPr>
                <w:rFonts w:eastAsia="Arial Unicode MS"/>
                <w:lang w:val="uk-UA"/>
              </w:rPr>
              <w:t xml:space="preserve"> 6. </w:t>
            </w:r>
            <w:r w:rsidR="00F7104F">
              <w:rPr>
                <w:szCs w:val="28"/>
                <w:lang w:val="uk-UA"/>
              </w:rPr>
              <w:t>Диференціювання елементарних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F7104F">
            <w:pPr>
              <w:rPr>
                <w:szCs w:val="28"/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7. </w:t>
            </w:r>
            <w:r w:rsidR="00F7104F">
              <w:rPr>
                <w:rFonts w:eastAsia="Arial Unicode MS"/>
                <w:lang w:val="uk-UA"/>
              </w:rPr>
              <w:t xml:space="preserve">Похідні тригонометричних функцій. </w:t>
            </w:r>
            <w:r w:rsidR="00F7104F">
              <w:rPr>
                <w:szCs w:val="28"/>
                <w:lang w:val="uk-UA"/>
              </w:rPr>
              <w:t>Похідна складеної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F7104F">
            <w:pPr>
              <w:rPr>
                <w:lang w:val="uk-UA"/>
              </w:rPr>
            </w:pPr>
            <w:r w:rsidRPr="00734DBB">
              <w:rPr>
                <w:rFonts w:eastAsia="Arial Unicode MS"/>
              </w:rPr>
              <w:t>Тема</w:t>
            </w:r>
            <w:r>
              <w:rPr>
                <w:rFonts w:eastAsia="Arial Unicode MS"/>
                <w:lang w:val="uk-UA"/>
              </w:rPr>
              <w:t xml:space="preserve"> 8. </w:t>
            </w:r>
            <w:r w:rsidR="00F7104F">
              <w:rPr>
                <w:szCs w:val="28"/>
                <w:lang w:val="uk-UA"/>
              </w:rPr>
              <w:t xml:space="preserve">Похідні </w:t>
            </w:r>
            <w:proofErr w:type="spellStart"/>
            <w:r w:rsidR="00F7104F">
              <w:rPr>
                <w:szCs w:val="28"/>
                <w:lang w:val="uk-UA"/>
              </w:rPr>
              <w:t>показникових</w:t>
            </w:r>
            <w:proofErr w:type="spellEnd"/>
            <w:r w:rsidR="00F7104F">
              <w:rPr>
                <w:szCs w:val="28"/>
                <w:lang w:val="uk-UA"/>
              </w:rPr>
              <w:t xml:space="preserve"> та логарифмічних функцій.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rFonts w:eastAsia="Arial Unicode MS"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Диференціювання складних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4D05CD">
            <w:pPr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Тема 10. </w:t>
            </w:r>
            <w:r>
              <w:rPr>
                <w:szCs w:val="28"/>
                <w:lang w:val="uk-UA"/>
              </w:rPr>
              <w:t>Диференціал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rFonts w:eastAsia="Arial Unicode MS"/>
                <w:szCs w:val="28"/>
                <w:lang w:val="uk-UA"/>
              </w:rPr>
              <w:t xml:space="preserve">Тема 11. </w:t>
            </w:r>
            <w:r>
              <w:rPr>
                <w:szCs w:val="28"/>
                <w:lang w:val="uk-UA"/>
              </w:rPr>
              <w:t>Ознаки сталості, зростання та спадання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4D05CD">
            <w:pPr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Тема 12. </w:t>
            </w:r>
            <w:r>
              <w:rPr>
                <w:szCs w:val="28"/>
                <w:lang w:val="uk-UA"/>
              </w:rPr>
              <w:t>Екстремуми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4875AF" w:rsidTr="004D05CD">
        <w:tc>
          <w:tcPr>
            <w:tcW w:w="4536" w:type="dxa"/>
          </w:tcPr>
          <w:p w:rsidR="004D05CD" w:rsidRPr="004875AF" w:rsidRDefault="004D05CD" w:rsidP="004D05CD">
            <w:pPr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Тема 13. </w:t>
            </w:r>
            <w:r>
              <w:rPr>
                <w:szCs w:val="28"/>
                <w:lang w:val="uk-UA"/>
              </w:rPr>
              <w:t>Розв’язування задач на знаходження проміжків монотонності функції і точок екстремуму функції.</w:t>
            </w:r>
          </w:p>
        </w:tc>
        <w:tc>
          <w:tcPr>
            <w:tcW w:w="680" w:type="dxa"/>
            <w:shd w:val="clear" w:color="auto" w:fill="auto"/>
          </w:tcPr>
          <w:p w:rsidR="004D05CD" w:rsidRPr="004875A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4875AF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875A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4875AF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875AF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875AF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rFonts w:eastAsia="Arial Unicode MS"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Опуклість. Точки перегину.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875AF" w:rsidRDefault="004D05CD" w:rsidP="004D05CD">
            <w:pPr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Тема 15. </w:t>
            </w:r>
            <w:r>
              <w:rPr>
                <w:szCs w:val="28"/>
                <w:lang w:val="uk-UA"/>
              </w:rPr>
              <w:t>Дослідження та побудова графіків функцій.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rFonts w:eastAsia="Arial Unicode MS"/>
                <w:szCs w:val="28"/>
                <w:lang w:val="uk-UA"/>
              </w:rPr>
              <w:t xml:space="preserve">Тема 16. </w:t>
            </w:r>
            <w:r>
              <w:rPr>
                <w:szCs w:val="28"/>
                <w:lang w:val="uk-UA"/>
              </w:rPr>
              <w:t>Найбільше та найменше значення функції на проміжку.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rFonts w:eastAsia="Arial Unicode MS"/>
                <w:szCs w:val="28"/>
                <w:lang w:val="uk-UA"/>
              </w:rPr>
              <w:t xml:space="preserve">Тема 17. </w:t>
            </w:r>
            <w:r>
              <w:rPr>
                <w:szCs w:val="28"/>
                <w:lang w:val="uk-UA"/>
              </w:rPr>
              <w:t>Розв’язування задач. К/р №2.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>
              <w:rPr>
                <w:lang w:val="uk-U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9851F3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3365B3" w:rsidRDefault="004D05CD" w:rsidP="004D05CD">
            <w:pPr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>
              <w:rPr>
                <w:b/>
                <w:lang w:val="uk-UA"/>
              </w:rPr>
              <w:t xml:space="preserve"> 6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Інтеграл та його застосування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1. Первісна та її властивості.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r>
              <w:rPr>
                <w:szCs w:val="28"/>
                <w:lang w:val="uk-UA"/>
              </w:rPr>
              <w:t>Тема 2. Найпростіші диференціальні рівняння.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3. Розв’язування найпростіших диференціальних рівнянь.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4. Невизначений інтеграл та його основні властивості.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 Розв’язування задач на обчислення невизначеного інтегралу.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6. Визначений інтеграл, його фізичний і геометричний зміст.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7. Методи обчислення визначеного інтегралу.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szCs w:val="28"/>
                <w:lang w:val="uk-UA"/>
              </w:rPr>
              <w:t>Тема 8. Обчислення визначеного інтегралу.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Тема 9. Обчислення площі криволінійної трапеції.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10. Обчислення площ плоских фігур.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szCs w:val="28"/>
                <w:lang w:val="uk-UA"/>
              </w:rPr>
              <w:t>Тема 11. Розв’язування задач на обчислення площ плоских фігур.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12. Обчислення об’ємів тіл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190379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13. Розв’язування задач на обчислення об’ємів тіл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szCs w:val="28"/>
                <w:lang w:val="uk-UA"/>
              </w:rPr>
              <w:t>Тема 14. Застосування інтеграла.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szCs w:val="28"/>
                <w:lang w:val="uk-UA"/>
              </w:rPr>
              <w:t>Тема 15. Розв’язування задач на застосування інтеграла.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szCs w:val="28"/>
                <w:lang w:val="uk-UA"/>
              </w:rPr>
              <w:t>Тема 16. Розв’язування задач на застосування інтеграла.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734DBB" w:rsidRDefault="004D05CD" w:rsidP="004D05CD">
            <w:pPr>
              <w:ind w:left="34" w:hanging="34"/>
            </w:pPr>
            <w:r>
              <w:rPr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>
              <w:rPr>
                <w:lang w:val="uk-U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0" w:type="dxa"/>
          </w:tcPr>
          <w:p w:rsidR="004D05CD" w:rsidRPr="0019037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380059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734DBB" w:rsidRDefault="004D05CD" w:rsidP="004D05CD">
            <w:pPr>
              <w:jc w:val="center"/>
            </w:pPr>
            <w:r>
              <w:rPr>
                <w:b/>
                <w:szCs w:val="28"/>
                <w:lang w:val="uk-UA"/>
              </w:rPr>
              <w:t>Розділ</w:t>
            </w:r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Елементи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теор</w:t>
            </w:r>
            <w:r>
              <w:rPr>
                <w:b/>
                <w:lang w:val="uk-UA"/>
              </w:rPr>
              <w:t>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ймов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рностей</w:t>
            </w:r>
            <w:proofErr w:type="spellEnd"/>
            <w:r>
              <w:rPr>
                <w:b/>
                <w:lang w:val="uk-UA"/>
              </w:rPr>
              <w:t xml:space="preserve"> та математичної статистики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jc w:val="both"/>
              <w:rPr>
                <w:szCs w:val="28"/>
                <w:lang w:val="uk-UA"/>
              </w:rPr>
            </w:pPr>
            <w:r w:rsidRPr="00DA5DC1">
              <w:rPr>
                <w:szCs w:val="28"/>
                <w:lang w:val="uk-UA"/>
              </w:rPr>
              <w:t>Тема 1. Елементи комбінаторики. Перестановки, розміщення, комбінації.</w:t>
            </w:r>
          </w:p>
        </w:tc>
        <w:tc>
          <w:tcPr>
            <w:tcW w:w="680" w:type="dxa"/>
            <w:shd w:val="clear" w:color="auto" w:fill="auto"/>
          </w:tcPr>
          <w:p w:rsidR="004D05CD" w:rsidRPr="006E5CA7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6E5CA7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 w:hanging="34"/>
              <w:jc w:val="both"/>
              <w:rPr>
                <w:lang w:val="uk-UA"/>
              </w:rPr>
            </w:pPr>
            <w:r w:rsidRPr="00DA5DC1">
              <w:rPr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Розв’язування задач з використанням перестановок, розміщень, комбінацій.</w:t>
            </w:r>
          </w:p>
        </w:tc>
        <w:tc>
          <w:tcPr>
            <w:tcW w:w="680" w:type="dxa"/>
            <w:shd w:val="clear" w:color="auto" w:fill="auto"/>
          </w:tcPr>
          <w:p w:rsidR="004D05CD" w:rsidRPr="006E5CA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6E5CA7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6E5CA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6E5CA7" w:rsidRDefault="004D05CD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jc w:val="both"/>
              <w:rPr>
                <w:szCs w:val="28"/>
                <w:lang w:val="uk-UA"/>
              </w:rPr>
            </w:pPr>
            <w:r w:rsidRPr="00DA5DC1">
              <w:rPr>
                <w:szCs w:val="28"/>
                <w:lang w:val="uk-UA"/>
              </w:rPr>
              <w:t>Тема 3. Випадковий дослід і випадкова подія, відносна частота події та ймовірність події.</w:t>
            </w:r>
          </w:p>
        </w:tc>
        <w:tc>
          <w:tcPr>
            <w:tcW w:w="680" w:type="dxa"/>
            <w:shd w:val="clear" w:color="auto" w:fill="auto"/>
          </w:tcPr>
          <w:p w:rsidR="004D05CD" w:rsidRPr="00244DEE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244DEE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 w:hanging="34"/>
              <w:jc w:val="both"/>
              <w:rPr>
                <w:szCs w:val="28"/>
                <w:lang w:val="uk-UA"/>
              </w:rPr>
            </w:pPr>
            <w:r w:rsidRPr="00DA5DC1">
              <w:rPr>
                <w:szCs w:val="28"/>
                <w:lang w:val="uk-UA"/>
              </w:rPr>
              <w:t xml:space="preserve">Тема 4. Операції над подіями. 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 w:hanging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5. </w:t>
            </w:r>
            <w:r w:rsidRPr="00DA5DC1">
              <w:rPr>
                <w:szCs w:val="28"/>
                <w:lang w:val="uk-UA"/>
              </w:rPr>
              <w:t>Ймовірність суми та добутку подій.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 w:firstLine="1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6</w:t>
            </w:r>
            <w:r w:rsidRPr="00DA5DC1">
              <w:rPr>
                <w:szCs w:val="28"/>
                <w:lang w:val="uk-UA"/>
              </w:rPr>
              <w:t>. Випадкова величина, закон її розподілу.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 w:firstLine="1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7</w:t>
            </w:r>
            <w:r w:rsidRPr="00DA5DC1">
              <w:rPr>
                <w:szCs w:val="28"/>
                <w:lang w:val="uk-UA"/>
              </w:rPr>
              <w:t>. Математичне сподівання та дисперсія.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8</w:t>
            </w:r>
            <w:r w:rsidRPr="00DA5DC1">
              <w:rPr>
                <w:szCs w:val="28"/>
                <w:lang w:val="uk-UA"/>
              </w:rPr>
              <w:t>. Обчислення математичного сподівання та дисперсії випадкової величини.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>
            <w: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jc w:val="both"/>
              <w:rPr>
                <w:szCs w:val="28"/>
                <w:lang w:val="uk-UA"/>
              </w:rPr>
            </w:pPr>
            <w:r w:rsidRPr="00DA5DC1">
              <w:rPr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 w:rsidRPr="00DA5DC1">
              <w:rPr>
                <w:lang w:val="uk-U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D05CD" w:rsidRPr="00F60B4A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>
            <w:r>
              <w:t>12</w:t>
            </w:r>
          </w:p>
        </w:tc>
        <w:tc>
          <w:tcPr>
            <w:tcW w:w="680" w:type="dxa"/>
          </w:tcPr>
          <w:p w:rsidR="004D05CD" w:rsidRPr="00F60B4A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244DEE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Default="004D05CD" w:rsidP="004D05CD">
            <w:pPr>
              <w:jc w:val="center"/>
            </w:pPr>
            <w:r>
              <w:rPr>
                <w:b/>
                <w:szCs w:val="28"/>
                <w:lang w:val="uk-UA"/>
              </w:rPr>
              <w:t>Розділ</w:t>
            </w:r>
            <w:r>
              <w:rPr>
                <w:b/>
                <w:lang w:val="uk-UA"/>
              </w:rPr>
              <w:t xml:space="preserve"> 8. Вектори і координати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lang w:val="uk-UA"/>
              </w:rPr>
            </w:pPr>
            <w:r w:rsidRPr="00DA5DC1">
              <w:rPr>
                <w:lang w:val="uk-UA"/>
              </w:rPr>
              <w:t>Тема 1. Вектори на площині і в просторі.</w:t>
            </w:r>
          </w:p>
        </w:tc>
        <w:tc>
          <w:tcPr>
            <w:tcW w:w="680" w:type="dxa"/>
            <w:shd w:val="clear" w:color="auto" w:fill="auto"/>
          </w:tcPr>
          <w:p w:rsidR="004D05CD" w:rsidRPr="00DA5DC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DA5DC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Тема 2. Розкладання вектора на складові.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3</w:t>
            </w:r>
            <w:r w:rsidRPr="00DA5DC1">
              <w:rPr>
                <w:szCs w:val="28"/>
                <w:lang w:val="uk-UA"/>
              </w:rPr>
              <w:t xml:space="preserve">. Прямокутні координати. </w:t>
            </w:r>
            <w:r w:rsidRPr="00DA5DC1">
              <w:rPr>
                <w:szCs w:val="28"/>
                <w:lang w:val="uk-UA"/>
              </w:rPr>
              <w:lastRenderedPageBreak/>
              <w:t>Вектори, що задані своїми координатами та їх довжина.</w:t>
            </w:r>
          </w:p>
        </w:tc>
        <w:tc>
          <w:tcPr>
            <w:tcW w:w="680" w:type="dxa"/>
            <w:shd w:val="clear" w:color="auto" w:fill="auto"/>
          </w:tcPr>
          <w:p w:rsidR="004D05CD" w:rsidRPr="00DA5DC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B2651F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Тема 4</w:t>
            </w:r>
            <w:r w:rsidRPr="00DA5DC1">
              <w:rPr>
                <w:szCs w:val="28"/>
                <w:lang w:val="uk-UA"/>
              </w:rPr>
              <w:t>. Дії над векторами, що задані своїми координатами.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976A6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</w:t>
            </w:r>
            <w:r w:rsidRPr="00DA5DC1">
              <w:rPr>
                <w:szCs w:val="28"/>
                <w:lang w:val="uk-UA"/>
              </w:rPr>
              <w:t>. Основні формули методу координат.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6</w:t>
            </w:r>
            <w:r w:rsidRPr="00DA5DC1">
              <w:rPr>
                <w:szCs w:val="28"/>
                <w:lang w:val="uk-UA"/>
              </w:rPr>
              <w:t>. Скалярний добуток векторів, що задані своїми координатами.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7</w:t>
            </w:r>
            <w:r w:rsidRPr="00DA5DC1">
              <w:rPr>
                <w:szCs w:val="28"/>
                <w:lang w:val="uk-UA"/>
              </w:rPr>
              <w:t>. Розв’язуван</w:t>
            </w:r>
            <w:r>
              <w:rPr>
                <w:szCs w:val="28"/>
                <w:lang w:val="uk-UA"/>
              </w:rPr>
              <w:t>ня задач. Контрольна робота №1.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734DBB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Default="004D05CD" w:rsidP="004D05CD">
            <w:pPr>
              <w:spacing w:line="360" w:lineRule="auto"/>
              <w:ind w:left="1299" w:hanging="1299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Разом за </w:t>
            </w:r>
            <w:r>
              <w:rPr>
                <w:bCs/>
                <w:lang w:val="uk-UA"/>
              </w:rPr>
              <w:t xml:space="preserve">розділом  </w:t>
            </w:r>
            <w:r>
              <w:rPr>
                <w:lang w:val="uk-U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D136E6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844968" w:rsidRDefault="004D05CD" w:rsidP="004D05CD">
            <w:pPr>
              <w:spacing w:line="360" w:lineRule="auto"/>
              <w:ind w:left="1299" w:hanging="1299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 9. Паралельність прямих і площин у просторі.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1. Основні поняття, аксіоми стереометрії та найпростіші наслідки з них.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844968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 xml:space="preserve">Тема 2. Взаємне розміщення прямих у просторі. Кут між прямими у просторі. 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844968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 xml:space="preserve">Тема 3. Розв’язування задач на взаємне розміщення прямих у просторі. 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4. Паралельне проектування і його властивості. Зображення фігур у стереометрії.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844968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Тема5. Паралельність прямої і площини.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844968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6. Паралельність площин.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844968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left="34" w:firstLine="11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7. Розв’язування задач на паралельність прямих і площин у просторі.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DA5DC1" w:rsidRDefault="004D05CD" w:rsidP="004D05CD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Разом за розділом 9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C1569C" w:rsidRDefault="004D05CD" w:rsidP="004D05CD">
            <w:pPr>
              <w:spacing w:line="360" w:lineRule="auto"/>
              <w:ind w:left="1299" w:hanging="1299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 10. Перпендикулярність прямих і площин у просторі.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1. Перпендикулярність прямої і площини у просторі.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2.  Перпендикуляр і похила до площини.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firstLine="34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3. Перпендикулярність площин. Ортогональне проектування.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C1569C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ind w:firstLine="34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4. Вимірювання відстаней у просторі.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lastRenderedPageBreak/>
              <w:t>Тема 5. Кут між прямою і площиною, кут між площинами.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Тема 6. Розв’язування задач.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C1569C" w:rsidRDefault="004D05CD" w:rsidP="004D05CD">
            <w:pPr>
              <w:spacing w:line="360" w:lineRule="auto"/>
              <w:ind w:left="1299" w:hanging="1299"/>
              <w:rPr>
                <w:szCs w:val="28"/>
                <w:lang w:val="uk-UA"/>
              </w:rPr>
            </w:pPr>
            <w:r w:rsidRPr="00C1569C">
              <w:rPr>
                <w:szCs w:val="28"/>
                <w:lang w:val="uk-UA"/>
              </w:rPr>
              <w:t>Разом за розділом 10</w:t>
            </w:r>
          </w:p>
        </w:tc>
        <w:tc>
          <w:tcPr>
            <w:tcW w:w="680" w:type="dxa"/>
            <w:shd w:val="clear" w:color="auto" w:fill="auto"/>
          </w:tcPr>
          <w:p w:rsidR="004D05CD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4D05CD" w:rsidRPr="00C1569C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487C2B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C1569C" w:rsidRDefault="004D05CD" w:rsidP="004D05CD">
            <w:pPr>
              <w:ind w:hanging="2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 11. Многогранники. Об’єми та площі поверхонь многогранників.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453FD5" w:rsidRDefault="004D05CD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Призма, її елементи та види.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53FD5" w:rsidRDefault="004D05CD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Площа поверхні призми 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53FD5" w:rsidRDefault="004D05CD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Піраміда, її елементи та види. Зрізана піраміда.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A4345B" w:rsidRPr="00734DBB" w:rsidTr="004D05CD">
        <w:tc>
          <w:tcPr>
            <w:tcW w:w="4536" w:type="dxa"/>
          </w:tcPr>
          <w:p w:rsidR="00A4345B" w:rsidRDefault="00A4345B" w:rsidP="004D05CD">
            <w:pPr>
              <w:ind w:left="34" w:firstLine="1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Піраміда, її елементи та види. Зрізана піраміда.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A4345B" w:rsidRDefault="00A4345B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711" w:type="dxa"/>
          </w:tcPr>
          <w:p w:rsidR="00A4345B" w:rsidRDefault="00A4345B" w:rsidP="004D05CD"/>
        </w:tc>
      </w:tr>
      <w:tr w:rsidR="004D05CD" w:rsidRPr="00453FD5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піраміди, зрізаної піраміди.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</w:tr>
      <w:tr w:rsidR="00A4345B" w:rsidRPr="00734DBB" w:rsidTr="004D05CD">
        <w:tc>
          <w:tcPr>
            <w:tcW w:w="4536" w:type="dxa"/>
          </w:tcPr>
          <w:p w:rsidR="00A4345B" w:rsidRDefault="00A4345B" w:rsidP="004D05CD">
            <w:pPr>
              <w:ind w:left="34" w:firstLine="1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Площа поверхні піраміди, зрізаної піраміди.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45B" w:rsidRPr="00453FD5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A4345B" w:rsidRDefault="00A4345B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711" w:type="dxa"/>
          </w:tcPr>
          <w:p w:rsidR="00A4345B" w:rsidRDefault="00A4345B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площ поверхонь призми та піраміди.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453FD5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паралелепіпеда та прямої призми.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9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паралелепіпеда та прямої призми.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10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об’ємів.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453FD5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піраміди та зрізаної піраміди.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</w:tr>
      <w:tr w:rsidR="004D05CD" w:rsidRPr="00453FD5" w:rsidTr="004D05CD">
        <w:tc>
          <w:tcPr>
            <w:tcW w:w="4536" w:type="dxa"/>
          </w:tcPr>
          <w:p w:rsidR="004D05CD" w:rsidRPr="00453FD5" w:rsidRDefault="004D05CD" w:rsidP="00A4345B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="00A4345B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Об’єм піраміди та зрізаної піраміди.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453FD5" w:rsidRDefault="004D05CD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Pr="00453FD5" w:rsidRDefault="00A4345B" w:rsidP="004D05CD">
            <w:pPr>
              <w:ind w:left="34" w:firstLine="11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13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Розв’язування задач. Контрольна робота №2.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453FD5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Default="004D05CD" w:rsidP="004D05CD">
            <w:pPr>
              <w:ind w:left="34" w:firstLine="11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 за розділом 11</w:t>
            </w:r>
          </w:p>
        </w:tc>
        <w:tc>
          <w:tcPr>
            <w:tcW w:w="680" w:type="dxa"/>
            <w:shd w:val="clear" w:color="auto" w:fill="auto"/>
          </w:tcPr>
          <w:p w:rsidR="004D05CD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4D05CD" w:rsidRPr="00453FD5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453FD5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05CD" w:rsidRPr="00734DBB" w:rsidTr="004D05CD">
        <w:tc>
          <w:tcPr>
            <w:tcW w:w="8647" w:type="dxa"/>
            <w:gridSpan w:val="7"/>
          </w:tcPr>
          <w:p w:rsidR="004D05CD" w:rsidRPr="00632B65" w:rsidRDefault="004D05CD" w:rsidP="004D05CD">
            <w:pPr>
              <w:tabs>
                <w:tab w:val="left" w:pos="2775"/>
                <w:tab w:val="center" w:pos="5314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 12. Тіла обертання. Об’єми та площі поверхонь тіл обертання.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Default="004D05CD" w:rsidP="004D05CD">
            <w:pPr>
              <w:tabs>
                <w:tab w:val="left" w:pos="2775"/>
                <w:tab w:val="center" w:pos="5314"/>
              </w:tabs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Куля і сфера.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4D05CD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Тіла та поверхні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A4345B" w:rsidRPr="00734DBB" w:rsidTr="004D05CD">
        <w:tc>
          <w:tcPr>
            <w:tcW w:w="4536" w:type="dxa"/>
          </w:tcPr>
          <w:p w:rsidR="00A4345B" w:rsidRDefault="00A4345B" w:rsidP="004D05CD">
            <w:pPr>
              <w:tabs>
                <w:tab w:val="left" w:pos="2775"/>
                <w:tab w:val="center" w:pos="5314"/>
              </w:tabs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Тіла та поверхні обертання.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A4345B" w:rsidRDefault="00A4345B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711" w:type="dxa"/>
          </w:tcPr>
          <w:p w:rsidR="00A4345B" w:rsidRDefault="00A4345B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4345B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 xml:space="preserve">Конус, зрізаний конус. Циліндр. 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A4345B" w:rsidRPr="00734DBB" w:rsidTr="004D05CD">
        <w:tc>
          <w:tcPr>
            <w:tcW w:w="4536" w:type="dxa"/>
          </w:tcPr>
          <w:p w:rsidR="00A4345B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Конус, зрізаний конус. Циліндр.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45B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A4345B" w:rsidRDefault="00A4345B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680" w:type="dxa"/>
          </w:tcPr>
          <w:p w:rsidR="00A4345B" w:rsidRPr="00734DBB" w:rsidRDefault="00A4345B" w:rsidP="004D05CD"/>
        </w:tc>
        <w:tc>
          <w:tcPr>
            <w:tcW w:w="711" w:type="dxa"/>
          </w:tcPr>
          <w:p w:rsidR="00A4345B" w:rsidRDefault="00A4345B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прямого циліндра.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E44BE1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7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тіла обертання. Об’єм конуса.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E44BE1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 xml:space="preserve">Об’єм тіла обертання. Об’єм конуса.  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E44BE1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9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об’ємів циліндра і конуса.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E44BE1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E44BE1" w:rsidRDefault="004D05CD" w:rsidP="004D05CD">
            <w:pPr>
              <w:rPr>
                <w:lang w:val="uk-UA"/>
              </w:rPr>
            </w:pPr>
          </w:p>
        </w:tc>
        <w:tc>
          <w:tcPr>
            <w:tcW w:w="711" w:type="dxa"/>
          </w:tcPr>
          <w:p w:rsidR="004D05CD" w:rsidRPr="00E44BE1" w:rsidRDefault="004D05CD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10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кулі та її частин.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Об’єм кулі та її частин.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об’ємів кулі та її частин.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13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циліндра.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14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конуса, зрізаного конуса.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15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площ поверхонь циліндра, конуса,зрізаного конуса.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16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тіл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17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тіл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18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Площа поверхні кулі.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Default="004D05CD" w:rsidP="004D05CD"/>
        </w:tc>
      </w:tr>
      <w:tr w:rsidR="004D05CD" w:rsidRPr="00734DBB" w:rsidTr="004D05CD">
        <w:tc>
          <w:tcPr>
            <w:tcW w:w="4536" w:type="dxa"/>
          </w:tcPr>
          <w:p w:rsidR="004D05CD" w:rsidRPr="00E44BE1" w:rsidRDefault="00A2162A" w:rsidP="004D05CD">
            <w:pPr>
              <w:tabs>
                <w:tab w:val="left" w:pos="2775"/>
                <w:tab w:val="center" w:pos="5314"/>
              </w:tabs>
              <w:ind w:left="34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19</w:t>
            </w:r>
            <w:r w:rsidR="004D05CD">
              <w:rPr>
                <w:b/>
                <w:szCs w:val="28"/>
                <w:lang w:val="uk-UA"/>
              </w:rPr>
              <w:t xml:space="preserve">. </w:t>
            </w:r>
            <w:r w:rsidR="004D05CD">
              <w:rPr>
                <w:szCs w:val="28"/>
                <w:lang w:val="uk-UA"/>
              </w:rPr>
              <w:t>Обчислення об’ємів та площ поверхонь тіл обертання.</w:t>
            </w:r>
          </w:p>
        </w:tc>
        <w:tc>
          <w:tcPr>
            <w:tcW w:w="680" w:type="dxa"/>
            <w:shd w:val="clear" w:color="auto" w:fill="auto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/>
        </w:tc>
        <w:tc>
          <w:tcPr>
            <w:tcW w:w="680" w:type="dxa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E44BE1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2162A" w:rsidRPr="00734DBB" w:rsidTr="004D05CD">
        <w:tc>
          <w:tcPr>
            <w:tcW w:w="4536" w:type="dxa"/>
          </w:tcPr>
          <w:p w:rsidR="00A2162A" w:rsidRDefault="002935AF" w:rsidP="00A2162A">
            <w:pPr>
              <w:tabs>
                <w:tab w:val="left" w:pos="2775"/>
                <w:tab w:val="center" w:pos="5314"/>
              </w:tabs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20</w:t>
            </w:r>
            <w:r w:rsidR="00A2162A">
              <w:rPr>
                <w:b/>
                <w:szCs w:val="28"/>
                <w:lang w:val="uk-UA"/>
              </w:rPr>
              <w:t xml:space="preserve">. </w:t>
            </w:r>
            <w:r w:rsidR="00A2162A">
              <w:rPr>
                <w:szCs w:val="28"/>
                <w:lang w:val="uk-UA"/>
              </w:rPr>
              <w:t>Обчислення об’ємів та площ поверхонь тіл обертання.</w:t>
            </w:r>
          </w:p>
        </w:tc>
        <w:tc>
          <w:tcPr>
            <w:tcW w:w="680" w:type="dxa"/>
            <w:shd w:val="clear" w:color="auto" w:fill="auto"/>
          </w:tcPr>
          <w:p w:rsidR="00A2162A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2162A" w:rsidRDefault="00A2162A" w:rsidP="004D05CD">
            <w:pPr>
              <w:rPr>
                <w:lang w:val="uk-UA"/>
              </w:rPr>
            </w:pPr>
          </w:p>
        </w:tc>
        <w:tc>
          <w:tcPr>
            <w:tcW w:w="680" w:type="dxa"/>
          </w:tcPr>
          <w:p w:rsidR="00A2162A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</w:tcPr>
          <w:p w:rsidR="00A2162A" w:rsidRPr="00734DBB" w:rsidRDefault="00A2162A" w:rsidP="004D05CD"/>
        </w:tc>
        <w:tc>
          <w:tcPr>
            <w:tcW w:w="680" w:type="dxa"/>
          </w:tcPr>
          <w:p w:rsidR="00A2162A" w:rsidRPr="00734DBB" w:rsidRDefault="00A2162A" w:rsidP="004D05CD"/>
        </w:tc>
        <w:tc>
          <w:tcPr>
            <w:tcW w:w="711" w:type="dxa"/>
          </w:tcPr>
          <w:p w:rsidR="00A2162A" w:rsidRDefault="00A2162A" w:rsidP="004D05CD">
            <w:pPr>
              <w:rPr>
                <w:lang w:val="uk-UA"/>
              </w:rPr>
            </w:pPr>
          </w:p>
        </w:tc>
      </w:tr>
      <w:tr w:rsidR="004D05CD" w:rsidRPr="00734DBB" w:rsidTr="004D05CD">
        <w:tc>
          <w:tcPr>
            <w:tcW w:w="4536" w:type="dxa"/>
          </w:tcPr>
          <w:p w:rsidR="004D05CD" w:rsidRDefault="004D05CD" w:rsidP="004D05CD">
            <w:pPr>
              <w:tabs>
                <w:tab w:val="left" w:pos="2775"/>
                <w:tab w:val="center" w:pos="5314"/>
              </w:tabs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 за розділом 12</w:t>
            </w:r>
          </w:p>
        </w:tc>
        <w:tc>
          <w:tcPr>
            <w:tcW w:w="680" w:type="dxa"/>
            <w:shd w:val="clear" w:color="auto" w:fill="auto"/>
          </w:tcPr>
          <w:p w:rsidR="004D05CD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80" w:type="dxa"/>
            <w:shd w:val="clear" w:color="auto" w:fill="auto"/>
          </w:tcPr>
          <w:p w:rsidR="004D05CD" w:rsidRPr="00E44BE1" w:rsidRDefault="003A5037" w:rsidP="004D05C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80" w:type="dxa"/>
          </w:tcPr>
          <w:p w:rsidR="004D05CD" w:rsidRDefault="003A5037" w:rsidP="004D05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E44BE1" w:rsidRDefault="00244DEE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05CD" w:rsidRPr="00734DBB" w:rsidTr="004D05CD">
        <w:tc>
          <w:tcPr>
            <w:tcW w:w="4536" w:type="dxa"/>
          </w:tcPr>
          <w:p w:rsidR="004D05CD" w:rsidRDefault="004D05CD" w:rsidP="004D05CD">
            <w:pPr>
              <w:tabs>
                <w:tab w:val="left" w:pos="2775"/>
                <w:tab w:val="center" w:pos="5314"/>
              </w:tabs>
              <w:spacing w:line="360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680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680" w:type="dxa"/>
            <w:shd w:val="clear" w:color="auto" w:fill="auto"/>
          </w:tcPr>
          <w:p w:rsidR="004D05CD" w:rsidRPr="00986292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680" w:type="dxa"/>
          </w:tcPr>
          <w:p w:rsidR="004D05CD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680" w:type="dxa"/>
          </w:tcPr>
          <w:p w:rsidR="004D05CD" w:rsidRPr="00734DBB" w:rsidRDefault="004D05CD" w:rsidP="004D05CD"/>
        </w:tc>
        <w:tc>
          <w:tcPr>
            <w:tcW w:w="711" w:type="dxa"/>
          </w:tcPr>
          <w:p w:rsidR="004D05CD" w:rsidRPr="00E01679" w:rsidRDefault="002935AF" w:rsidP="004D05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D05CD">
              <w:rPr>
                <w:lang w:val="uk-UA"/>
              </w:rPr>
              <w:t>8</w:t>
            </w:r>
          </w:p>
        </w:tc>
      </w:tr>
    </w:tbl>
    <w:p w:rsidR="004D05CD" w:rsidRPr="00631439" w:rsidRDefault="004D05CD" w:rsidP="004D05CD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p w:rsidR="004D05CD" w:rsidRPr="004E4051" w:rsidRDefault="004D05CD" w:rsidP="004D05CD">
      <w:pPr>
        <w:ind w:left="7513" w:hanging="6946"/>
        <w:jc w:val="center"/>
        <w:rPr>
          <w:lang w:val="uk-UA"/>
        </w:rPr>
      </w:pPr>
    </w:p>
    <w:p w:rsidR="004D05CD" w:rsidRDefault="004D05CD" w:rsidP="004D05CD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p w:rsidR="004D05CD" w:rsidRPr="00CF3C63" w:rsidRDefault="004D05CD" w:rsidP="004D05CD">
      <w:pPr>
        <w:ind w:left="7513" w:hanging="6946"/>
        <w:jc w:val="center"/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D05CD" w:rsidRPr="008A5B1B" w:rsidTr="004D05CD">
        <w:tc>
          <w:tcPr>
            <w:tcW w:w="709" w:type="dxa"/>
            <w:shd w:val="clear" w:color="auto" w:fill="auto"/>
          </w:tcPr>
          <w:p w:rsidR="004D05CD" w:rsidRPr="008A5B1B" w:rsidRDefault="004D05CD" w:rsidP="004D05C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4D05CD" w:rsidRPr="008A5B1B" w:rsidRDefault="004D05CD" w:rsidP="004D05C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D05CD" w:rsidRPr="003B45C5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Знаходження області визначення та множини значень функції.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D05CD" w:rsidRPr="00646ED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>Перетворення графіків функцій.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D05CD" w:rsidRPr="00640A91" w:rsidRDefault="004D05CD" w:rsidP="004D05CD">
            <w:pPr>
              <w:ind w:left="34" w:hanging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 функцій на монотонність, парність, непарність, неперервність.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D05CD" w:rsidRPr="00646ED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Функції, їхні властивості і графіки.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виразів, які містять степені з дійсними показниками, корені.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D05CD" w:rsidRPr="003B45C5" w:rsidRDefault="004D05CD" w:rsidP="004D05CD">
            <w:pPr>
              <w:rPr>
                <w:lang w:val="uk-UA"/>
              </w:rPr>
            </w:pPr>
            <w:r>
              <w:rPr>
                <w:bCs/>
                <w:lang w:val="uk-UA"/>
              </w:rPr>
              <w:t>Розв’язання задач з логарифмами.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Розв’язування </w:t>
            </w:r>
            <w:proofErr w:type="spellStart"/>
            <w:r>
              <w:rPr>
                <w:bCs/>
                <w:lang w:val="uk-UA"/>
              </w:rPr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рівнянь та нерівностей.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r>
              <w:rPr>
                <w:bCs/>
                <w:lang w:val="uk-UA"/>
              </w:rPr>
              <w:t>Розв’язування логарифмічних рівнянь та нерівностей.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Розв’язування логарифмічних рівнянь та нерівностей.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D05CD" w:rsidRPr="008A5B1B" w:rsidRDefault="004D05CD" w:rsidP="004D05C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Розв’язування </w:t>
            </w:r>
            <w:proofErr w:type="spellStart"/>
            <w:r>
              <w:rPr>
                <w:bCs/>
                <w:lang w:val="uk-UA"/>
              </w:rPr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та логарифмічних рівнянь та нерівностей.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Розв’язування </w:t>
            </w:r>
            <w:proofErr w:type="spellStart"/>
            <w:r>
              <w:rPr>
                <w:bCs/>
                <w:lang w:val="uk-UA"/>
              </w:rPr>
              <w:t>показникових</w:t>
            </w:r>
            <w:proofErr w:type="spellEnd"/>
            <w:r>
              <w:rPr>
                <w:bCs/>
                <w:lang w:val="uk-UA"/>
              </w:rPr>
              <w:t xml:space="preserve"> та логарифмічних рівнянь та нерівностей.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D05CD" w:rsidRPr="008A5B1B" w:rsidRDefault="004D05CD" w:rsidP="004D05CD">
            <w:pPr>
              <w:rPr>
                <w:lang w:val="uk-UA"/>
              </w:rPr>
            </w:pPr>
            <w:r>
              <w:rPr>
                <w:bCs/>
                <w:lang w:val="uk-UA"/>
              </w:rPr>
              <w:t>Розв’язування задач. К/р №1.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proofErr w:type="spellStart"/>
            <w:r>
              <w:t>Розв’язування</w:t>
            </w:r>
            <w:proofErr w:type="spellEnd"/>
            <w:r>
              <w:t xml:space="preserve"> задач на </w:t>
            </w:r>
            <w:proofErr w:type="spellStart"/>
            <w:r>
              <w:t>перетворення</w:t>
            </w:r>
            <w:proofErr w:type="spellEnd"/>
            <w:r>
              <w:t xml:space="preserve"> </w:t>
            </w:r>
            <w:proofErr w:type="spellStart"/>
            <w:r>
              <w:t>тригонометричних</w:t>
            </w:r>
            <w:proofErr w:type="spellEnd"/>
            <w:r>
              <w:t xml:space="preserve"> </w:t>
            </w:r>
            <w:proofErr w:type="spellStart"/>
            <w:r>
              <w:t>виразі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D05CD" w:rsidRPr="005D7219" w:rsidRDefault="004D05CD" w:rsidP="004D05CD">
            <w:pPr>
              <w:rPr>
                <w:lang w:val="uk-UA"/>
              </w:rPr>
            </w:pP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тригонометричних</w:t>
            </w:r>
            <w:proofErr w:type="spellEnd"/>
            <w:r>
              <w:t xml:space="preserve"> формул.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lang w:val="uk-UA"/>
              </w:rPr>
            </w:pPr>
            <w:proofErr w:type="spellStart"/>
            <w:r>
              <w:t>Розв’язування</w:t>
            </w:r>
            <w:proofErr w:type="spellEnd"/>
            <w:r>
              <w:t xml:space="preserve"> </w:t>
            </w:r>
            <w:proofErr w:type="spellStart"/>
            <w:r>
              <w:t>найпростіших</w:t>
            </w:r>
            <w:proofErr w:type="spellEnd"/>
            <w:r>
              <w:t xml:space="preserve"> </w:t>
            </w:r>
            <w:proofErr w:type="spellStart"/>
            <w:r>
              <w:t>тригонометричних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івнянь</w:t>
            </w:r>
            <w:proofErr w:type="spellEnd"/>
            <w:r>
              <w:t xml:space="preserve"> та </w:t>
            </w:r>
            <w:proofErr w:type="spellStart"/>
            <w:r>
              <w:t>нерівностей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4D05CD" w:rsidRPr="008A5B1B" w:rsidRDefault="004D05CD" w:rsidP="004D05CD">
            <w:pPr>
              <w:rPr>
                <w:lang w:val="uk-UA"/>
              </w:rPr>
            </w:pPr>
            <w:proofErr w:type="spellStart"/>
            <w:r>
              <w:t>Розв’язування</w:t>
            </w:r>
            <w:proofErr w:type="spellEnd"/>
            <w:r>
              <w:t xml:space="preserve"> </w:t>
            </w:r>
            <w:proofErr w:type="spellStart"/>
            <w:r>
              <w:t>тригонометричних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івнянь</w:t>
            </w:r>
            <w:proofErr w:type="spellEnd"/>
            <w:r>
              <w:t xml:space="preserve"> та </w:t>
            </w:r>
            <w:proofErr w:type="spellStart"/>
            <w:r>
              <w:t>нерівностей</w:t>
            </w:r>
            <w:proofErr w:type="spellEnd"/>
            <w:r>
              <w:t>. С/р.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4D05CD" w:rsidRPr="008A5B1B" w:rsidRDefault="004D05CD" w:rsidP="004D05CD">
            <w:pPr>
              <w:rPr>
                <w:lang w:val="uk-UA"/>
              </w:rPr>
            </w:pPr>
            <w:proofErr w:type="spellStart"/>
            <w:r>
              <w:t>Розв’язування</w:t>
            </w:r>
            <w:proofErr w:type="spellEnd"/>
            <w:r>
              <w:t xml:space="preserve"> </w:t>
            </w:r>
            <w:proofErr w:type="spellStart"/>
            <w:r>
              <w:t>ірраціональних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івнянь</w:t>
            </w:r>
            <w:proofErr w:type="spellEnd"/>
            <w:r>
              <w:t xml:space="preserve"> та </w:t>
            </w:r>
            <w:proofErr w:type="spellStart"/>
            <w:r>
              <w:t>нерівностей</w:t>
            </w:r>
            <w:proofErr w:type="spellEnd"/>
            <w:r>
              <w:t xml:space="preserve"> та таких,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</w:t>
            </w:r>
            <w:proofErr w:type="spellEnd"/>
            <w:r>
              <w:t xml:space="preserve"> модуль.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4D05CD" w:rsidRPr="00AE3418" w:rsidRDefault="004D05CD" w:rsidP="004D05CD">
            <w:r>
              <w:rPr>
                <w:rFonts w:eastAsia="Arial Unicode MS"/>
              </w:rPr>
              <w:t xml:space="preserve"> </w:t>
            </w:r>
            <w:proofErr w:type="spellStart"/>
            <w:r>
              <w:t>Розв’язування</w:t>
            </w:r>
            <w:proofErr w:type="spellEnd"/>
            <w:r>
              <w:t xml:space="preserve"> систем.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4D05CD" w:rsidRPr="007E5063" w:rsidRDefault="004D05CD" w:rsidP="004D05CD">
            <w:pPr>
              <w:rPr>
                <w:lang w:val="uk-UA"/>
              </w:rPr>
            </w:pPr>
            <w:proofErr w:type="spellStart"/>
            <w:r>
              <w:t>Розв’язування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івнянь</w:t>
            </w:r>
            <w:proofErr w:type="spellEnd"/>
            <w:r>
              <w:t xml:space="preserve">, </w:t>
            </w:r>
            <w:proofErr w:type="spellStart"/>
            <w:r>
              <w:t>нерівностей</w:t>
            </w:r>
            <w:proofErr w:type="spellEnd"/>
            <w:r>
              <w:t>, систем.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з використанням геометричної та фізичної похідної.</w:t>
            </w:r>
          </w:p>
        </w:tc>
        <w:tc>
          <w:tcPr>
            <w:tcW w:w="1560" w:type="dxa"/>
            <w:shd w:val="clear" w:color="auto" w:fill="auto"/>
          </w:tcPr>
          <w:p w:rsidR="004D05CD" w:rsidRPr="008A5B1B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144E08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Диференціювання складних функцій.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144E08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знаходження проміжків монотонності функції і точок екстремуму функції.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144E08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Дослідження та побудова графіків функцій.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Розв’язування задач. К/р №2.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найпростіших диференціальних рівнянь.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обчислення невизначеного інтегралу.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Обчислення визначеного інтегралу.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обчислення площ плоских фігур.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обчислення об’ємів тіл обертання.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застосування інтеграла.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застосування інтеграла.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з використанням перестановок, розміщень, комбінацій.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Обчислення математичного сподівання та дисперсії випадкової величини.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Дії над векторами та їх довжина.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4D05CD" w:rsidRPr="00F0290C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з векторами. Контрольна робота №1.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Розв’язування задач на взаємне розміщення прямих у </w:t>
            </w:r>
            <w:r>
              <w:rPr>
                <w:szCs w:val="28"/>
                <w:lang w:val="uk-UA"/>
              </w:rPr>
              <w:lastRenderedPageBreak/>
              <w:t>просторі.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 на паралельність прямих і площин у просторі.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площ поверхонь призми та піраміди.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об’ємів.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Розв’язування задач. Контрольна робота №2.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об’ємів циліндра</w:t>
            </w:r>
            <w:r w:rsidR="007B6E42">
              <w:rPr>
                <w:szCs w:val="28"/>
                <w:lang w:val="uk-UA"/>
              </w:rPr>
              <w:t xml:space="preserve"> та конуса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об’ємів кулі та її частин.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:rsidR="004D05CD" w:rsidRDefault="004D05CD" w:rsidP="004D05C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Обчислення площ поверхонь циліндра, конуса, зрізаного конуса.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Обчислення об’ємів та площ поверхонь тіл обертання.</w:t>
            </w:r>
          </w:p>
        </w:tc>
        <w:tc>
          <w:tcPr>
            <w:tcW w:w="1560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35AF" w:rsidRPr="008A5B1B" w:rsidTr="004D05CD">
        <w:tc>
          <w:tcPr>
            <w:tcW w:w="709" w:type="dxa"/>
            <w:shd w:val="clear" w:color="auto" w:fill="auto"/>
          </w:tcPr>
          <w:p w:rsidR="002935AF" w:rsidRDefault="002935AF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:rsidR="002935AF" w:rsidRDefault="002935AF" w:rsidP="004D05C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Обчислення об’ємів та площ поверхонь тіл обертання.</w:t>
            </w:r>
          </w:p>
        </w:tc>
        <w:tc>
          <w:tcPr>
            <w:tcW w:w="1560" w:type="dxa"/>
            <w:shd w:val="clear" w:color="auto" w:fill="auto"/>
          </w:tcPr>
          <w:p w:rsidR="002935AF" w:rsidRDefault="00D44473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05CD" w:rsidRPr="008A5B1B" w:rsidTr="004D05CD">
        <w:tc>
          <w:tcPr>
            <w:tcW w:w="709" w:type="dxa"/>
            <w:shd w:val="clear" w:color="auto" w:fill="auto"/>
          </w:tcPr>
          <w:p w:rsidR="004D05CD" w:rsidRDefault="004D05CD" w:rsidP="004D05C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D05CD" w:rsidRPr="003664E7" w:rsidRDefault="004D05CD" w:rsidP="004D05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4D05CD" w:rsidRDefault="002935AF" w:rsidP="004D0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</w:tr>
    </w:tbl>
    <w:p w:rsidR="004D05CD" w:rsidRDefault="004D05CD" w:rsidP="004D05CD">
      <w:pPr>
        <w:ind w:left="7513" w:hanging="6946"/>
        <w:jc w:val="center"/>
        <w:rPr>
          <w:b/>
          <w:szCs w:val="28"/>
          <w:lang w:val="uk-UA"/>
        </w:rPr>
      </w:pPr>
    </w:p>
    <w:p w:rsidR="004D05CD" w:rsidRDefault="004D05CD" w:rsidP="004D05CD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p w:rsidR="004D05CD" w:rsidRDefault="004D05CD" w:rsidP="004D05CD">
      <w:pPr>
        <w:jc w:val="center"/>
        <w:rPr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7"/>
        <w:gridCol w:w="7337"/>
        <w:gridCol w:w="1337"/>
      </w:tblGrid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№</w:t>
            </w:r>
          </w:p>
          <w:p w:rsidR="004D05CD" w:rsidRPr="005203AB" w:rsidRDefault="004D05CD" w:rsidP="004D05C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з/п</w:t>
            </w:r>
          </w:p>
        </w:tc>
        <w:tc>
          <w:tcPr>
            <w:tcW w:w="7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Кількість</w:t>
            </w:r>
          </w:p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годин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Процеси </w:t>
            </w:r>
            <w:proofErr w:type="spellStart"/>
            <w:r w:rsidRPr="005203AB">
              <w:rPr>
                <w:rFonts w:eastAsia="Arial Unicode MS"/>
                <w:szCs w:val="28"/>
                <w:lang w:val="uk-UA"/>
              </w:rPr>
              <w:t>показникового</w:t>
            </w:r>
            <w:proofErr w:type="spellEnd"/>
            <w:r w:rsidRPr="005203AB">
              <w:rPr>
                <w:rFonts w:eastAsia="Arial Unicode MS"/>
                <w:szCs w:val="28"/>
                <w:lang w:val="uk-UA"/>
              </w:rPr>
              <w:t xml:space="preserve"> росту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та процеси вирівнювання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2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Графічний спосіб розв’язання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рівнянь 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3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Перетворення графіків 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тригонометричних функцій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4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Додавання гармонічних 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коливань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5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Визначення неперервності за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допомогою границі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6</w:t>
            </w:r>
          </w:p>
        </w:tc>
        <w:tc>
          <w:tcPr>
            <w:tcW w:w="7337" w:type="dxa"/>
          </w:tcPr>
          <w:p w:rsidR="004D05CD" w:rsidRPr="005203AB" w:rsidRDefault="004D05CD" w:rsidP="004D05CD">
            <w:pPr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Застосування похідної у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</w:tcPr>
          <w:p w:rsidR="004D05CD" w:rsidRPr="005203AB" w:rsidRDefault="004D05CD" w:rsidP="004D05CD">
            <w:pPr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природознавстві і техніці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7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Похідна другого порядку, її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фізичний зміст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8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Застосування диференціалу до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наближених обчислень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9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Екстремум за допомогою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другої похідної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10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Оформлення таблиці первісних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 xml:space="preserve">1 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11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Рівняння </w:t>
            </w:r>
            <w:proofErr w:type="spellStart"/>
            <w:r w:rsidRPr="005203AB">
              <w:rPr>
                <w:rFonts w:eastAsia="Arial Unicode MS"/>
                <w:szCs w:val="28"/>
                <w:lang w:val="uk-UA"/>
              </w:rPr>
              <w:t>показникового</w:t>
            </w:r>
            <w:proofErr w:type="spellEnd"/>
            <w:r w:rsidRPr="005203AB">
              <w:rPr>
                <w:rFonts w:eastAsia="Arial Unicode MS"/>
                <w:szCs w:val="28"/>
                <w:lang w:val="uk-UA"/>
              </w:rPr>
              <w:t xml:space="preserve"> росту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12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Оформлення таблиці 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 xml:space="preserve">1 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невизначених інтегралів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13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>Рівняння гармонічних коливань,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 w:rsidRPr="005203AB">
              <w:rPr>
                <w:szCs w:val="28"/>
                <w:lang w:val="uk-UA"/>
              </w:rPr>
              <w:t>14</w:t>
            </w: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5203AB">
              <w:rPr>
                <w:rFonts w:eastAsia="Arial Unicode MS"/>
                <w:szCs w:val="28"/>
                <w:lang w:val="uk-UA"/>
              </w:rPr>
              <w:t xml:space="preserve">Метод інтегрування за 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ч</w:t>
            </w:r>
            <w:r w:rsidRPr="005203AB">
              <w:rPr>
                <w:rFonts w:eastAsia="Arial Unicode MS"/>
                <w:szCs w:val="28"/>
                <w:lang w:val="uk-UA"/>
              </w:rPr>
              <w:t>астинами</w:t>
            </w:r>
          </w:p>
        </w:tc>
        <w:tc>
          <w:tcPr>
            <w:tcW w:w="133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337" w:type="dxa"/>
            <w:vAlign w:val="bottom"/>
          </w:tcPr>
          <w:p w:rsidR="004D05CD" w:rsidRPr="00E11F74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Формула б</w:t>
            </w:r>
            <w:r w:rsidRPr="00E11F74">
              <w:rPr>
                <w:rFonts w:eastAsia="Arial Unicode MS"/>
                <w:szCs w:val="28"/>
                <w:lang w:val="uk-UA"/>
              </w:rPr>
              <w:t>інома Ньютона</w:t>
            </w:r>
          </w:p>
        </w:tc>
        <w:tc>
          <w:tcPr>
            <w:tcW w:w="1337" w:type="dxa"/>
          </w:tcPr>
          <w:p w:rsidR="004D05CD" w:rsidRPr="00E11F74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D05CD" w:rsidRPr="00E11F74">
              <w:rPr>
                <w:szCs w:val="28"/>
                <w:lang w:val="uk-UA"/>
              </w:rPr>
              <w:t xml:space="preserve"> 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337" w:type="dxa"/>
            <w:vAlign w:val="bottom"/>
          </w:tcPr>
          <w:p w:rsidR="004D05CD" w:rsidRPr="00E11F74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E11F74">
              <w:rPr>
                <w:rFonts w:eastAsia="Arial Unicode MS"/>
                <w:szCs w:val="28"/>
                <w:lang w:val="uk-UA"/>
              </w:rPr>
              <w:t xml:space="preserve">Зв’язок теорії ймовірностей </w:t>
            </w:r>
          </w:p>
        </w:tc>
        <w:tc>
          <w:tcPr>
            <w:tcW w:w="1337" w:type="dxa"/>
          </w:tcPr>
          <w:p w:rsidR="004D05CD" w:rsidRPr="00E11F74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E11F74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 w:rsidRPr="00E11F74">
              <w:rPr>
                <w:rFonts w:eastAsia="Arial Unicode MS"/>
                <w:szCs w:val="28"/>
                <w:lang w:val="uk-UA"/>
              </w:rPr>
              <w:t>з теорією множин</w:t>
            </w:r>
          </w:p>
        </w:tc>
        <w:tc>
          <w:tcPr>
            <w:tcW w:w="1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E11F74">
              <w:rPr>
                <w:rFonts w:eastAsia="Arial Unicode MS"/>
                <w:szCs w:val="28"/>
                <w:lang w:val="uk-UA"/>
              </w:rPr>
              <w:t>Полярна система ко</w:t>
            </w:r>
            <w:r>
              <w:rPr>
                <w:rFonts w:eastAsia="Arial Unicode MS"/>
                <w:szCs w:val="28"/>
                <w:lang w:val="uk-UA"/>
              </w:rPr>
              <w:t>ординат</w:t>
            </w:r>
          </w:p>
        </w:tc>
        <w:tc>
          <w:tcPr>
            <w:tcW w:w="1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Двогранні та многогранні кути</w:t>
            </w:r>
          </w:p>
        </w:tc>
        <w:tc>
          <w:tcPr>
            <w:tcW w:w="1337" w:type="dxa"/>
          </w:tcPr>
          <w:p w:rsidR="004D05CD" w:rsidRPr="00E11F74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D05CD">
              <w:rPr>
                <w:szCs w:val="28"/>
                <w:lang w:val="uk-UA"/>
              </w:rPr>
              <w:t xml:space="preserve"> 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7337" w:type="dxa"/>
          </w:tcPr>
          <w:p w:rsidR="004D05CD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Многогранники, правильні многогранники</w:t>
            </w:r>
          </w:p>
        </w:tc>
        <w:tc>
          <w:tcPr>
            <w:tcW w:w="1337" w:type="dxa"/>
          </w:tcPr>
          <w:p w:rsidR="004D05CD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7337" w:type="dxa"/>
          </w:tcPr>
          <w:p w:rsidR="004D05CD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Обчислення об’ємів тіл за площами їх поперечних перерізів</w:t>
            </w:r>
          </w:p>
        </w:tc>
        <w:tc>
          <w:tcPr>
            <w:tcW w:w="1337" w:type="dxa"/>
          </w:tcPr>
          <w:p w:rsidR="004D05CD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 w:rsidRPr="00E11F74">
              <w:rPr>
                <w:rFonts w:eastAsia="Arial Unicode MS"/>
                <w:szCs w:val="28"/>
                <w:lang w:val="uk-UA"/>
              </w:rPr>
              <w:t>Оформлення формул</w:t>
            </w:r>
          </w:p>
        </w:tc>
        <w:tc>
          <w:tcPr>
            <w:tcW w:w="1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2162A"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>Об’єм довільного циліндра</w:t>
            </w:r>
          </w:p>
        </w:tc>
        <w:tc>
          <w:tcPr>
            <w:tcW w:w="1337" w:type="dxa"/>
          </w:tcPr>
          <w:p w:rsidR="004D05CD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Об’єм довільного конуса </w:t>
            </w:r>
          </w:p>
        </w:tc>
        <w:tc>
          <w:tcPr>
            <w:tcW w:w="1337" w:type="dxa"/>
          </w:tcPr>
          <w:p w:rsidR="004D05CD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7337" w:type="dxa"/>
          </w:tcPr>
          <w:p w:rsidR="004D05CD" w:rsidRPr="00E11F74" w:rsidRDefault="004D05CD" w:rsidP="004D05CD">
            <w:pPr>
              <w:tabs>
                <w:tab w:val="left" w:pos="284"/>
                <w:tab w:val="left" w:pos="567"/>
              </w:tabs>
              <w:rPr>
                <w:rFonts w:eastAsia="Arial Unicode MS"/>
                <w:szCs w:val="28"/>
                <w:lang w:val="uk-UA"/>
              </w:rPr>
            </w:pPr>
            <w:r w:rsidRPr="00E11F74">
              <w:rPr>
                <w:rFonts w:eastAsia="Arial Unicode MS"/>
                <w:szCs w:val="28"/>
                <w:lang w:val="uk-UA"/>
              </w:rPr>
              <w:t>Оформлення формул</w:t>
            </w:r>
          </w:p>
        </w:tc>
        <w:tc>
          <w:tcPr>
            <w:tcW w:w="1337" w:type="dxa"/>
          </w:tcPr>
          <w:p w:rsidR="004D05CD" w:rsidRPr="00E11F74" w:rsidRDefault="00A2162A" w:rsidP="004D05CD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D05CD" w:rsidRPr="005203AB" w:rsidTr="004D05CD">
        <w:tc>
          <w:tcPr>
            <w:tcW w:w="897" w:type="dxa"/>
          </w:tcPr>
          <w:p w:rsidR="004D05CD" w:rsidRPr="005203AB" w:rsidRDefault="004D05CD" w:rsidP="004D05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7" w:type="dxa"/>
            <w:vAlign w:val="bottom"/>
          </w:tcPr>
          <w:p w:rsidR="004D05CD" w:rsidRPr="005203AB" w:rsidRDefault="004D05CD" w:rsidP="004D05CD">
            <w:pPr>
              <w:rPr>
                <w:rFonts w:eastAsia="Arial Unicode MS"/>
                <w:szCs w:val="28"/>
                <w:lang w:val="uk-UA"/>
              </w:rPr>
            </w:pPr>
            <w:r>
              <w:rPr>
                <w:rFonts w:eastAsia="Arial Unicode MS"/>
                <w:szCs w:val="28"/>
                <w:lang w:val="uk-UA"/>
              </w:rPr>
              <w:t xml:space="preserve">Разом </w:t>
            </w:r>
          </w:p>
        </w:tc>
        <w:tc>
          <w:tcPr>
            <w:tcW w:w="1337" w:type="dxa"/>
          </w:tcPr>
          <w:p w:rsidR="004D05CD" w:rsidRPr="005203AB" w:rsidRDefault="00A2162A" w:rsidP="004D05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D05CD">
              <w:rPr>
                <w:szCs w:val="28"/>
                <w:lang w:val="uk-UA"/>
              </w:rPr>
              <w:t>8</w:t>
            </w:r>
          </w:p>
        </w:tc>
      </w:tr>
    </w:tbl>
    <w:p w:rsidR="004D05CD" w:rsidRDefault="004D05CD" w:rsidP="004D05CD">
      <w:pPr>
        <w:spacing w:line="360" w:lineRule="auto"/>
        <w:jc w:val="center"/>
        <w:rPr>
          <w:b/>
          <w:szCs w:val="28"/>
          <w:lang w:val="uk-UA"/>
        </w:rPr>
      </w:pPr>
    </w:p>
    <w:p w:rsidR="004D05CD" w:rsidRDefault="004D05CD" w:rsidP="004D05CD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Індивідуальне завдання</w:t>
      </w:r>
    </w:p>
    <w:p w:rsidR="004D05CD" w:rsidRPr="003D72D4" w:rsidRDefault="004D05CD" w:rsidP="004D05CD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5876E6">
        <w:rPr>
          <w:b/>
          <w:szCs w:val="28"/>
          <w:lang w:val="uk-UA"/>
        </w:rPr>
        <w:t>. Методи навчання</w:t>
      </w:r>
    </w:p>
    <w:p w:rsidR="004D05CD" w:rsidRDefault="004D05CD" w:rsidP="004D05CD">
      <w:pPr>
        <w:spacing w:line="360" w:lineRule="auto"/>
        <w:jc w:val="both"/>
        <w:rPr>
          <w:szCs w:val="28"/>
          <w:lang w:val="uk-UA"/>
        </w:rPr>
      </w:pPr>
    </w:p>
    <w:p w:rsidR="004D05CD" w:rsidRPr="005876E6" w:rsidRDefault="004D05CD" w:rsidP="004D05CD">
      <w:pPr>
        <w:spacing w:line="360" w:lineRule="auto"/>
        <w:jc w:val="both"/>
        <w:rPr>
          <w:b/>
          <w:szCs w:val="28"/>
          <w:lang w:val="uk-UA"/>
        </w:rPr>
      </w:pPr>
      <w:r w:rsidRPr="005876E6">
        <w:rPr>
          <w:szCs w:val="28"/>
          <w:lang w:val="uk-UA"/>
        </w:rPr>
        <w:t xml:space="preserve">Класифікація методів навчання на основі самостійної пізнавальної діяльності: пояснювально-ілюстративний, репродуктивний, частково-пошуковий, дослідницький метод, </w:t>
      </w:r>
      <w:proofErr w:type="spellStart"/>
      <w:r w:rsidRPr="005876E6">
        <w:rPr>
          <w:szCs w:val="28"/>
          <w:lang w:val="uk-UA"/>
        </w:rPr>
        <w:t>метод</w:t>
      </w:r>
      <w:proofErr w:type="spellEnd"/>
      <w:r w:rsidRPr="005876E6">
        <w:rPr>
          <w:szCs w:val="28"/>
          <w:lang w:val="uk-UA"/>
        </w:rPr>
        <w:t xml:space="preserve"> проблемного вивчення матеріалу.</w:t>
      </w:r>
    </w:p>
    <w:p w:rsidR="004D05CD" w:rsidRDefault="004D05CD" w:rsidP="004D05CD">
      <w:pPr>
        <w:spacing w:line="360" w:lineRule="auto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Класифікація методів навчання на основі джерел інформації: словесні, наочні, практичні.      </w:t>
      </w:r>
    </w:p>
    <w:p w:rsidR="004D05CD" w:rsidRPr="00AA7429" w:rsidRDefault="004D05CD" w:rsidP="004D05CD">
      <w:pPr>
        <w:ind w:left="142" w:firstLine="425"/>
        <w:jc w:val="center"/>
        <w:rPr>
          <w:b/>
          <w:szCs w:val="28"/>
        </w:rPr>
      </w:pPr>
      <w:r>
        <w:rPr>
          <w:b/>
          <w:szCs w:val="28"/>
          <w:lang w:val="uk-UA"/>
        </w:rPr>
        <w:t>11</w:t>
      </w:r>
      <w:r w:rsidRPr="00631439">
        <w:rPr>
          <w:b/>
          <w:szCs w:val="28"/>
          <w:lang w:val="uk-UA"/>
        </w:rPr>
        <w:t>. Методи контролю</w:t>
      </w:r>
    </w:p>
    <w:p w:rsidR="004D05CD" w:rsidRDefault="004D05CD" w:rsidP="004D05CD">
      <w:pPr>
        <w:spacing w:line="360" w:lineRule="auto"/>
        <w:rPr>
          <w:b/>
          <w:szCs w:val="28"/>
          <w:lang w:val="uk-UA"/>
        </w:rPr>
      </w:pP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 xml:space="preserve">Метод усного контролю. 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>Опитування: індивідуальне, фронтальне та комбіноване.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 xml:space="preserve">Метод письмового контролю. 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 xml:space="preserve">Метод тестового контролю. 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 xml:space="preserve">Метод графічного контролю. 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 xml:space="preserve">Метод практичної перевірки. 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>Метод самоконтролю.</w:t>
      </w:r>
    </w:p>
    <w:p w:rsidR="004D05CD" w:rsidRPr="005876E6" w:rsidRDefault="004D05CD" w:rsidP="004D05CD">
      <w:pPr>
        <w:spacing w:line="360" w:lineRule="auto"/>
        <w:rPr>
          <w:szCs w:val="28"/>
          <w:lang w:val="uk-UA"/>
        </w:rPr>
      </w:pPr>
      <w:r w:rsidRPr="005876E6">
        <w:rPr>
          <w:szCs w:val="28"/>
          <w:lang w:val="uk-UA"/>
        </w:rPr>
        <w:t>Метод самооцінки</w:t>
      </w:r>
    </w:p>
    <w:p w:rsidR="004D05CD" w:rsidRPr="00AA7429" w:rsidRDefault="004D05CD" w:rsidP="004D05CD">
      <w:pPr>
        <w:ind w:left="142" w:firstLine="425"/>
        <w:rPr>
          <w:szCs w:val="28"/>
        </w:rPr>
      </w:pPr>
    </w:p>
    <w:p w:rsidR="004D05CD" w:rsidRDefault="004D05CD" w:rsidP="004D05CD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E2586E" w:rsidRDefault="00E2586E" w:rsidP="004D05CD">
      <w:pPr>
        <w:shd w:val="clear" w:color="auto" w:fill="FFFFFF"/>
        <w:jc w:val="center"/>
        <w:rPr>
          <w:b/>
          <w:lang w:val="uk-UA"/>
        </w:rPr>
      </w:pPr>
    </w:p>
    <w:p w:rsidR="004D05CD" w:rsidRPr="00AA7429" w:rsidRDefault="004D05CD" w:rsidP="004D05CD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>13</w:t>
      </w:r>
      <w:r w:rsidRPr="004E4051">
        <w:rPr>
          <w:b/>
          <w:lang w:val="uk-UA"/>
        </w:rPr>
        <w:t>. Методичне забезпечення</w:t>
      </w:r>
    </w:p>
    <w:p w:rsidR="004D05CD" w:rsidRPr="00AA7429" w:rsidRDefault="004D05CD" w:rsidP="004D05CD">
      <w:pPr>
        <w:shd w:val="clear" w:color="auto" w:fill="FFFFFF"/>
        <w:spacing w:line="360" w:lineRule="auto"/>
        <w:rPr>
          <w:b/>
        </w:rPr>
      </w:pPr>
    </w:p>
    <w:p w:rsidR="004D05CD" w:rsidRPr="00AA7429" w:rsidRDefault="004D05CD" w:rsidP="004D05CD">
      <w:pPr>
        <w:shd w:val="clear" w:color="auto" w:fill="FFFFFF"/>
        <w:spacing w:line="360" w:lineRule="auto"/>
        <w:rPr>
          <w:b/>
        </w:rPr>
      </w:pPr>
      <w:r>
        <w:rPr>
          <w:b/>
          <w:lang w:val="uk-UA"/>
        </w:rPr>
        <w:t>О</w:t>
      </w:r>
      <w:r>
        <w:rPr>
          <w:lang w:val="uk-UA"/>
        </w:rPr>
        <w:t>сновна та додаткова література з предмету.</w:t>
      </w:r>
    </w:p>
    <w:p w:rsidR="004D05CD" w:rsidRDefault="004D05CD" w:rsidP="004D05CD">
      <w:pPr>
        <w:spacing w:before="100" w:beforeAutospacing="1" w:after="100" w:afterAutospacing="1" w:line="360" w:lineRule="auto"/>
        <w:contextualSpacing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План-конспект лекційних занять.</w:t>
      </w:r>
    </w:p>
    <w:p w:rsidR="004D05CD" w:rsidRDefault="004D05CD" w:rsidP="004D05CD">
      <w:pPr>
        <w:spacing w:before="100" w:beforeAutospacing="1" w:after="100" w:afterAutospacing="1" w:line="360" w:lineRule="auto"/>
        <w:contextualSpacing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Методичні рекомендації  до організації самостійної роботи студентів.</w:t>
      </w:r>
    </w:p>
    <w:p w:rsidR="004D05CD" w:rsidRDefault="004D05CD" w:rsidP="004D05CD">
      <w:pPr>
        <w:spacing w:before="100" w:beforeAutospacing="1" w:after="100" w:afterAutospacing="1" w:line="360" w:lineRule="auto"/>
        <w:contextualSpacing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Наочний матеріал.</w:t>
      </w:r>
    </w:p>
    <w:p w:rsidR="004D05CD" w:rsidRPr="005876E6" w:rsidRDefault="004D05CD" w:rsidP="004D05CD">
      <w:pPr>
        <w:spacing w:before="100" w:beforeAutospacing="1" w:after="100" w:afterAutospacing="1" w:line="360" w:lineRule="auto"/>
        <w:contextualSpacing/>
        <w:jc w:val="both"/>
        <w:rPr>
          <w:color w:val="000000"/>
          <w:szCs w:val="28"/>
          <w:lang w:val="uk-UA"/>
        </w:rPr>
      </w:pPr>
      <w:r w:rsidRPr="005876E6">
        <w:rPr>
          <w:color w:val="000000"/>
          <w:szCs w:val="28"/>
          <w:lang w:val="uk-UA"/>
        </w:rPr>
        <w:t>Самостійні роботи</w:t>
      </w:r>
    </w:p>
    <w:p w:rsidR="004D05CD" w:rsidRPr="005876E6" w:rsidRDefault="004D05CD" w:rsidP="004D05CD">
      <w:pPr>
        <w:spacing w:before="100" w:beforeAutospacing="1" w:after="100" w:afterAutospacing="1" w:line="360" w:lineRule="auto"/>
        <w:contextualSpacing/>
        <w:jc w:val="both"/>
        <w:rPr>
          <w:color w:val="000000"/>
          <w:szCs w:val="28"/>
          <w:lang w:val="uk-UA"/>
        </w:rPr>
      </w:pPr>
      <w:proofErr w:type="spellStart"/>
      <w:r w:rsidRPr="005876E6">
        <w:rPr>
          <w:color w:val="000000"/>
          <w:szCs w:val="28"/>
          <w:lang w:val="uk-UA"/>
        </w:rPr>
        <w:t>Обов</w:t>
      </w:r>
      <w:proofErr w:type="spellEnd"/>
      <w:r w:rsidRPr="00AA7429">
        <w:rPr>
          <w:color w:val="000000"/>
          <w:szCs w:val="28"/>
        </w:rPr>
        <w:t>`</w:t>
      </w:r>
      <w:proofErr w:type="spellStart"/>
      <w:r w:rsidRPr="005876E6">
        <w:rPr>
          <w:color w:val="000000"/>
          <w:szCs w:val="28"/>
          <w:lang w:val="uk-UA"/>
        </w:rPr>
        <w:t>язкова</w:t>
      </w:r>
      <w:proofErr w:type="spellEnd"/>
      <w:r w:rsidRPr="005876E6">
        <w:rPr>
          <w:color w:val="000000"/>
          <w:szCs w:val="28"/>
          <w:lang w:val="uk-UA"/>
        </w:rPr>
        <w:t xml:space="preserve"> контрольна робота.</w:t>
      </w:r>
    </w:p>
    <w:p w:rsidR="004D05CD" w:rsidRPr="005876E6" w:rsidRDefault="004D05CD" w:rsidP="004D05CD">
      <w:pPr>
        <w:shd w:val="clear" w:color="auto" w:fill="FFFFFF"/>
        <w:spacing w:line="360" w:lineRule="auto"/>
        <w:rPr>
          <w:color w:val="000000"/>
          <w:szCs w:val="28"/>
          <w:lang w:val="uk-UA"/>
        </w:rPr>
      </w:pPr>
    </w:p>
    <w:p w:rsidR="004D05CD" w:rsidRPr="005876E6" w:rsidRDefault="004D05CD" w:rsidP="004D05CD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14</w:t>
      </w:r>
      <w:r w:rsidRPr="005876E6">
        <w:rPr>
          <w:b/>
          <w:szCs w:val="28"/>
          <w:lang w:val="uk-UA"/>
        </w:rPr>
        <w:t>. Рекомендована література</w:t>
      </w:r>
    </w:p>
    <w:p w:rsidR="004D05CD" w:rsidRDefault="004D05CD" w:rsidP="004D05CD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 w:rsidRPr="005876E6">
        <w:rPr>
          <w:b/>
          <w:bCs/>
          <w:spacing w:val="-6"/>
          <w:szCs w:val="28"/>
          <w:lang w:val="uk-UA"/>
        </w:rPr>
        <w:t>Основна</w:t>
      </w:r>
    </w:p>
    <w:p w:rsidR="004D05CD" w:rsidRPr="00CC326C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1 Афанасьєва О.М. Математика: Підручник для студентів вищих навчальних закладів І та ІІ рівнів акредитації-К.: «Вища школа», 2002.- 447с.</w:t>
      </w:r>
    </w:p>
    <w:p w:rsidR="004D05CD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  <w:lang w:val="uk-UA"/>
        </w:rPr>
      </w:pPr>
      <w:r w:rsidRPr="005876E6">
        <w:rPr>
          <w:bCs/>
          <w:spacing w:val="-6"/>
          <w:szCs w:val="28"/>
          <w:lang w:val="uk-UA"/>
        </w:rPr>
        <w:t xml:space="preserve">2  </w:t>
      </w:r>
      <w:r>
        <w:rPr>
          <w:bCs/>
          <w:spacing w:val="-6"/>
          <w:szCs w:val="28"/>
          <w:lang w:val="uk-UA"/>
        </w:rPr>
        <w:t xml:space="preserve">Афанасьєва О.М. Дидактичні матеріали з математики: </w:t>
      </w:r>
      <w:proofErr w:type="spellStart"/>
      <w:r>
        <w:rPr>
          <w:bCs/>
          <w:spacing w:val="-6"/>
          <w:szCs w:val="28"/>
          <w:lang w:val="uk-UA"/>
        </w:rPr>
        <w:t>Навч</w:t>
      </w:r>
      <w:proofErr w:type="spellEnd"/>
      <w:r>
        <w:rPr>
          <w:bCs/>
          <w:spacing w:val="-6"/>
          <w:szCs w:val="28"/>
          <w:lang w:val="uk-UA"/>
        </w:rPr>
        <w:t>. посібник для студентів вищих навчальних закладів І та ІІ рівнів акредитації-К.: «Вища школа», 2001.- 270с.</w:t>
      </w:r>
    </w:p>
    <w:p w:rsidR="004D05CD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</w:rPr>
      </w:pPr>
      <w:r w:rsidRPr="005876E6">
        <w:rPr>
          <w:bCs/>
          <w:spacing w:val="-6"/>
          <w:szCs w:val="28"/>
          <w:lang w:val="uk-UA"/>
        </w:rPr>
        <w:t xml:space="preserve">3  </w:t>
      </w:r>
      <w:r>
        <w:rPr>
          <w:bCs/>
          <w:spacing w:val="-6"/>
          <w:szCs w:val="28"/>
        </w:rPr>
        <w:t xml:space="preserve">Нелин Е.П. Алгебра  и начала анализа: Учебник для </w:t>
      </w:r>
      <w:proofErr w:type="spellStart"/>
      <w:r>
        <w:rPr>
          <w:bCs/>
          <w:spacing w:val="-6"/>
          <w:szCs w:val="28"/>
        </w:rPr>
        <w:t>общеобр</w:t>
      </w:r>
      <w:proofErr w:type="spellEnd"/>
      <w:r>
        <w:rPr>
          <w:bCs/>
          <w:spacing w:val="-6"/>
          <w:szCs w:val="28"/>
        </w:rPr>
        <w:t xml:space="preserve">. </w:t>
      </w:r>
      <w:proofErr w:type="spellStart"/>
      <w:r>
        <w:rPr>
          <w:bCs/>
          <w:spacing w:val="-6"/>
          <w:szCs w:val="28"/>
        </w:rPr>
        <w:t>уч</w:t>
      </w:r>
      <w:proofErr w:type="gramStart"/>
      <w:r>
        <w:rPr>
          <w:bCs/>
          <w:spacing w:val="-6"/>
          <w:szCs w:val="28"/>
        </w:rPr>
        <w:t>.з</w:t>
      </w:r>
      <w:proofErr w:type="gramEnd"/>
      <w:r>
        <w:rPr>
          <w:bCs/>
          <w:spacing w:val="-6"/>
          <w:szCs w:val="28"/>
        </w:rPr>
        <w:t>ав</w:t>
      </w:r>
      <w:proofErr w:type="spellEnd"/>
      <w:r>
        <w:rPr>
          <w:bCs/>
          <w:spacing w:val="-6"/>
          <w:szCs w:val="28"/>
        </w:rPr>
        <w:t>.- Харьков: «Гимназия», 2010.- 415с.</w:t>
      </w:r>
    </w:p>
    <w:p w:rsidR="004D05CD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  <w:lang w:val="uk-UA"/>
        </w:rPr>
      </w:pPr>
      <w:r w:rsidRPr="005876E6">
        <w:rPr>
          <w:bCs/>
          <w:spacing w:val="-6"/>
          <w:szCs w:val="28"/>
          <w:lang w:val="uk-UA"/>
        </w:rPr>
        <w:t xml:space="preserve">4 </w:t>
      </w:r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Билянина</w:t>
      </w:r>
      <w:proofErr w:type="spellEnd"/>
      <w:r>
        <w:rPr>
          <w:bCs/>
          <w:spacing w:val="-6"/>
          <w:szCs w:val="28"/>
          <w:lang w:val="uk-UA"/>
        </w:rPr>
        <w:t xml:space="preserve"> О.Я. </w:t>
      </w:r>
      <w:proofErr w:type="spellStart"/>
      <w:r>
        <w:rPr>
          <w:bCs/>
          <w:spacing w:val="-6"/>
          <w:szCs w:val="28"/>
          <w:lang w:val="uk-UA"/>
        </w:rPr>
        <w:t>Геометрия</w:t>
      </w:r>
      <w:proofErr w:type="spellEnd"/>
      <w:r>
        <w:rPr>
          <w:bCs/>
          <w:spacing w:val="-6"/>
          <w:szCs w:val="28"/>
          <w:lang w:val="uk-UA"/>
        </w:rPr>
        <w:t xml:space="preserve">: </w:t>
      </w:r>
      <w:r>
        <w:rPr>
          <w:bCs/>
          <w:spacing w:val="-6"/>
          <w:szCs w:val="28"/>
        </w:rPr>
        <w:t xml:space="preserve">Учебник для </w:t>
      </w:r>
      <w:proofErr w:type="spellStart"/>
      <w:r>
        <w:rPr>
          <w:bCs/>
          <w:spacing w:val="-6"/>
          <w:szCs w:val="28"/>
        </w:rPr>
        <w:t>общеобр</w:t>
      </w:r>
      <w:proofErr w:type="spellEnd"/>
      <w:r>
        <w:rPr>
          <w:bCs/>
          <w:spacing w:val="-6"/>
          <w:szCs w:val="28"/>
        </w:rPr>
        <w:t xml:space="preserve">. </w:t>
      </w:r>
      <w:proofErr w:type="spellStart"/>
      <w:r>
        <w:rPr>
          <w:bCs/>
          <w:spacing w:val="-6"/>
          <w:szCs w:val="28"/>
        </w:rPr>
        <w:t>уч</w:t>
      </w:r>
      <w:proofErr w:type="gramStart"/>
      <w:r>
        <w:rPr>
          <w:bCs/>
          <w:spacing w:val="-6"/>
          <w:szCs w:val="28"/>
        </w:rPr>
        <w:t>.з</w:t>
      </w:r>
      <w:proofErr w:type="gramEnd"/>
      <w:r>
        <w:rPr>
          <w:bCs/>
          <w:spacing w:val="-6"/>
          <w:szCs w:val="28"/>
        </w:rPr>
        <w:t>ав</w:t>
      </w:r>
      <w:proofErr w:type="spellEnd"/>
      <w:r>
        <w:rPr>
          <w:bCs/>
          <w:spacing w:val="-6"/>
          <w:szCs w:val="28"/>
        </w:rPr>
        <w:t>.- К.: «Генеза», 2010.- 254с.</w:t>
      </w:r>
    </w:p>
    <w:p w:rsidR="004D05CD" w:rsidRDefault="004D05CD" w:rsidP="004D05CD">
      <w:pPr>
        <w:shd w:val="clear" w:color="auto" w:fill="FFFFFF"/>
        <w:spacing w:line="360" w:lineRule="auto"/>
        <w:ind w:left="708"/>
        <w:jc w:val="center"/>
        <w:rPr>
          <w:b/>
          <w:bCs/>
          <w:spacing w:val="-6"/>
          <w:szCs w:val="28"/>
          <w:lang w:val="uk-UA"/>
        </w:rPr>
      </w:pPr>
      <w:r w:rsidRPr="005876E6">
        <w:rPr>
          <w:b/>
          <w:bCs/>
          <w:spacing w:val="-6"/>
          <w:szCs w:val="28"/>
          <w:lang w:val="uk-UA"/>
        </w:rPr>
        <w:t>Додаткова</w:t>
      </w:r>
    </w:p>
    <w:p w:rsidR="004D05CD" w:rsidRPr="005876E6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 xml:space="preserve"> </w:t>
      </w:r>
      <w:r w:rsidRPr="005876E6">
        <w:rPr>
          <w:bCs/>
          <w:spacing w:val="-6"/>
          <w:szCs w:val="28"/>
          <w:lang w:val="uk-UA"/>
        </w:rPr>
        <w:t xml:space="preserve">1  </w:t>
      </w:r>
      <w:proofErr w:type="spellStart"/>
      <w:r>
        <w:rPr>
          <w:bCs/>
          <w:spacing w:val="-6"/>
          <w:szCs w:val="28"/>
          <w:lang w:val="uk-UA"/>
        </w:rPr>
        <w:t>Яковл</w:t>
      </w:r>
      <w:proofErr w:type="spellEnd"/>
      <w:r>
        <w:rPr>
          <w:bCs/>
          <w:spacing w:val="-6"/>
          <w:szCs w:val="28"/>
        </w:rPr>
        <w:t>ев Г.Н. Алгебра и начала анализа: Учебник для средних специальных учебных заведений- Москва: «Наука», 1987.- 463с.</w:t>
      </w:r>
    </w:p>
    <w:p w:rsidR="004D05CD" w:rsidRPr="001D6192" w:rsidRDefault="004D05CD" w:rsidP="004D05CD">
      <w:pPr>
        <w:shd w:val="clear" w:color="auto" w:fill="FFFFFF"/>
        <w:spacing w:line="360" w:lineRule="auto"/>
        <w:rPr>
          <w:bCs/>
          <w:spacing w:val="-6"/>
          <w:szCs w:val="28"/>
          <w:lang w:val="uk-UA"/>
        </w:rPr>
      </w:pPr>
      <w:r w:rsidRPr="005876E6">
        <w:rPr>
          <w:bCs/>
          <w:spacing w:val="-6"/>
          <w:szCs w:val="28"/>
          <w:lang w:val="uk-UA"/>
        </w:rPr>
        <w:t xml:space="preserve">2  </w:t>
      </w:r>
      <w:proofErr w:type="spellStart"/>
      <w:r>
        <w:rPr>
          <w:bCs/>
          <w:spacing w:val="-6"/>
          <w:szCs w:val="28"/>
          <w:lang w:val="uk-UA"/>
        </w:rPr>
        <w:t>Яковл</w:t>
      </w:r>
      <w:proofErr w:type="spellEnd"/>
      <w:r>
        <w:rPr>
          <w:bCs/>
          <w:spacing w:val="-6"/>
          <w:szCs w:val="28"/>
        </w:rPr>
        <w:t>ев Г.Н.</w:t>
      </w:r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Геометрия</w:t>
      </w:r>
      <w:proofErr w:type="spellEnd"/>
      <w:r>
        <w:rPr>
          <w:bCs/>
          <w:spacing w:val="-6"/>
          <w:szCs w:val="28"/>
        </w:rPr>
        <w:t>: Учебник для средних специальных учебных заведений- Москва: «Наука», 198</w:t>
      </w:r>
      <w:r>
        <w:rPr>
          <w:bCs/>
          <w:spacing w:val="-6"/>
          <w:szCs w:val="28"/>
          <w:lang w:val="uk-UA"/>
        </w:rPr>
        <w:t>2</w:t>
      </w:r>
      <w:r>
        <w:rPr>
          <w:bCs/>
          <w:spacing w:val="-6"/>
          <w:szCs w:val="28"/>
        </w:rPr>
        <w:t xml:space="preserve">.- </w:t>
      </w:r>
      <w:r>
        <w:rPr>
          <w:bCs/>
          <w:spacing w:val="-6"/>
          <w:szCs w:val="28"/>
          <w:lang w:val="uk-UA"/>
        </w:rPr>
        <w:t>319</w:t>
      </w:r>
      <w:r>
        <w:rPr>
          <w:bCs/>
          <w:spacing w:val="-6"/>
          <w:szCs w:val="28"/>
        </w:rPr>
        <w:t>с.</w:t>
      </w:r>
    </w:p>
    <w:p w:rsidR="004D05CD" w:rsidRPr="005876E6" w:rsidRDefault="004D05CD" w:rsidP="004D05CD">
      <w:pPr>
        <w:shd w:val="clear" w:color="auto" w:fill="FFFFFF"/>
        <w:spacing w:line="360" w:lineRule="auto"/>
        <w:rPr>
          <w:szCs w:val="28"/>
          <w:lang w:val="uk-UA"/>
        </w:rPr>
      </w:pPr>
    </w:p>
    <w:p w:rsidR="004D05CD" w:rsidRPr="005876E6" w:rsidRDefault="004D05CD" w:rsidP="004D05CD">
      <w:pPr>
        <w:shd w:val="clear" w:color="auto" w:fill="FFFFFF"/>
        <w:tabs>
          <w:tab w:val="left" w:pos="187"/>
        </w:tabs>
        <w:spacing w:line="360" w:lineRule="auto"/>
        <w:jc w:val="center"/>
        <w:rPr>
          <w:szCs w:val="28"/>
          <w:lang w:val="uk-UA"/>
        </w:rPr>
      </w:pPr>
    </w:p>
    <w:p w:rsidR="004D05CD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15</w:t>
      </w:r>
      <w:r w:rsidRPr="005876E6">
        <w:rPr>
          <w:b/>
          <w:szCs w:val="28"/>
          <w:lang w:val="uk-UA"/>
        </w:rPr>
        <w:t>. Інформаційні ресурси</w:t>
      </w:r>
    </w:p>
    <w:p w:rsidR="004D05CD" w:rsidRPr="00AA7429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jc w:val="both"/>
        <w:rPr>
          <w:color w:val="000000"/>
          <w:szCs w:val="28"/>
        </w:rPr>
      </w:pPr>
      <w:r w:rsidRPr="001C0BC4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hyperlink r:id="rId8" w:history="1">
        <w:r w:rsidRPr="001C0BC4">
          <w:rPr>
            <w:rStyle w:val="ab"/>
            <w:color w:val="000000"/>
            <w:szCs w:val="28"/>
            <w:lang w:val="en-US"/>
          </w:rPr>
          <w:t>www</w:t>
        </w:r>
        <w:r w:rsidRPr="00AA7429">
          <w:rPr>
            <w:rStyle w:val="ab"/>
            <w:color w:val="000000"/>
            <w:szCs w:val="28"/>
          </w:rPr>
          <w:t>.</w:t>
        </w:r>
        <w:proofErr w:type="spellStart"/>
        <w:r w:rsidRPr="001C0BC4">
          <w:rPr>
            <w:rStyle w:val="ab"/>
            <w:color w:val="000000"/>
            <w:szCs w:val="28"/>
            <w:lang w:val="en-US"/>
          </w:rPr>
          <w:t>mon</w:t>
        </w:r>
        <w:proofErr w:type="spellEnd"/>
        <w:r w:rsidRPr="00AA7429">
          <w:rPr>
            <w:rStyle w:val="ab"/>
            <w:color w:val="000000"/>
            <w:szCs w:val="28"/>
          </w:rPr>
          <w:t>.</w:t>
        </w:r>
        <w:proofErr w:type="spellStart"/>
        <w:r w:rsidRPr="001C0BC4">
          <w:rPr>
            <w:rStyle w:val="ab"/>
            <w:color w:val="000000"/>
            <w:szCs w:val="28"/>
            <w:lang w:val="en-US"/>
          </w:rPr>
          <w:t>gov</w:t>
        </w:r>
        <w:proofErr w:type="spellEnd"/>
        <w:r w:rsidRPr="00AA7429">
          <w:rPr>
            <w:rStyle w:val="ab"/>
            <w:color w:val="000000"/>
            <w:szCs w:val="28"/>
          </w:rPr>
          <w:t>.</w:t>
        </w:r>
        <w:proofErr w:type="spellStart"/>
        <w:r w:rsidRPr="001C0BC4">
          <w:rPr>
            <w:rStyle w:val="ab"/>
            <w:color w:val="000000"/>
            <w:szCs w:val="28"/>
            <w:lang w:val="en-US"/>
          </w:rPr>
          <w:t>ua</w:t>
        </w:r>
        <w:proofErr w:type="spellEnd"/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jc w:val="both"/>
        <w:rPr>
          <w:szCs w:val="28"/>
        </w:rPr>
      </w:pPr>
      <w:r w:rsidRPr="00B25984">
        <w:rPr>
          <w:color w:val="000000"/>
          <w:szCs w:val="28"/>
        </w:rPr>
        <w:lastRenderedPageBreak/>
        <w:t xml:space="preserve">2. </w:t>
      </w:r>
      <w:hyperlink r:id="rId9" w:history="1">
        <w:r w:rsidRPr="001C0BC4">
          <w:rPr>
            <w:rStyle w:val="ab"/>
            <w:color w:val="000000"/>
            <w:szCs w:val="28"/>
            <w:lang w:val="en-US"/>
          </w:rPr>
          <w:t>www</w:t>
        </w:r>
        <w:r w:rsidRPr="00B25984">
          <w:rPr>
            <w:rStyle w:val="ab"/>
            <w:color w:val="000000"/>
            <w:szCs w:val="28"/>
          </w:rPr>
          <w:t>.</w:t>
        </w:r>
        <w:r w:rsidRPr="001C0BC4">
          <w:rPr>
            <w:rStyle w:val="ab"/>
            <w:color w:val="000000"/>
          </w:rPr>
          <w:t>iitzo.gov.ua</w:t>
        </w:r>
      </w:hyperlink>
      <w:r w:rsidRPr="00B25984">
        <w:rPr>
          <w:color w:val="000000"/>
        </w:rPr>
        <w:t xml:space="preserve"> </w:t>
      </w:r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b/>
          <w:szCs w:val="28"/>
          <w:lang w:val="uk-UA"/>
        </w:rPr>
      </w:pPr>
      <w:r w:rsidRPr="00CA1D05">
        <w:rPr>
          <w:szCs w:val="28"/>
          <w:lang w:val="uk-UA"/>
        </w:rPr>
        <w:t xml:space="preserve">3  </w:t>
      </w:r>
      <w:hyperlink r:id="rId10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info</w:t>
        </w:r>
        <w:r w:rsidRPr="00CA1D05">
          <w:rPr>
            <w:rStyle w:val="ab"/>
            <w:color w:val="auto"/>
            <w:szCs w:val="28"/>
          </w:rPr>
          <w:t>-</w:t>
        </w:r>
        <w:r w:rsidRPr="00CA1D05">
          <w:rPr>
            <w:rStyle w:val="ab"/>
            <w:color w:val="auto"/>
            <w:szCs w:val="28"/>
            <w:lang w:val="en-US"/>
          </w:rPr>
          <w:t>student</w:t>
        </w:r>
        <w:r w:rsidRPr="00CA1D05">
          <w:rPr>
            <w:rStyle w:val="ab"/>
            <w:color w:val="auto"/>
            <w:szCs w:val="28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at</w:t>
        </w:r>
        <w:r w:rsidRPr="00CA1D05">
          <w:rPr>
            <w:rStyle w:val="ab"/>
            <w:color w:val="auto"/>
            <w:szCs w:val="28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ua</w:t>
        </w:r>
        <w:proofErr w:type="spellEnd"/>
        <w:r w:rsidRPr="00CA1D05">
          <w:rPr>
            <w:rStyle w:val="ab"/>
            <w:color w:val="auto"/>
            <w:szCs w:val="28"/>
          </w:rPr>
          <w:t>/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publ</w:t>
        </w:r>
        <w:proofErr w:type="spellEnd"/>
        <w:r w:rsidRPr="00CA1D05">
          <w:rPr>
            <w:rStyle w:val="ab"/>
            <w:color w:val="auto"/>
            <w:szCs w:val="28"/>
          </w:rPr>
          <w:t>/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pidruchniki</w:t>
        </w:r>
        <w:proofErr w:type="spellEnd"/>
        <w:r w:rsidRPr="00CA1D05">
          <w:rPr>
            <w:rStyle w:val="ab"/>
            <w:color w:val="auto"/>
            <w:szCs w:val="28"/>
          </w:rPr>
          <w:t>_</w:t>
        </w:r>
        <w:r w:rsidRPr="00CA1D05">
          <w:rPr>
            <w:rStyle w:val="ab"/>
            <w:color w:val="auto"/>
            <w:szCs w:val="28"/>
            <w:lang w:val="en-US"/>
          </w:rPr>
          <w:t>z</w:t>
        </w:r>
        <w:r w:rsidRPr="00CA1D05">
          <w:rPr>
            <w:rStyle w:val="ab"/>
            <w:color w:val="auto"/>
            <w:szCs w:val="28"/>
          </w:rPr>
          <w:t>_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vishhogi</w:t>
        </w:r>
        <w:proofErr w:type="spellEnd"/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4  </w:t>
      </w:r>
      <w:hyperlink r:id="rId11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metodportal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net</w:t>
        </w:r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5  </w:t>
      </w:r>
      <w:hyperlink r:id="rId12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exponenta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6  </w:t>
      </w:r>
      <w:hyperlink r:id="rId13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diffuzov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net</w:t>
        </w:r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7  </w:t>
      </w:r>
      <w:hyperlink r:id="rId14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integraloff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net</w:t>
        </w:r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8 </w:t>
      </w:r>
      <w:r w:rsidRPr="00CA1D05">
        <w:rPr>
          <w:szCs w:val="28"/>
          <w:u w:val="single"/>
          <w:lang w:val="uk-UA"/>
        </w:rPr>
        <w:t xml:space="preserve"> </w:t>
      </w:r>
      <w:hyperlink r:id="rId15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mathem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r w:rsidRPr="00CA1D05">
          <w:rPr>
            <w:rStyle w:val="ab"/>
            <w:color w:val="auto"/>
            <w:szCs w:val="28"/>
            <w:lang w:val="en-US"/>
          </w:rPr>
          <w:t>h</w:t>
        </w:r>
        <w:r w:rsidRPr="00CA1D05">
          <w:rPr>
            <w:rStyle w:val="ab"/>
            <w:color w:val="auto"/>
            <w:szCs w:val="28"/>
            <w:lang w:val="uk-UA"/>
          </w:rPr>
          <w:t>1.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uk-UA"/>
        </w:rPr>
      </w:pPr>
      <w:r w:rsidRPr="00CA1D05">
        <w:rPr>
          <w:szCs w:val="28"/>
          <w:lang w:val="uk-UA"/>
        </w:rPr>
        <w:t xml:space="preserve">9 </w:t>
      </w:r>
      <w:r w:rsidRPr="00CA1D05">
        <w:rPr>
          <w:szCs w:val="28"/>
          <w:u w:val="single"/>
          <w:lang w:val="uk-UA"/>
        </w:rPr>
        <w:t xml:space="preserve"> </w:t>
      </w:r>
      <w:hyperlink r:id="rId16" w:history="1">
        <w:r w:rsidRPr="00CA1D05">
          <w:rPr>
            <w:rStyle w:val="ab"/>
            <w:color w:val="auto"/>
            <w:szCs w:val="28"/>
            <w:lang w:val="en-US"/>
          </w:rPr>
          <w:t>www</w:t>
        </w:r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reshebnik</w:t>
        </w:r>
        <w:proofErr w:type="spellEnd"/>
        <w:r w:rsidRPr="00CA1D05">
          <w:rPr>
            <w:rStyle w:val="ab"/>
            <w:color w:val="auto"/>
            <w:szCs w:val="28"/>
            <w:lang w:val="uk-UA"/>
          </w:rPr>
          <w:t>.</w:t>
        </w:r>
        <w:proofErr w:type="spellStart"/>
        <w:r w:rsidRPr="00CA1D05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</w:p>
    <w:p w:rsidR="004D05CD" w:rsidRPr="00CA1D05" w:rsidRDefault="004D05CD" w:rsidP="004D05CD">
      <w:pPr>
        <w:shd w:val="clear" w:color="auto" w:fill="FFFFFF"/>
        <w:tabs>
          <w:tab w:val="left" w:pos="365"/>
        </w:tabs>
        <w:spacing w:before="14" w:line="360" w:lineRule="auto"/>
        <w:rPr>
          <w:szCs w:val="28"/>
          <w:lang w:val="en-US"/>
        </w:rPr>
      </w:pPr>
      <w:r w:rsidRPr="00CA1D05">
        <w:rPr>
          <w:szCs w:val="28"/>
          <w:lang w:val="uk-UA"/>
        </w:rPr>
        <w:t>10</w:t>
      </w:r>
      <w:r w:rsidRPr="00CA1D05">
        <w:rPr>
          <w:szCs w:val="28"/>
          <w:lang w:val="en-US"/>
        </w:rPr>
        <w:t xml:space="preserve">  www.vatcabi.net</w:t>
      </w:r>
    </w:p>
    <w:p w:rsidR="004D05CD" w:rsidRPr="00835888" w:rsidRDefault="004D05CD" w:rsidP="004D05CD">
      <w:pPr>
        <w:ind w:left="7513" w:hanging="6946"/>
        <w:jc w:val="center"/>
        <w:rPr>
          <w:lang w:val="uk-UA"/>
        </w:rPr>
      </w:pPr>
    </w:p>
    <w:p w:rsidR="004D05CD" w:rsidRDefault="004D05CD" w:rsidP="004D05CD">
      <w:pPr>
        <w:rPr>
          <w:lang w:val="uk-UA"/>
        </w:rPr>
      </w:pPr>
    </w:p>
    <w:p w:rsidR="004D05CD" w:rsidRPr="001609E6" w:rsidRDefault="004D05CD" w:rsidP="004D05CD"/>
    <w:p w:rsidR="004D05CD" w:rsidRPr="001464B3" w:rsidRDefault="004D05CD" w:rsidP="004D05CD">
      <w:pPr>
        <w:rPr>
          <w:lang w:val="uk-UA"/>
        </w:rPr>
      </w:pPr>
    </w:p>
    <w:p w:rsidR="005E6492" w:rsidRDefault="005E6492"/>
    <w:sectPr w:rsidR="005E6492" w:rsidSect="005D6D7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6B" w:rsidRDefault="001F2B6B">
      <w:r>
        <w:separator/>
      </w:r>
    </w:p>
  </w:endnote>
  <w:endnote w:type="continuationSeparator" w:id="0">
    <w:p w:rsidR="001F2B6B" w:rsidRDefault="001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6B" w:rsidRDefault="001F2B6B">
      <w:r>
        <w:separator/>
      </w:r>
    </w:p>
  </w:footnote>
  <w:footnote w:type="continuationSeparator" w:id="0">
    <w:p w:rsidR="001F2B6B" w:rsidRDefault="001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99172"/>
      <w:docPartObj>
        <w:docPartGallery w:val="Page Numbers (Top of Page)"/>
        <w:docPartUnique/>
      </w:docPartObj>
    </w:sdtPr>
    <w:sdtEndPr/>
    <w:sdtContent>
      <w:p w:rsidR="00D44473" w:rsidRDefault="00D44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4F">
          <w:rPr>
            <w:noProof/>
          </w:rPr>
          <w:t>16</w:t>
        </w:r>
        <w:r>
          <w:fldChar w:fldCharType="end"/>
        </w:r>
      </w:p>
    </w:sdtContent>
  </w:sdt>
  <w:p w:rsidR="00D44473" w:rsidRDefault="00D44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78"/>
    <w:multiLevelType w:val="hybridMultilevel"/>
    <w:tmpl w:val="5CB85A1C"/>
    <w:lvl w:ilvl="0" w:tplc="584023C2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584023C2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E7E"/>
    <w:multiLevelType w:val="multilevel"/>
    <w:tmpl w:val="056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86D2A"/>
    <w:multiLevelType w:val="hybridMultilevel"/>
    <w:tmpl w:val="8A3C84B2"/>
    <w:lvl w:ilvl="0" w:tplc="0DA8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8FA303F"/>
    <w:multiLevelType w:val="hybridMultilevel"/>
    <w:tmpl w:val="40E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65B84"/>
    <w:multiLevelType w:val="hybridMultilevel"/>
    <w:tmpl w:val="39AA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37B5"/>
    <w:multiLevelType w:val="hybridMultilevel"/>
    <w:tmpl w:val="C4B6111C"/>
    <w:lvl w:ilvl="0" w:tplc="584023C2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05DA9"/>
    <w:multiLevelType w:val="hybridMultilevel"/>
    <w:tmpl w:val="C77A2524"/>
    <w:lvl w:ilvl="0" w:tplc="B76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5759"/>
    <w:multiLevelType w:val="hybridMultilevel"/>
    <w:tmpl w:val="DD4C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A"/>
    <w:rsid w:val="00011475"/>
    <w:rsid w:val="000166C8"/>
    <w:rsid w:val="000169A7"/>
    <w:rsid w:val="000179A8"/>
    <w:rsid w:val="00022606"/>
    <w:rsid w:val="00026F04"/>
    <w:rsid w:val="0004320E"/>
    <w:rsid w:val="0004421B"/>
    <w:rsid w:val="000508F5"/>
    <w:rsid w:val="000531CB"/>
    <w:rsid w:val="00061E3C"/>
    <w:rsid w:val="00061E57"/>
    <w:rsid w:val="0006645D"/>
    <w:rsid w:val="00067246"/>
    <w:rsid w:val="000735A0"/>
    <w:rsid w:val="00075CDF"/>
    <w:rsid w:val="00077E9F"/>
    <w:rsid w:val="00081117"/>
    <w:rsid w:val="00094003"/>
    <w:rsid w:val="00094014"/>
    <w:rsid w:val="00095B14"/>
    <w:rsid w:val="000A0641"/>
    <w:rsid w:val="000A4356"/>
    <w:rsid w:val="000B1A02"/>
    <w:rsid w:val="000B2C7D"/>
    <w:rsid w:val="000B5DF1"/>
    <w:rsid w:val="000B6730"/>
    <w:rsid w:val="000D095F"/>
    <w:rsid w:val="000D0E50"/>
    <w:rsid w:val="000D22FD"/>
    <w:rsid w:val="000D233F"/>
    <w:rsid w:val="000F06DE"/>
    <w:rsid w:val="000F0770"/>
    <w:rsid w:val="001013F7"/>
    <w:rsid w:val="00102F96"/>
    <w:rsid w:val="001104EC"/>
    <w:rsid w:val="00115984"/>
    <w:rsid w:val="00135296"/>
    <w:rsid w:val="001446D4"/>
    <w:rsid w:val="001546E2"/>
    <w:rsid w:val="0015598B"/>
    <w:rsid w:val="001645B0"/>
    <w:rsid w:val="00172628"/>
    <w:rsid w:val="00174FAD"/>
    <w:rsid w:val="00177914"/>
    <w:rsid w:val="0018573C"/>
    <w:rsid w:val="00191E6B"/>
    <w:rsid w:val="00193B8C"/>
    <w:rsid w:val="00197607"/>
    <w:rsid w:val="001B37F3"/>
    <w:rsid w:val="001B5C82"/>
    <w:rsid w:val="001B7E96"/>
    <w:rsid w:val="001E75C1"/>
    <w:rsid w:val="001F0828"/>
    <w:rsid w:val="001F2B6B"/>
    <w:rsid w:val="00203061"/>
    <w:rsid w:val="00204632"/>
    <w:rsid w:val="00204E9E"/>
    <w:rsid w:val="002162A2"/>
    <w:rsid w:val="002215BD"/>
    <w:rsid w:val="00222DD7"/>
    <w:rsid w:val="00227BF9"/>
    <w:rsid w:val="00244DEE"/>
    <w:rsid w:val="0024545F"/>
    <w:rsid w:val="002465BB"/>
    <w:rsid w:val="00255C3B"/>
    <w:rsid w:val="00257EFE"/>
    <w:rsid w:val="00260D81"/>
    <w:rsid w:val="00272487"/>
    <w:rsid w:val="00273DE7"/>
    <w:rsid w:val="00280569"/>
    <w:rsid w:val="0028692A"/>
    <w:rsid w:val="002935AF"/>
    <w:rsid w:val="00296056"/>
    <w:rsid w:val="002A3E82"/>
    <w:rsid w:val="002A3FCB"/>
    <w:rsid w:val="002B45EB"/>
    <w:rsid w:val="002C409F"/>
    <w:rsid w:val="002C598E"/>
    <w:rsid w:val="002E418C"/>
    <w:rsid w:val="002F039E"/>
    <w:rsid w:val="002F404B"/>
    <w:rsid w:val="00306821"/>
    <w:rsid w:val="00314819"/>
    <w:rsid w:val="0031522D"/>
    <w:rsid w:val="00326396"/>
    <w:rsid w:val="00330A98"/>
    <w:rsid w:val="00340A6B"/>
    <w:rsid w:val="00341E61"/>
    <w:rsid w:val="00353D71"/>
    <w:rsid w:val="00361B4E"/>
    <w:rsid w:val="00362CE4"/>
    <w:rsid w:val="003849CF"/>
    <w:rsid w:val="003A5037"/>
    <w:rsid w:val="003A7B26"/>
    <w:rsid w:val="003A7F06"/>
    <w:rsid w:val="003B2F2D"/>
    <w:rsid w:val="003B6A1B"/>
    <w:rsid w:val="003B7405"/>
    <w:rsid w:val="003F3836"/>
    <w:rsid w:val="00400135"/>
    <w:rsid w:val="00402497"/>
    <w:rsid w:val="00404613"/>
    <w:rsid w:val="00414477"/>
    <w:rsid w:val="00423450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B72F2"/>
    <w:rsid w:val="004D05CD"/>
    <w:rsid w:val="004E3293"/>
    <w:rsid w:val="004E3337"/>
    <w:rsid w:val="004F1D2E"/>
    <w:rsid w:val="005108C7"/>
    <w:rsid w:val="005255E9"/>
    <w:rsid w:val="00530DB0"/>
    <w:rsid w:val="0053403D"/>
    <w:rsid w:val="00546548"/>
    <w:rsid w:val="00554272"/>
    <w:rsid w:val="00556014"/>
    <w:rsid w:val="00556ED5"/>
    <w:rsid w:val="005974DF"/>
    <w:rsid w:val="005A4354"/>
    <w:rsid w:val="005A6D65"/>
    <w:rsid w:val="005C2045"/>
    <w:rsid w:val="005C4066"/>
    <w:rsid w:val="005C7FDB"/>
    <w:rsid w:val="005D3E1A"/>
    <w:rsid w:val="005D6D7A"/>
    <w:rsid w:val="005E6492"/>
    <w:rsid w:val="005F17C0"/>
    <w:rsid w:val="005F3671"/>
    <w:rsid w:val="006104FA"/>
    <w:rsid w:val="00621841"/>
    <w:rsid w:val="006254B0"/>
    <w:rsid w:val="00644DD6"/>
    <w:rsid w:val="00651AE5"/>
    <w:rsid w:val="00666924"/>
    <w:rsid w:val="00677CDE"/>
    <w:rsid w:val="00680734"/>
    <w:rsid w:val="0069489D"/>
    <w:rsid w:val="006C28D7"/>
    <w:rsid w:val="006C3F0F"/>
    <w:rsid w:val="006C6AF1"/>
    <w:rsid w:val="006E4BFB"/>
    <w:rsid w:val="006E5F0E"/>
    <w:rsid w:val="006F176F"/>
    <w:rsid w:val="007017E2"/>
    <w:rsid w:val="00707412"/>
    <w:rsid w:val="007168E0"/>
    <w:rsid w:val="00737291"/>
    <w:rsid w:val="007800C6"/>
    <w:rsid w:val="00787E03"/>
    <w:rsid w:val="00792C6E"/>
    <w:rsid w:val="007B2969"/>
    <w:rsid w:val="007B6E42"/>
    <w:rsid w:val="007C24D6"/>
    <w:rsid w:val="00800A5C"/>
    <w:rsid w:val="00803991"/>
    <w:rsid w:val="00806C16"/>
    <w:rsid w:val="008152D8"/>
    <w:rsid w:val="00815625"/>
    <w:rsid w:val="0082030D"/>
    <w:rsid w:val="008209F5"/>
    <w:rsid w:val="00824A3A"/>
    <w:rsid w:val="00837ADB"/>
    <w:rsid w:val="00840A00"/>
    <w:rsid w:val="008555D7"/>
    <w:rsid w:val="00860ABA"/>
    <w:rsid w:val="0086304F"/>
    <w:rsid w:val="00883852"/>
    <w:rsid w:val="00894D0B"/>
    <w:rsid w:val="008A06D0"/>
    <w:rsid w:val="008A4637"/>
    <w:rsid w:val="008B0143"/>
    <w:rsid w:val="008B1994"/>
    <w:rsid w:val="008D072B"/>
    <w:rsid w:val="008E1485"/>
    <w:rsid w:val="008F34FF"/>
    <w:rsid w:val="008F6675"/>
    <w:rsid w:val="00921C3B"/>
    <w:rsid w:val="00924E10"/>
    <w:rsid w:val="00932A45"/>
    <w:rsid w:val="009560EE"/>
    <w:rsid w:val="00956DFF"/>
    <w:rsid w:val="00964F08"/>
    <w:rsid w:val="0097773E"/>
    <w:rsid w:val="00995421"/>
    <w:rsid w:val="009A257C"/>
    <w:rsid w:val="009A5404"/>
    <w:rsid w:val="009A7B7A"/>
    <w:rsid w:val="009B3F0E"/>
    <w:rsid w:val="009E4835"/>
    <w:rsid w:val="009E6189"/>
    <w:rsid w:val="009F60D7"/>
    <w:rsid w:val="009F622C"/>
    <w:rsid w:val="00A06436"/>
    <w:rsid w:val="00A10DAE"/>
    <w:rsid w:val="00A2162A"/>
    <w:rsid w:val="00A4345B"/>
    <w:rsid w:val="00A44B86"/>
    <w:rsid w:val="00A45414"/>
    <w:rsid w:val="00A47204"/>
    <w:rsid w:val="00A47AE2"/>
    <w:rsid w:val="00A525EF"/>
    <w:rsid w:val="00A71298"/>
    <w:rsid w:val="00A93641"/>
    <w:rsid w:val="00A97C15"/>
    <w:rsid w:val="00AB6AE9"/>
    <w:rsid w:val="00AC03DD"/>
    <w:rsid w:val="00AC709C"/>
    <w:rsid w:val="00AD4841"/>
    <w:rsid w:val="00AE004C"/>
    <w:rsid w:val="00AE18A7"/>
    <w:rsid w:val="00AE1E57"/>
    <w:rsid w:val="00AE202F"/>
    <w:rsid w:val="00AF013E"/>
    <w:rsid w:val="00B0096A"/>
    <w:rsid w:val="00B22032"/>
    <w:rsid w:val="00B24797"/>
    <w:rsid w:val="00B25F02"/>
    <w:rsid w:val="00B40023"/>
    <w:rsid w:val="00B46535"/>
    <w:rsid w:val="00B55881"/>
    <w:rsid w:val="00B565DC"/>
    <w:rsid w:val="00B56C99"/>
    <w:rsid w:val="00B63283"/>
    <w:rsid w:val="00B649A9"/>
    <w:rsid w:val="00B723A4"/>
    <w:rsid w:val="00B80E13"/>
    <w:rsid w:val="00B85631"/>
    <w:rsid w:val="00BA74BA"/>
    <w:rsid w:val="00BC2297"/>
    <w:rsid w:val="00BC24BB"/>
    <w:rsid w:val="00BC6CE6"/>
    <w:rsid w:val="00BE0008"/>
    <w:rsid w:val="00BE1BFA"/>
    <w:rsid w:val="00BE6663"/>
    <w:rsid w:val="00BF0283"/>
    <w:rsid w:val="00BF4EA4"/>
    <w:rsid w:val="00C0160B"/>
    <w:rsid w:val="00C018D2"/>
    <w:rsid w:val="00C35E40"/>
    <w:rsid w:val="00C367D8"/>
    <w:rsid w:val="00C40D4E"/>
    <w:rsid w:val="00C42BE0"/>
    <w:rsid w:val="00C51FF5"/>
    <w:rsid w:val="00C74DC2"/>
    <w:rsid w:val="00C83C13"/>
    <w:rsid w:val="00C84E9C"/>
    <w:rsid w:val="00CA082D"/>
    <w:rsid w:val="00CA2595"/>
    <w:rsid w:val="00CB220F"/>
    <w:rsid w:val="00CB302F"/>
    <w:rsid w:val="00CB5D59"/>
    <w:rsid w:val="00CC34A7"/>
    <w:rsid w:val="00CD1AEF"/>
    <w:rsid w:val="00CD74E4"/>
    <w:rsid w:val="00CF0304"/>
    <w:rsid w:val="00CF121C"/>
    <w:rsid w:val="00CF55C7"/>
    <w:rsid w:val="00D03F10"/>
    <w:rsid w:val="00D12B91"/>
    <w:rsid w:val="00D34E82"/>
    <w:rsid w:val="00D44473"/>
    <w:rsid w:val="00D46068"/>
    <w:rsid w:val="00D46CC3"/>
    <w:rsid w:val="00D77422"/>
    <w:rsid w:val="00D80970"/>
    <w:rsid w:val="00D81339"/>
    <w:rsid w:val="00D82CBF"/>
    <w:rsid w:val="00D91231"/>
    <w:rsid w:val="00DA6135"/>
    <w:rsid w:val="00DB15FF"/>
    <w:rsid w:val="00DC103B"/>
    <w:rsid w:val="00DC60FA"/>
    <w:rsid w:val="00DD49BB"/>
    <w:rsid w:val="00DD4F12"/>
    <w:rsid w:val="00DF3F06"/>
    <w:rsid w:val="00DF6DEE"/>
    <w:rsid w:val="00E02511"/>
    <w:rsid w:val="00E03073"/>
    <w:rsid w:val="00E07E52"/>
    <w:rsid w:val="00E112F7"/>
    <w:rsid w:val="00E251EB"/>
    <w:rsid w:val="00E2586E"/>
    <w:rsid w:val="00E25B0A"/>
    <w:rsid w:val="00E304F8"/>
    <w:rsid w:val="00E3634D"/>
    <w:rsid w:val="00E41B38"/>
    <w:rsid w:val="00E511E0"/>
    <w:rsid w:val="00E53676"/>
    <w:rsid w:val="00E97239"/>
    <w:rsid w:val="00EA1A96"/>
    <w:rsid w:val="00EA590F"/>
    <w:rsid w:val="00EB421F"/>
    <w:rsid w:val="00EB5171"/>
    <w:rsid w:val="00EC4949"/>
    <w:rsid w:val="00EC6593"/>
    <w:rsid w:val="00EE3E33"/>
    <w:rsid w:val="00EE4707"/>
    <w:rsid w:val="00F00B89"/>
    <w:rsid w:val="00F05334"/>
    <w:rsid w:val="00F253FE"/>
    <w:rsid w:val="00F516F4"/>
    <w:rsid w:val="00F708BD"/>
    <w:rsid w:val="00F7104F"/>
    <w:rsid w:val="00F7195A"/>
    <w:rsid w:val="00F73411"/>
    <w:rsid w:val="00F81EA1"/>
    <w:rsid w:val="00F87DA5"/>
    <w:rsid w:val="00FA4780"/>
    <w:rsid w:val="00FB0E3A"/>
    <w:rsid w:val="00FB637D"/>
    <w:rsid w:val="00FC0044"/>
    <w:rsid w:val="00FC12F8"/>
    <w:rsid w:val="00FC474B"/>
    <w:rsid w:val="00FD0EB8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5C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D05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4D0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D05CD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5C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05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05C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4D05CD"/>
    <w:pPr>
      <w:spacing w:after="120"/>
    </w:pPr>
  </w:style>
  <w:style w:type="character" w:customStyle="1" w:styleId="a4">
    <w:name w:val="Основной текст Знак"/>
    <w:basedOn w:val="a0"/>
    <w:link w:val="a3"/>
    <w:rsid w:val="004D0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D05C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footer"/>
    <w:basedOn w:val="a"/>
    <w:link w:val="a6"/>
    <w:rsid w:val="004D0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0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D05CD"/>
  </w:style>
  <w:style w:type="paragraph" w:styleId="3">
    <w:name w:val="Body Text 3"/>
    <w:basedOn w:val="a"/>
    <w:link w:val="30"/>
    <w:rsid w:val="004D05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0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05C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D0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4D05CD"/>
    <w:pPr>
      <w:ind w:left="720"/>
      <w:contextualSpacing/>
    </w:pPr>
    <w:rPr>
      <w:sz w:val="24"/>
    </w:rPr>
  </w:style>
  <w:style w:type="character" w:styleId="ab">
    <w:name w:val="Hyperlink"/>
    <w:rsid w:val="004D05CD"/>
    <w:rPr>
      <w:color w:val="0000FF"/>
      <w:u w:val="single"/>
    </w:rPr>
  </w:style>
  <w:style w:type="table" w:styleId="ac">
    <w:name w:val="Table Grid"/>
    <w:basedOn w:val="a1"/>
    <w:uiPriority w:val="59"/>
    <w:rsid w:val="004D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D0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0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5C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D05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4D0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D05CD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5C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05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05C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4D05CD"/>
    <w:pPr>
      <w:spacing w:after="120"/>
    </w:pPr>
  </w:style>
  <w:style w:type="character" w:customStyle="1" w:styleId="a4">
    <w:name w:val="Основной текст Знак"/>
    <w:basedOn w:val="a0"/>
    <w:link w:val="a3"/>
    <w:rsid w:val="004D0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D05C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footer"/>
    <w:basedOn w:val="a"/>
    <w:link w:val="a6"/>
    <w:rsid w:val="004D0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0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D05CD"/>
  </w:style>
  <w:style w:type="paragraph" w:styleId="3">
    <w:name w:val="Body Text 3"/>
    <w:basedOn w:val="a"/>
    <w:link w:val="30"/>
    <w:rsid w:val="004D05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0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05C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D0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4D05CD"/>
    <w:pPr>
      <w:ind w:left="720"/>
      <w:contextualSpacing/>
    </w:pPr>
    <w:rPr>
      <w:sz w:val="24"/>
    </w:rPr>
  </w:style>
  <w:style w:type="character" w:styleId="ab">
    <w:name w:val="Hyperlink"/>
    <w:rsid w:val="004D05CD"/>
    <w:rPr>
      <w:color w:val="0000FF"/>
      <w:u w:val="single"/>
    </w:rPr>
  </w:style>
  <w:style w:type="table" w:styleId="ac">
    <w:name w:val="Table Grid"/>
    <w:basedOn w:val="a1"/>
    <w:uiPriority w:val="59"/>
    <w:rsid w:val="004D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D0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0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http://www.diffuzov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shebni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port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em.h1.ru" TargetMode="External"/><Relationship Id="rId10" Type="http://schemas.openxmlformats.org/officeDocument/2006/relationships/hyperlink" Target="http://www.info-student.at.ua/publ/pidruchniki_z_vishho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tzo.gov.ua" TargetMode="External"/><Relationship Id="rId14" Type="http://schemas.openxmlformats.org/officeDocument/2006/relationships/hyperlink" Target="http://www.integraloff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2013-10-17T15:32:00Z</cp:lastPrinted>
  <dcterms:created xsi:type="dcterms:W3CDTF">2013-09-29T13:13:00Z</dcterms:created>
  <dcterms:modified xsi:type="dcterms:W3CDTF">2014-03-18T16:56:00Z</dcterms:modified>
</cp:coreProperties>
</file>