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B" w:rsidRDefault="00400D20" w:rsidP="00FC568B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FC56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C568B" w:rsidRPr="00FC568B">
        <w:rPr>
          <w:rFonts w:ascii="Times New Roman" w:hAnsi="Times New Roman" w:cs="Times New Roman"/>
          <w:b/>
          <w:sz w:val="32"/>
          <w:szCs w:val="32"/>
          <w:lang w:val="uk-UA"/>
        </w:rPr>
        <w:t>Матриці та дії над ними. Елементарні перетворення матриць.</w:t>
      </w:r>
    </w:p>
    <w:p w:rsidR="00217A62" w:rsidRDefault="00217A62" w:rsidP="00217A62">
      <w:pPr>
        <w:pStyle w:val="a7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17A62" w:rsidRPr="00217A62" w:rsidRDefault="00217A62" w:rsidP="00217A6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7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Означення матриць</w:t>
      </w:r>
    </w:p>
    <w:p w:rsidR="00217A62" w:rsidRPr="00217A62" w:rsidRDefault="00217A62" w:rsidP="00217A6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7A6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Види матриць</w:t>
      </w:r>
    </w:p>
    <w:p w:rsidR="00217A62" w:rsidRPr="00217A62" w:rsidRDefault="00217A62" w:rsidP="00217A6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7A6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Операції над матрицями</w:t>
      </w:r>
    </w:p>
    <w:p w:rsidR="00FC568B" w:rsidRPr="00FC568B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матриць відіграє важливу роль не тільки у всіх галузях математики, але й у фізиці. Тому її вивчення повинно бути дуже ретельним. Матриці з числовими елементами є природнім узагальненням чисел і широко використовуються в алгебрі, як приклади алгебраїчних структур. </w:t>
      </w:r>
    </w:p>
    <w:p w:rsidR="00FC568B" w:rsidRPr="00FC568B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217A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Означення матриць</w:t>
      </w:r>
    </w:p>
    <w:p w:rsidR="00FC568B" w:rsidRPr="00FC568B" w:rsidRDefault="00FC568B" w:rsidP="00FC56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Матрицею порядку (розміру)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m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×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proofErr w:type="spellEnd"/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називається прямокутна таблиця чисел, що містить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m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рядків і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r w:rsidRPr="00FC56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стовпців. Матриці позначаються великими літерами, наприклад: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елементи матриць – малими літерами з двома індексами: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Перший індекс указує номер рядка, другий – номер стовпця, на перетині яких знаходиться елемент у матриці. Записується матриця за однією із форм:</w:t>
      </w:r>
    </w:p>
    <w:p w:rsidR="00FC568B" w:rsidRPr="00FC568B" w:rsidRDefault="00FC568B" w:rsidP="00FC568B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7C6897C" wp14:editId="0695304B">
            <wp:extent cx="2667000" cy="1571625"/>
            <wp:effectExtent l="0" t="0" r="0" b="9525"/>
            <wp:docPr id="32" name="Рисунок 32" descr="http://lib.uabs.edu.ua/library/Metod/K_v_matematiki/2005/592_2005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lib.uabs.edu.ua/library/Metod/K_v_matematiki/2005/592_2005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FC568B" w:rsidRPr="00FC568B" w:rsidRDefault="00FC568B" w:rsidP="00FC56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Використовуються і скорочені позначення: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n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], ║</w:t>
      </w:r>
      <w:proofErr w:type="spellStart"/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║</w:t>
      </w:r>
      <w:r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46A6359" wp14:editId="2072065B">
            <wp:extent cx="1095375" cy="266700"/>
            <wp:effectExtent l="0" t="0" r="9525" b="0"/>
            <wp:docPr id="31" name="Рисунок 31" descr="http://lib.uabs.edu.ua/library/Metod/K_v_matematiki/2005/592_200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lib.uabs.edu.ua/library/Metod/K_v_matematiki/2005/592_2005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7A62" w:rsidRPr="00217A62" w:rsidRDefault="00217A62" w:rsidP="00217A6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217A6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Види матриць</w:t>
      </w:r>
    </w:p>
    <w:p w:rsidR="00FC568B" w:rsidRDefault="00FC568B" w:rsidP="002209B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FC568B">
        <w:rPr>
          <w:color w:val="000000"/>
          <w:sz w:val="28"/>
          <w:szCs w:val="28"/>
          <w:lang w:val="uk-UA"/>
        </w:rPr>
        <w:t>Матриця порядку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n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×</m:t>
        </m:r>
      </m:oMath>
      <w:r w:rsidRPr="00FC568B">
        <w:rPr>
          <w:i/>
          <w:iCs/>
          <w:color w:val="000000"/>
          <w:sz w:val="28"/>
          <w:szCs w:val="28"/>
          <w:lang w:val="uk-UA"/>
        </w:rPr>
        <w:t>n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квадратною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n-</w:t>
      </w:r>
      <w:r w:rsidRPr="00FC568B">
        <w:rPr>
          <w:color w:val="000000"/>
          <w:sz w:val="28"/>
          <w:szCs w:val="28"/>
          <w:lang w:val="uk-UA"/>
        </w:rPr>
        <w:t>го порядку.</w:t>
      </w:r>
    </w:p>
    <w:p w:rsidR="002209B0" w:rsidRPr="002209B0" w:rsidRDefault="002209B0" w:rsidP="002209B0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Набір елементів 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11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22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…, </w:t>
      </w:r>
      <w:proofErr w:type="spellStart"/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nn</w:t>
      </w:r>
      <w:proofErr w:type="spellEnd"/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квадратної матриці 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утворює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209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головну діагональ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набір 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2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-1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…, 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n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uk-UA" w:eastAsia="ru-RU"/>
        </w:rPr>
        <w:t>1</w:t>
      </w:r>
      <w:r w:rsidRPr="0022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209B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побічну діагональ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09B0" w:rsidRPr="002209B0" w:rsidRDefault="002209B0" w:rsidP="002209B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4692650</wp:posOffset>
            </wp:positionH>
            <wp:positionV relativeFrom="paragraph">
              <wp:posOffset>12065</wp:posOffset>
            </wp:positionV>
            <wp:extent cx="1047750" cy="923925"/>
            <wp:effectExtent l="0" t="0" r="0" b="9525"/>
            <wp:wrapSquare wrapText="bothSides"/>
            <wp:docPr id="2" name="Рисунок 2" descr="http://second.udec.ntu-kpi.kiev.ua/lspace/bakalvr_algebra_lin_demo/schedule.nsf/d862e82eafb758368525663c004f385c/c4e8b68971aa1029c2257352003ac6fd/Body/4.D7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cond.udec.ntu-kpi.kiev.ua/lspace/bakalvr_algebra_lin_demo/schedule.nsf/d862e82eafb758368525663c004f385c/c4e8b68971aa1029c2257352003ac6fd/Body/4.D7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Приміром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квадратна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матриця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3-го порядку;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1,5,9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утворюють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діагональ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3,5,7  - </w:t>
      </w:r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побічну</w:t>
      </w:r>
      <w:proofErr w:type="spellEnd"/>
      <w:r w:rsidRPr="0022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2.     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Діагональною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 квадратна матриця, в якій всі елементи, що не належать головній діагоналі, дорівнюють нулю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FC568B" w:rsidRDefault="00953BE1" w:rsidP="00FC56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F04C55D" wp14:editId="75148807">
            <wp:simplePos x="0" y="0"/>
            <wp:positionH relativeFrom="column">
              <wp:posOffset>1310640</wp:posOffset>
            </wp:positionH>
            <wp:positionV relativeFrom="paragraph">
              <wp:posOffset>525780</wp:posOffset>
            </wp:positionV>
            <wp:extent cx="1104900" cy="107632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E9A97AB" wp14:editId="6BB97241">
            <wp:simplePos x="0" y="0"/>
            <wp:positionH relativeFrom="column">
              <wp:posOffset>3729990</wp:posOffset>
            </wp:positionH>
            <wp:positionV relativeFrom="paragraph">
              <wp:posOffset>533400</wp:posOffset>
            </wp:positionV>
            <wp:extent cx="1190625" cy="542925"/>
            <wp:effectExtent l="0" t="0" r="9525" b="952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3.     </w:t>
      </w:r>
      <w:r w:rsidR="00FC568B"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Діагональна матриця, в якій всі елементи головної діагоналі дорівнюють одиниці, називається</w:t>
      </w:r>
      <w:r w:rsidR="00FC568B"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FC568B" w:rsidRPr="00FC568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одиничною</w:t>
      </w:r>
      <w:r w:rsidR="00FC568B" w:rsidRPr="00FC56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="00FC568B" w:rsidRPr="00FC568B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матрицею</w:t>
      </w:r>
      <w:r w:rsidR="00FC568B"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позначається літерою</w:t>
      </w:r>
      <w:r w:rsidR="00FC568B" w:rsidRPr="00FC56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FC568B" w:rsidRPr="00FC56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Е.</w:t>
      </w:r>
      <w:r w:rsidR="00FC568B" w:rsidRPr="00FC5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 =  = [</w:t>
      </w:r>
      <w:r w:rsidR="00FC568B"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12" o:title=""/>
          </v:shape>
          <o:OLEObject Type="Embed" ProgID="Equation.3" ShapeID="_x0000_i1025" DrawAspect="Content" ObjectID="_1578071935" r:id="rId13"/>
        </w:object>
      </w:r>
      <w:proofErr w:type="spellStart"/>
      <w:r w:rsidR="00FC568B"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], де </w:t>
      </w:r>
      <w:r w:rsidR="00FC568B"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00">
          <v:shape id="_x0000_i1026" type="#_x0000_t75" style="width:9.75pt;height:15pt" o:ole="">
            <v:imagedata r:id="rId12" o:title=""/>
          </v:shape>
          <o:OLEObject Type="Embed" ProgID="Equation.3" ShapeID="_x0000_i1026" DrawAspect="Content" ObjectID="_1578071936" r:id="rId14"/>
        </w:object>
      </w:r>
      <w:proofErr w:type="spellStart"/>
      <w:r w:rsidR="00FC568B"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 – символ                                                  </w:t>
      </w:r>
      <w:proofErr w:type="spellStart"/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Кронекера</w:t>
      </w:r>
      <w:proofErr w:type="spellEnd"/>
      <w:r w:rsidR="00FC568B"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53BE1" w:rsidRPr="00FC568B" w:rsidRDefault="00953BE1" w:rsidP="00FC56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uk-UA"/>
        </w:rPr>
      </w:pP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uk-UA"/>
        </w:rPr>
      </w:pPr>
      <w:r w:rsidRPr="00FC568B">
        <w:rPr>
          <w:color w:val="000000"/>
          <w:sz w:val="28"/>
          <w:szCs w:val="28"/>
          <w:lang w:val="uk-UA"/>
        </w:rPr>
        <w:t>4.     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Матриця будь-якого розміру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нульовою</w:t>
      </w:r>
      <w:r w:rsidRPr="00FC568B">
        <w:rPr>
          <w:color w:val="000000"/>
          <w:sz w:val="28"/>
          <w:szCs w:val="28"/>
          <w:lang w:val="uk-UA"/>
        </w:rPr>
        <w:t>, якщо всі її елементи дорівнюють нулю.</w:t>
      </w: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5.     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Матриця, що складається з одного рядка,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b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b/>
          <w:color w:val="000000"/>
          <w:sz w:val="28"/>
          <w:szCs w:val="28"/>
          <w:lang w:val="uk-UA"/>
        </w:rPr>
        <w:t>(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вектором</w:t>
      </w:r>
      <w:r w:rsidRPr="00FC568B">
        <w:rPr>
          <w:b/>
          <w:color w:val="000000"/>
          <w:sz w:val="28"/>
          <w:szCs w:val="28"/>
          <w:lang w:val="uk-UA"/>
        </w:rPr>
        <w:t>)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-рядком</w:t>
      </w:r>
      <w:r w:rsidRPr="00FC568B">
        <w:rPr>
          <w:color w:val="000000"/>
          <w:sz w:val="28"/>
          <w:szCs w:val="28"/>
          <w:lang w:val="uk-UA"/>
        </w:rPr>
        <w:t>, а з одного стовпця –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матрицею</w:t>
      </w:r>
      <w:r w:rsidRPr="00FC568B">
        <w:rPr>
          <w:rStyle w:val="apple-converted-space"/>
          <w:rFonts w:eastAsiaTheme="majorEastAsia"/>
          <w:b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b/>
          <w:color w:val="000000"/>
          <w:sz w:val="28"/>
          <w:szCs w:val="28"/>
          <w:lang w:val="uk-UA"/>
        </w:rPr>
        <w:t>(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вектором</w:t>
      </w:r>
      <w:r w:rsidRPr="00FC568B">
        <w:rPr>
          <w:b/>
          <w:color w:val="000000"/>
          <w:sz w:val="28"/>
          <w:szCs w:val="28"/>
          <w:lang w:val="uk-UA"/>
        </w:rPr>
        <w:t>)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-стовпцем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b/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6.     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Квадратна матриця, в якій всі елементи під (над) головною діагоналлю, дорівнюють нулю, називається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i/>
          <w:iCs/>
          <w:color w:val="000000"/>
          <w:sz w:val="28"/>
          <w:szCs w:val="28"/>
          <w:lang w:val="uk-UA"/>
        </w:rPr>
        <w:t>верхньою (нижньою) трикутною матрицею</w:t>
      </w:r>
      <w:r w:rsidRPr="00FC568B">
        <w:rPr>
          <w:b/>
          <w:color w:val="000000"/>
          <w:sz w:val="28"/>
          <w:szCs w:val="28"/>
          <w:lang w:val="uk-UA"/>
        </w:rPr>
        <w:t>.</w:t>
      </w:r>
    </w:p>
    <w:p w:rsidR="00FC568B" w:rsidRPr="00FC568B" w:rsidRDefault="00FC568B" w:rsidP="00FC568B">
      <w:pPr>
        <w:pStyle w:val="21"/>
        <w:spacing w:after="0" w:afterAutospacing="0" w:line="360" w:lineRule="auto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Наприклад,</w:t>
      </w:r>
    </w:p>
    <w:p w:rsidR="00FC568B" w:rsidRPr="00FC568B" w:rsidRDefault="00FC568B" w:rsidP="00FC568B">
      <w:pPr>
        <w:spacing w:before="6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FBE42D1" wp14:editId="21163773">
            <wp:extent cx="5391150" cy="647700"/>
            <wp:effectExtent l="0" t="0" r="0" b="0"/>
            <wp:docPr id="29" name="Рисунок 29" descr="http://lib.uabs.edu.ua/library/Metod/K_v_matematiki/2005/592_2005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lib.uabs.edu.ua/library/Metod/K_v_matematiki/2005/592_2005.files/image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FC568B" w:rsidRDefault="00FC568B" w:rsidP="00FC56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 а)                б)                 в)                 г)           ґ)             д)              е)</w:t>
      </w:r>
    </w:p>
    <w:p w:rsidR="00FC568B" w:rsidRPr="00FC568B" w:rsidRDefault="00FC568B" w:rsidP="00FC56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квадратна   діагональна      одинична        нульова    матриця-   матриця-</w:t>
      </w:r>
      <w:r w:rsidRPr="00FC568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C56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 верхня</w:t>
      </w:r>
    </w:p>
    <w:p w:rsidR="00FC568B" w:rsidRPr="00FC568B" w:rsidRDefault="00FC568B" w:rsidP="00FC56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68B">
        <w:rPr>
          <w:rFonts w:ascii="Times New Roman" w:hAnsi="Times New Roman" w:cs="Times New Roman"/>
          <w:color w:val="000000"/>
          <w:sz w:val="24"/>
          <w:szCs w:val="24"/>
          <w:lang w:val="uk-UA"/>
        </w:rPr>
        <w:t> матриця       матриця           матриця         матриця   стовпець      рядок       трикутна</w:t>
      </w:r>
    </w:p>
    <w:p w:rsidR="00217A62" w:rsidRPr="00217A62" w:rsidRDefault="00217A62" w:rsidP="00217A6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217A6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Операції над матрицями</w:t>
      </w: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t>1.     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bCs/>
          <w:color w:val="000000"/>
          <w:sz w:val="28"/>
          <w:szCs w:val="28"/>
          <w:lang w:val="uk-UA"/>
        </w:rPr>
        <w:t>Рівність матриць.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Дві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В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однакового розміру називаються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рівними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(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=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color w:val="000000"/>
          <w:sz w:val="28"/>
          <w:szCs w:val="28"/>
          <w:lang w:val="uk-UA"/>
        </w:rPr>
        <w:t>), якщо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a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= b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для будь-яких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і</w:t>
      </w:r>
      <w:r w:rsidRPr="00FC568B">
        <w:rPr>
          <w:color w:val="000000"/>
          <w:sz w:val="28"/>
          <w:szCs w:val="28"/>
          <w:lang w:val="uk-UA"/>
        </w:rPr>
        <w:t>,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j</w:t>
      </w:r>
      <w:r w:rsidRPr="00FC568B">
        <w:rPr>
          <w:color w:val="000000"/>
          <w:sz w:val="28"/>
          <w:szCs w:val="28"/>
          <w:lang w:val="uk-UA"/>
        </w:rPr>
        <w:t>.</w:t>
      </w:r>
    </w:p>
    <w:p w:rsidR="00FC568B" w:rsidRPr="00FC568B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FC568B">
        <w:rPr>
          <w:color w:val="000000"/>
          <w:sz w:val="28"/>
          <w:szCs w:val="28"/>
          <w:lang w:val="uk-UA"/>
        </w:rPr>
        <w:lastRenderedPageBreak/>
        <w:t>2.     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b/>
          <w:bCs/>
          <w:color w:val="000000"/>
          <w:sz w:val="28"/>
          <w:szCs w:val="28"/>
          <w:lang w:val="uk-UA"/>
        </w:rPr>
        <w:t>Множення матриці на число.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Добутком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 число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λ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називається матриця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В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=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λА</w:t>
      </w:r>
      <w:r w:rsidRPr="00FC568B">
        <w:rPr>
          <w:color w:val="000000"/>
          <w:sz w:val="28"/>
          <w:szCs w:val="28"/>
          <w:lang w:val="uk-UA"/>
        </w:rPr>
        <w:t>, кожний елемент якої дорівнює добутку відповідного елемента матриці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А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на число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λ</w:t>
      </w:r>
      <w:r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FC568B">
        <w:rPr>
          <w:color w:val="000000"/>
          <w:sz w:val="28"/>
          <w:szCs w:val="28"/>
          <w:lang w:val="uk-UA"/>
        </w:rPr>
        <w:t>(</w:t>
      </w:r>
      <w:r w:rsidRPr="00FC568B">
        <w:rPr>
          <w:i/>
          <w:iCs/>
          <w:color w:val="000000"/>
          <w:sz w:val="28"/>
          <w:szCs w:val="28"/>
          <w:lang w:val="uk-UA"/>
        </w:rPr>
        <w:t>b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FC568B">
        <w:rPr>
          <w:i/>
          <w:iCs/>
          <w:color w:val="000000"/>
          <w:sz w:val="28"/>
          <w:szCs w:val="28"/>
          <w:lang w:val="uk-UA"/>
        </w:rPr>
        <w:t>= λa</w:t>
      </w:r>
      <w:r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FC568B">
        <w:rPr>
          <w:color w:val="000000"/>
          <w:sz w:val="28"/>
          <w:szCs w:val="28"/>
          <w:lang w:val="uk-UA"/>
        </w:rPr>
        <w:t>)</w:t>
      </w:r>
      <w:r w:rsidRPr="00FC568B">
        <w:rPr>
          <w:i/>
          <w:iCs/>
          <w:color w:val="000000"/>
          <w:sz w:val="28"/>
          <w:szCs w:val="28"/>
          <w:lang w:val="uk-UA"/>
        </w:rPr>
        <w:t>.</w:t>
      </w:r>
    </w:p>
    <w:p w:rsidR="00FC568B" w:rsidRPr="00953BE1" w:rsidRDefault="00953BE1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uk-UA"/>
        </w:rPr>
      </w:pPr>
      <w:r w:rsidRPr="00953BE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1C1EC96" wp14:editId="379E3772">
            <wp:simplePos x="0" y="0"/>
            <wp:positionH relativeFrom="column">
              <wp:posOffset>758190</wp:posOffset>
            </wp:positionH>
            <wp:positionV relativeFrom="paragraph">
              <wp:posOffset>1194435</wp:posOffset>
            </wp:positionV>
            <wp:extent cx="4752975" cy="542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8B" w:rsidRPr="00FC568B">
        <w:rPr>
          <w:color w:val="000000"/>
          <w:sz w:val="28"/>
          <w:szCs w:val="28"/>
          <w:lang w:val="uk-UA"/>
        </w:rPr>
        <w:t>3.     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b/>
          <w:bCs/>
          <w:color w:val="000000"/>
          <w:spacing w:val="-4"/>
          <w:sz w:val="28"/>
          <w:szCs w:val="28"/>
          <w:lang w:val="uk-UA"/>
        </w:rPr>
        <w:t>Додавання (віднімання) матриць.</w:t>
      </w:r>
      <w:r w:rsidR="00FC568B"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="00FC568B" w:rsidRPr="00FC568B">
        <w:rPr>
          <w:color w:val="000000"/>
          <w:spacing w:val="-4"/>
          <w:sz w:val="28"/>
          <w:szCs w:val="28"/>
          <w:lang w:val="uk-UA"/>
        </w:rPr>
        <w:t>Сумою (різницею) матриць</w:t>
      </w:r>
      <w:r w:rsidR="00FC568B"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pacing w:val="-4"/>
          <w:sz w:val="28"/>
          <w:szCs w:val="28"/>
          <w:lang w:val="uk-UA"/>
        </w:rPr>
        <w:t>A</w:t>
      </w:r>
      <w:r w:rsidR="00FC568B"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="00FC568B" w:rsidRPr="00FC568B">
        <w:rPr>
          <w:color w:val="000000"/>
          <w:spacing w:val="-4"/>
          <w:sz w:val="28"/>
          <w:szCs w:val="28"/>
          <w:lang w:val="uk-UA"/>
        </w:rPr>
        <w:t>і</w:t>
      </w:r>
      <w:r w:rsidR="00FC568B" w:rsidRPr="00FC568B">
        <w:rPr>
          <w:rStyle w:val="apple-converted-space"/>
          <w:rFonts w:eastAsiaTheme="majorEastAsia"/>
          <w:color w:val="000000"/>
          <w:spacing w:val="-4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pacing w:val="-4"/>
          <w:sz w:val="28"/>
          <w:szCs w:val="28"/>
          <w:lang w:val="uk-UA"/>
        </w:rPr>
        <w:t>B</w:t>
      </w:r>
      <w:r w:rsidR="00FC568B"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однакового розміру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m</w:t>
      </w:r>
      <w:r w:rsidR="00FC568B" w:rsidRPr="00FC568B">
        <w:rPr>
          <w:color w:val="000000"/>
          <w:sz w:val="28"/>
          <w:szCs w:val="28"/>
          <w:lang w:val="uk-UA"/>
        </w:rPr>
        <w:t>×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n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називається матриця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С</w:t>
      </w:r>
      <w:r w:rsidR="00FC568B" w:rsidRPr="00FC568B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="00FC568B" w:rsidRPr="00FC568B">
        <w:rPr>
          <w:color w:val="000000"/>
          <w:sz w:val="28"/>
          <w:szCs w:val="28"/>
          <w:vertAlign w:val="subscript"/>
          <w:lang w:val="uk-UA"/>
        </w:rPr>
        <w:t>×</w:t>
      </w:r>
      <w:r w:rsidR="00FC568B" w:rsidRPr="00FC568B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=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А</w:t>
      </w:r>
      <w:r w:rsidR="00FC568B"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±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B</w:t>
      </w:r>
      <w:r w:rsidR="00FC568B" w:rsidRPr="00FC568B">
        <w:rPr>
          <w:color w:val="000000"/>
          <w:sz w:val="28"/>
          <w:szCs w:val="28"/>
          <w:lang w:val="uk-UA"/>
        </w:rPr>
        <w:t>, елементи якої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c</w:t>
      </w:r>
      <w:r w:rsidR="00FC568B"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="00FC568B"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= a</w:t>
      </w:r>
      <w:r w:rsidR="00FC568B"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="00FC568B" w:rsidRPr="00FC568B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±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b</w:t>
      </w:r>
      <w:r w:rsidR="00FC568B" w:rsidRPr="00FC568B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="00FC568B" w:rsidRPr="00FC568B">
        <w:rPr>
          <w:color w:val="000000"/>
          <w:sz w:val="28"/>
          <w:szCs w:val="28"/>
          <w:lang w:val="uk-UA"/>
        </w:rPr>
        <w:t>дорівнюють сумам (різницям) відповідних елементів матриць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A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color w:val="000000"/>
          <w:sz w:val="28"/>
          <w:szCs w:val="28"/>
          <w:lang w:val="uk-UA"/>
        </w:rPr>
        <w:t>і</w:t>
      </w:r>
      <w:r w:rsidR="00FC568B" w:rsidRPr="00FC568B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="00FC568B" w:rsidRPr="00FC568B">
        <w:rPr>
          <w:i/>
          <w:iCs/>
          <w:color w:val="000000"/>
          <w:sz w:val="28"/>
          <w:szCs w:val="28"/>
          <w:lang w:val="uk-UA"/>
        </w:rPr>
        <w:t>B</w:t>
      </w:r>
      <w:r w:rsidR="00FC568B" w:rsidRPr="00FC568B">
        <w:rPr>
          <w:color w:val="000000"/>
          <w:sz w:val="28"/>
          <w:szCs w:val="28"/>
          <w:lang w:val="uk-UA"/>
        </w:rPr>
        <w:t>. Наприклад,</w:t>
      </w:r>
      <w:r w:rsidRPr="00953BE1">
        <w:rPr>
          <w:color w:val="000000"/>
          <w:sz w:val="28"/>
          <w:szCs w:val="28"/>
          <w:lang w:val="uk-UA"/>
        </w:rPr>
        <w:t xml:space="preserve"> </w:t>
      </w:r>
    </w:p>
    <w:p w:rsidR="00FC568B" w:rsidRPr="00953BE1" w:rsidRDefault="00FC568B" w:rsidP="00FC568B">
      <w:pPr>
        <w:pStyle w:val="a4"/>
        <w:spacing w:before="6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FC568B" w:rsidRP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4.     </w:t>
      </w:r>
      <w:r w:rsidRPr="00FC568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Множення матриць.</w:t>
      </w:r>
      <w:r w:rsidRPr="00FC568B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  <w:t> 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введення добутку двох матриць визначимо спочатку добуток рядка і стовпця однакової довжини (рядок – лівий множник, стовпець – правий множник, бо порядок співмножників тут важливий!):</w:t>
      </w:r>
    </w:p>
    <w:p w:rsidR="00FC568B" w:rsidRP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0763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одержимо квадратну матрицю першого порядку, яку можна ототожнити з її єдиним елементом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C568B" w:rsidRP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Добуток АВ матриць А і В визначаємо тільки тоді, коли кількість стовпців матриці А дорівнює кількості рядків матриці В.</w:t>
      </w:r>
    </w:p>
    <w:p w:rsidR="00FC568B" w:rsidRP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Нехай матриця А має розмір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матриця В – n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375" w:dyaOrig="225">
          <v:shape id="_x0000_i1027" type="#_x0000_t75" style="width:18.75pt;height:11.25pt" o:ole="">
            <v:imagedata r:id="rId22" o:title=""/>
          </v:shape>
          <o:OLEObject Type="Embed" ProgID="Equation.3" ShapeID="_x0000_i1027" DrawAspect="Content" ObjectID="_1578071937" r:id="rId23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568B" w:rsidRPr="00FC568B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56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Добутком матриць</w: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і В називається матриця С = АВ, що має розмір k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225" w:dyaOrig="225">
          <v:shape id="_x0000_i1028" type="#_x0000_t75" style="width:11.25pt;height:11.25pt" o:ole="">
            <v:imagedata r:id="rId24" o:title=""/>
          </v:shape>
          <o:OLEObject Type="Embed" ProgID="Equation.3" ShapeID="_x0000_i1028" DrawAspect="Content" ObjectID="_1578071938" r:id="rId25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r, а її елемент </w:t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345" w:dyaOrig="420">
          <v:shape id="_x0000_i1029" type="#_x0000_t75" style="width:17.25pt;height:21pt" o:ole="">
            <v:imagedata r:id="rId26" o:title=""/>
          </v:shape>
          <o:OLEObject Type="Embed" ProgID="Equation.3" ShapeID="_x0000_i1029" DrawAspect="Content" ObjectID="_1578071939" r:id="rId27"/>
        </w:object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дорівнює добутку і-го рядка матриці А і j-го стовпця матриці В: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c</w:t>
      </w:r>
      <w:r w:rsidRPr="00FC568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ij</w:t>
      </w:r>
      <w:proofErr w:type="spellEnd"/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sz w:val="28"/>
          <w:szCs w:val="28"/>
          <w:lang w:val="en-US"/>
        </w:rPr>
        <w:object w:dxaOrig="195" w:dyaOrig="375">
          <v:shape id="_x0000_i1030" type="#_x0000_t75" style="width:9.75pt;height:18.75pt" o:ole="">
            <v:imagedata r:id="rId29" o:title=""/>
          </v:shape>
          <o:OLEObject Type="Embed" ProgID="Equation.3" ShapeID="_x0000_i1030" DrawAspect="Content" ObjectID="_1578071940" r:id="rId30"/>
        </w:object>
      </w:r>
      <w:r w:rsidRPr="00FC56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152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i =1,…, k; j =1,…, r.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Приклади: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542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C568B" w:rsidRPr="00EE01B9" w:rsidRDefault="00FC568B" w:rsidP="00FC56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4).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28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EE01B9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sz w:val="28"/>
          <w:szCs w:val="28"/>
          <w:lang w:val="en-US"/>
        </w:rPr>
        <w:t>Приклади:</w:t>
      </w:r>
    </w:p>
    <w:p w:rsidR="00FC568B" w:rsidRPr="00EE01B9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031" type="#_x0000_t75" style="width:66pt;height:36pt" o:ole="" fillcolor="window">
            <v:imagedata r:id="rId43" o:title=""/>
          </v:shape>
          <o:OLEObject Type="Embed" ProgID="Equation.3" ShapeID="_x0000_i1031" DrawAspect="Content" ObjectID="_1578071941" r:id="rId44"/>
        </w:object>
      </w:r>
      <w:r w:rsidRPr="00EE01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155" w:dyaOrig="720">
          <v:shape id="_x0000_i1032" type="#_x0000_t75" style="width:57.75pt;height:36pt" o:ole="" fillcolor="window">
            <v:imagedata r:id="rId45" o:title=""/>
          </v:shape>
          <o:OLEObject Type="Embed" ProgID="Equation.3" ShapeID="_x0000_i1032" DrawAspect="Content" ObjectID="_1578071942" r:id="rId46"/>
        </w:object>
      </w:r>
    </w:p>
    <w:p w:rsidR="00FC568B" w:rsidRPr="00EE01B9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60" w:dyaOrig="720">
          <v:shape id="_x0000_i1033" type="#_x0000_t75" style="width:168pt;height:36pt" o:ole="" fillcolor="window">
            <v:imagedata r:id="rId47" o:title=""/>
          </v:shape>
          <o:OLEObject Type="Embed" ProgID="Equation.3" ShapeID="_x0000_i1033" DrawAspect="Content" ObjectID="_1578071943" r:id="rId48"/>
        </w:object>
      </w:r>
    </w:p>
    <w:p w:rsidR="00FC568B" w:rsidRPr="00EE01B9" w:rsidRDefault="00FC568B" w:rsidP="00FC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75" w:dyaOrig="720">
          <v:shape id="_x0000_i1034" type="#_x0000_t75" style="width:168.75pt;height:36pt" o:ole="" fillcolor="window">
            <v:imagedata r:id="rId49" o:title=""/>
          </v:shape>
          <o:OLEObject Type="Embed" ProgID="Equation.3" ShapeID="_x0000_i1034" DrawAspect="Content" ObjectID="_1578071944" r:id="rId50"/>
        </w:object>
      </w:r>
    </w:p>
    <w:p w:rsidR="00FC568B" w:rsidRPr="00EE01B9" w:rsidRDefault="00FC568B" w:rsidP="00FC56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Зауваження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рядків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C = AB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дорівнює кількості рядків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кількість стовпців – кількості стовпців матриці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568B" w:rsidRPr="00EE01B9" w:rsidRDefault="00FC568B" w:rsidP="00FC56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1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12700</wp:posOffset>
            </wp:positionV>
            <wp:extent cx="1666875" cy="536575"/>
            <wp:effectExtent l="0" t="0" r="9525" b="0"/>
            <wp:wrapSquare wrapText="bothSides"/>
            <wp:docPr id="33" name="Рисунок 33" descr="http://lib.uabs.edu.ua/library/Metod/K_v_matematiki/2005/592_200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lib.uabs.edu.ua/library/Metod/K_v_matematiki/2005/592_2005.files/image00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1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Приклад.</w:t>
      </w:r>
      <w:r w:rsidRPr="00EE01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Знайти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AB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BA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</w:t>
      </w:r>
    </w:p>
    <w:p w:rsidR="00FC568B" w:rsidRPr="00EE01B9" w:rsidRDefault="00FC568B" w:rsidP="00FC568B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C568B" w:rsidRPr="00EE01B9" w:rsidRDefault="00FC568B" w:rsidP="00FC568B">
      <w:pPr>
        <w:spacing w:before="6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572000" cy="990600"/>
            <wp:effectExtent l="0" t="0" r="0" b="0"/>
            <wp:docPr id="9" name="Рисунок 9" descr="http://lib.uabs.edu.ua/library/Metod/K_v_matematiki/2005/592_2005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lib.uabs.edu.ua/library/Metod/K_v_matematiki/2005/592_2005.files/image00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EE01B9" w:rsidRDefault="00FC568B" w:rsidP="00FC568B">
      <w:pPr>
        <w:pStyle w:val="3"/>
        <w:spacing w:before="12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Деякі властивості добутку матриць</w:t>
      </w:r>
    </w:p>
    <w:p w:rsidR="00FC568B" w:rsidRPr="00EE01B9" w:rsidRDefault="00FC568B" w:rsidP="00FC568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 матриць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не комутативний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ВА</w:t>
      </w:r>
      <w:r w:rsidRPr="00EE01B9">
        <w:rPr>
          <w:color w:val="000000"/>
          <w:sz w:val="28"/>
          <w:szCs w:val="28"/>
          <w:lang w:val="uk-UA"/>
        </w:rPr>
        <w:t>. Якщо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ВА</w:t>
      </w:r>
      <w:r w:rsidRPr="00EE01B9">
        <w:rPr>
          <w:color w:val="000000"/>
          <w:sz w:val="28"/>
          <w:szCs w:val="28"/>
          <w:lang w:val="uk-UA"/>
        </w:rPr>
        <w:t>, то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називаються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комутативними;</w:t>
      </w:r>
    </w:p>
    <w:p w:rsidR="00FC568B" w:rsidRPr="00EE01B9" w:rsidRDefault="00FC568B" w:rsidP="00FC568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lastRenderedPageBreak/>
        <w:t>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діагональних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 є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діагональна матриця;</w:t>
      </w:r>
    </w:p>
    <w:p w:rsidR="00FC568B" w:rsidRPr="00EE01B9" w:rsidRDefault="00FC568B" w:rsidP="00FC568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 одиничної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Е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 матрицю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дорівнює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(</w:t>
      </w:r>
      <w:r w:rsidRPr="00EE01B9">
        <w:rPr>
          <w:i/>
          <w:iCs/>
          <w:color w:val="000000"/>
          <w:sz w:val="28"/>
          <w:szCs w:val="28"/>
          <w:lang w:val="uk-UA"/>
        </w:rPr>
        <w:t>EA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lang w:val="uk-UA"/>
        </w:rPr>
        <w:t>;</w:t>
      </w:r>
    </w:p>
    <w:p w:rsidR="00FC568B" w:rsidRPr="00EE01B9" w:rsidRDefault="00FC568B" w:rsidP="00FC568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квадратних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асоціативний</w:t>
      </w:r>
      <w:r w:rsidRPr="00EE01B9">
        <w:rPr>
          <w:color w:val="000000"/>
          <w:sz w:val="28"/>
          <w:szCs w:val="28"/>
          <w:lang w:val="uk-UA"/>
        </w:rPr>
        <w:t>,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тобто (</w:t>
      </w:r>
      <w:r w:rsidRPr="00EE01B9">
        <w:rPr>
          <w:i/>
          <w:iCs/>
          <w:color w:val="000000"/>
          <w:sz w:val="28"/>
          <w:szCs w:val="28"/>
          <w:lang w:val="uk-UA"/>
        </w:rPr>
        <w:t>АВ</w:t>
      </w:r>
      <w:r w:rsidRPr="00EE01B9">
        <w:rPr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lang w:val="uk-UA"/>
        </w:rPr>
        <w:t>С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color w:val="000000"/>
          <w:sz w:val="28"/>
          <w:szCs w:val="28"/>
          <w:lang w:val="uk-UA"/>
        </w:rPr>
        <w:t>(</w:t>
      </w:r>
      <w:r w:rsidRPr="00EE01B9">
        <w:rPr>
          <w:i/>
          <w:iCs/>
          <w:color w:val="000000"/>
          <w:sz w:val="28"/>
          <w:szCs w:val="28"/>
          <w:lang w:val="uk-UA"/>
        </w:rPr>
        <w:t>ВС</w:t>
      </w:r>
      <w:r w:rsidRPr="00EE01B9">
        <w:rPr>
          <w:color w:val="000000"/>
          <w:sz w:val="28"/>
          <w:szCs w:val="28"/>
          <w:lang w:val="uk-UA"/>
        </w:rPr>
        <w:t>).</w:t>
      </w:r>
    </w:p>
    <w:p w:rsidR="00FC568B" w:rsidRPr="00EE01B9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5.     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b/>
          <w:bCs/>
          <w:color w:val="000000"/>
          <w:sz w:val="28"/>
          <w:szCs w:val="28"/>
          <w:lang w:val="uk-UA"/>
        </w:rPr>
        <w:t>Піднесення до степеня.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Цілим додатним степенем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m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називається добуток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m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матриць, що дорівнюють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color w:val="000000"/>
          <w:sz w:val="28"/>
          <w:szCs w:val="28"/>
          <w:lang w:val="uk-UA"/>
        </w:rPr>
        <w:t>: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942975" cy="447675"/>
            <wp:effectExtent l="0" t="0" r="9525" b="9525"/>
            <wp:docPr id="8" name="Рисунок 8" descr="http://lib.uabs.edu.ua/library/Metod/K_v_matematiki/2005/592_200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lib.uabs.edu.ua/library/Metod/K_v_matematiki/2005/592_2005.files/image00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color w:val="000000"/>
          <w:sz w:val="28"/>
          <w:szCs w:val="28"/>
          <w:lang w:val="uk-UA"/>
        </w:rPr>
        <w:t>.</w:t>
      </w:r>
    </w:p>
    <w:p w:rsidR="00FC568B" w:rsidRPr="00EE01B9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6.     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b/>
          <w:bCs/>
          <w:color w:val="000000"/>
          <w:sz w:val="28"/>
          <w:szCs w:val="28"/>
          <w:lang w:val="uk-UA"/>
        </w:rPr>
        <w:t>Транспонування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–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перехід від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EE01B9">
        <w:rPr>
          <w:color w:val="000000"/>
          <w:sz w:val="28"/>
          <w:szCs w:val="28"/>
          <w:vertAlign w:val="subscript"/>
          <w:lang w:val="uk-UA"/>
        </w:rPr>
        <w:t>×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до матриці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А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EE01B9">
        <w:rPr>
          <w:color w:val="000000"/>
          <w:sz w:val="28"/>
          <w:szCs w:val="28"/>
          <w:vertAlign w:val="subscript"/>
          <w:lang w:val="uk-UA"/>
        </w:rPr>
        <w:t>×</w:t>
      </w:r>
      <w:r w:rsidRPr="00EE01B9">
        <w:rPr>
          <w:i/>
          <w:iCs/>
          <w:color w:val="000000"/>
          <w:sz w:val="28"/>
          <w:szCs w:val="28"/>
          <w:vertAlign w:val="subscript"/>
          <w:lang w:val="uk-UA"/>
        </w:rPr>
        <w:t>m</w:t>
      </w:r>
      <w:r w:rsidRPr="00EE01B9">
        <w:rPr>
          <w:color w:val="000000"/>
          <w:sz w:val="28"/>
          <w:szCs w:val="28"/>
          <w:lang w:val="uk-UA"/>
        </w:rPr>
        <w:t>, в якій рядки і стовпці помінялися місцями зі збереженням порядку, наприклад, якщо</w:t>
      </w:r>
    </w:p>
    <w:p w:rsidR="00FC568B" w:rsidRPr="00EE01B9" w:rsidRDefault="00FC568B" w:rsidP="00FC568B">
      <w:pPr>
        <w:spacing w:before="6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762000" cy="466725"/>
            <wp:effectExtent l="0" t="0" r="0" b="9525"/>
            <wp:docPr id="7" name="Рисунок 7" descr="http://lib.uabs.edu.ua/library/Metod/K_v_matematiki/2005/592_2005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lib.uabs.edu.ua/library/Metod/K_v_matematiki/2005/592_2005.files/image00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14350" cy="714375"/>
            <wp:effectExtent l="0" t="0" r="0" b="9525"/>
            <wp:docPr id="6" name="Рисунок 6" descr="http://lib.uabs.edu.ua/library/Metod/K_v_matematiki/2005/592_200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lib.uabs.edu.ua/library/Metod/K_v_matematiki/2005/592_2005.files/image01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EE01B9" w:rsidRDefault="00FC568B" w:rsidP="00FC568B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28"/>
          <w:szCs w:val="28"/>
          <w:lang w:val="uk-UA"/>
        </w:rPr>
        <w:t>Властивості транспонування матриці:</w:t>
      </w:r>
    </w:p>
    <w:p w:rsidR="00FC568B" w:rsidRPr="00953BE1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1.     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 + B)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+ B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FC568B" w:rsidRPr="00EE01B9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2.     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(lA)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lA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FC568B" w:rsidRPr="00EE01B9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3.     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(AB)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B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FC568B" w:rsidRPr="00953BE1" w:rsidRDefault="00FC568B" w:rsidP="00FC568B">
      <w:pPr>
        <w:pStyle w:val="a4"/>
        <w:spacing w:before="0" w:beforeAutospacing="0" w:after="0" w:afterAutospacing="0" w:line="360" w:lineRule="auto"/>
        <w:ind w:left="397" w:hanging="397"/>
        <w:jc w:val="both"/>
        <w:rPr>
          <w:color w:val="000000"/>
          <w:sz w:val="28"/>
          <w:szCs w:val="28"/>
          <w:lang w:val="en-US"/>
        </w:rPr>
      </w:pPr>
      <w:r w:rsidRPr="00EE01B9">
        <w:rPr>
          <w:color w:val="000000"/>
          <w:sz w:val="28"/>
          <w:szCs w:val="28"/>
          <w:lang w:val="uk-UA"/>
        </w:rPr>
        <w:t>4.     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(A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= A</w:t>
      </w:r>
      <w:r w:rsidRPr="00EE01B9">
        <w:rPr>
          <w:color w:val="000000"/>
          <w:sz w:val="28"/>
          <w:szCs w:val="28"/>
          <w:lang w:val="uk-UA"/>
        </w:rPr>
        <w:t>.</w:t>
      </w:r>
    </w:p>
    <w:p w:rsidR="00FC568B" w:rsidRPr="002209B0" w:rsidRDefault="00FC568B" w:rsidP="00FC56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1" w:name="_j64n32bhi5og0bkg5t02uu1f8402uo1f00np0bs"/>
      <w:bookmarkEnd w:id="1"/>
    </w:p>
    <w:p w:rsidR="00270056" w:rsidRPr="00EE01B9" w:rsidRDefault="00FC56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D10B21" w:rsidRPr="00EE01B9" w:rsidRDefault="00D10B21">
      <w:pPr>
        <w:rPr>
          <w:rFonts w:ascii="Times New Roman" w:hAnsi="Times New Roman" w:cs="Times New Roman"/>
          <w:sz w:val="28"/>
          <w:lang w:val="uk-UA"/>
        </w:rPr>
      </w:pPr>
      <w:r w:rsidRPr="00EE0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</w:t>
      </w:r>
      <w:r w:rsidRPr="00EE01B9">
        <w:rPr>
          <w:rFonts w:ascii="Times New Roman" w:hAnsi="Times New Roman" w:cs="Times New Roman"/>
          <w:sz w:val="28"/>
          <w:lang w:val="uk-UA"/>
        </w:rPr>
        <w:t>матеріал лекції.</w:t>
      </w:r>
    </w:p>
    <w:p w:rsidR="00D10B21" w:rsidRPr="00EE01B9" w:rsidRDefault="00D10B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B9">
        <w:rPr>
          <w:rFonts w:ascii="Times New Roman" w:hAnsi="Times New Roman" w:cs="Times New Roman"/>
          <w:b/>
          <w:sz w:val="28"/>
          <w:lang w:val="uk-UA"/>
        </w:rPr>
        <w:t>Розв’язати:</w:t>
      </w:r>
    </w:p>
    <w:p w:rsidR="00FC568B" w:rsidRPr="00EE01B9" w:rsidRDefault="00FC568B" w:rsidP="00FC568B">
      <w:pPr>
        <w:pStyle w:val="a4"/>
        <w:spacing w:before="0" w:beforeAutospacing="0" w:after="0" w:afterAutospacing="0" w:line="272" w:lineRule="atLeast"/>
        <w:ind w:left="364" w:hanging="364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14"/>
          <w:szCs w:val="14"/>
          <w:lang w:val="uk-UA"/>
        </w:rPr>
        <w:t> 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1.</w:t>
      </w:r>
      <w:r w:rsidRPr="00EE01B9">
        <w:rPr>
          <w:color w:val="000000"/>
          <w:sz w:val="14"/>
          <w:szCs w:val="14"/>
          <w:lang w:val="uk-UA"/>
        </w:rPr>
        <w:t>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Знайти матрицю 2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-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3</w:t>
      </w:r>
      <w:r w:rsidRPr="00EE01B9">
        <w:rPr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color w:val="000000"/>
          <w:sz w:val="28"/>
          <w:szCs w:val="28"/>
          <w:lang w:val="uk-UA"/>
        </w:rPr>
        <w:t>, якщо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752725" cy="523875"/>
            <wp:effectExtent l="0" t="0" r="9525" b="9525"/>
            <wp:docPr id="44" name="Рисунок 44" descr="http://lib.uabs.edu.ua/library/Metod/K_v_matematiki/2008/865_2008.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lib.uabs.edu.ua/library/Metod/K_v_matematiki/2008/865_2008.files/image29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EE01B9" w:rsidRDefault="00FC568B" w:rsidP="00FC568B">
      <w:pPr>
        <w:pStyle w:val="a4"/>
        <w:spacing w:before="0" w:beforeAutospacing="0" w:after="0" w:afterAutospacing="0" w:line="272" w:lineRule="atLeast"/>
        <w:ind w:left="364" w:hanging="364"/>
        <w:jc w:val="both"/>
        <w:rPr>
          <w:color w:val="000000"/>
          <w:sz w:val="28"/>
          <w:szCs w:val="28"/>
          <w:lang w:val="uk-UA"/>
        </w:rPr>
      </w:pPr>
      <w:r w:rsidRPr="00EE01B9">
        <w:rPr>
          <w:color w:val="000000"/>
          <w:sz w:val="14"/>
          <w:szCs w:val="14"/>
          <w:lang w:val="uk-UA"/>
        </w:rPr>
        <w:t>  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2.</w:t>
      </w:r>
      <w:r w:rsidRPr="00EE01B9">
        <w:rPr>
          <w:color w:val="000000"/>
          <w:sz w:val="14"/>
          <w:szCs w:val="14"/>
          <w:lang w:val="uk-UA"/>
        </w:rPr>
        <w:t>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Знайти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AB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і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BA</w:t>
      </w:r>
      <w:r w:rsidRPr="00EE01B9">
        <w:rPr>
          <w:color w:val="000000"/>
          <w:sz w:val="28"/>
          <w:szCs w:val="28"/>
          <w:lang w:val="uk-UA"/>
        </w:rPr>
        <w:t>, якщо:</w:t>
      </w:r>
    </w:p>
    <w:tbl>
      <w:tblPr>
        <w:tblW w:w="0" w:type="auto"/>
        <w:tblInd w:w="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103"/>
      </w:tblGrid>
      <w:tr w:rsidR="00FC568B" w:rsidRPr="00EE01B9" w:rsidTr="00FC568B"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B" w:rsidRPr="00EE01B9" w:rsidRDefault="00FC568B">
            <w:pPr>
              <w:spacing w:line="27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EE0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E01B9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009775" cy="838200"/>
                  <wp:effectExtent l="0" t="0" r="9525" b="0"/>
                  <wp:docPr id="43" name="Рисунок 43" descr="http://lib.uabs.edu.ua/library/Metod/K_v_matematiki/2008/865_2008.files/image2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lib.uabs.edu.ua/library/Metod/K_v_matematiki/2008/865_2008.files/image2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B" w:rsidRPr="00EE01B9" w:rsidRDefault="00FC568B">
            <w:pPr>
              <w:spacing w:line="27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EE0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E01B9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000250" cy="723900"/>
                  <wp:effectExtent l="0" t="0" r="0" b="0"/>
                  <wp:docPr id="42" name="Рисунок 42" descr="http://lib.uabs.edu.ua/library/Metod/K_v_matematiki/2008/865_2008.files/image3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lib.uabs.edu.ua/library/Metod/K_v_matematiki/2008/865_2008.files/image3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8B" w:rsidRPr="00EE01B9" w:rsidTr="00FC568B">
        <w:tc>
          <w:tcPr>
            <w:tcW w:w="82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8B" w:rsidRPr="00EE01B9" w:rsidRDefault="00FC568B">
            <w:pPr>
              <w:spacing w:line="27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</w:t>
            </w:r>
            <w:r w:rsidRPr="00EE0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E01B9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9700" cy="800100"/>
                  <wp:effectExtent l="0" t="0" r="0" b="0"/>
                  <wp:docPr id="41" name="Рисунок 41" descr="http://lib.uabs.edu.ua/library/Metod/K_v_matematiki/2008/865_2008.files/image3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lib.uabs.edu.ua/library/Metod/K_v_matematiki/2008/865_2008.files/image3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E01B9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47775" cy="733425"/>
                  <wp:effectExtent l="0" t="0" r="9525" b="9525"/>
                  <wp:docPr id="40" name="Рисунок 40" descr="http://lib.uabs.edu.ua/library/Metod/K_v_matematiki/2008/865_2008.files/image3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lib.uabs.edu.ua/library/Metod/K_v_matematiki/2008/865_2008.files/image3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68B" w:rsidRPr="00EE01B9" w:rsidRDefault="00FC568B" w:rsidP="00FC568B">
      <w:pPr>
        <w:pStyle w:val="a4"/>
        <w:spacing w:before="0" w:beforeAutospacing="0" w:after="0" w:afterAutospacing="0" w:line="272" w:lineRule="atLeast"/>
        <w:ind w:left="364" w:hanging="364"/>
        <w:jc w:val="both"/>
        <w:rPr>
          <w:color w:val="000000"/>
          <w:sz w:val="28"/>
          <w:szCs w:val="28"/>
        </w:rPr>
      </w:pPr>
      <w:r w:rsidRPr="00EE01B9">
        <w:rPr>
          <w:color w:val="000000"/>
          <w:sz w:val="14"/>
          <w:szCs w:val="14"/>
          <w:lang w:val="uk-UA"/>
        </w:rPr>
        <w:t>  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3.</w:t>
      </w:r>
      <w:r w:rsidRPr="00EE01B9">
        <w:rPr>
          <w:color w:val="000000"/>
          <w:sz w:val="14"/>
          <w:szCs w:val="14"/>
          <w:lang w:val="uk-UA"/>
        </w:rPr>
        <w:t> </w:t>
      </w:r>
      <w:r w:rsidRPr="00EE01B9">
        <w:rPr>
          <w:rStyle w:val="apple-converted-space"/>
          <w:rFonts w:eastAsiaTheme="majorEastAsia"/>
          <w:color w:val="000000"/>
          <w:sz w:val="14"/>
          <w:szCs w:val="14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Перевірити, що (</w:t>
      </w:r>
      <w:r w:rsidRPr="00EE01B9">
        <w:rPr>
          <w:i/>
          <w:iCs/>
          <w:color w:val="000000"/>
          <w:sz w:val="28"/>
          <w:szCs w:val="28"/>
          <w:lang w:val="uk-UA"/>
        </w:rPr>
        <w:t>AB</w:t>
      </w:r>
      <w:r w:rsidRPr="00EE01B9">
        <w:rPr>
          <w:color w:val="000000"/>
          <w:sz w:val="28"/>
          <w:szCs w:val="28"/>
          <w:lang w:val="uk-UA"/>
        </w:rPr>
        <w:t>)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color w:val="000000"/>
          <w:sz w:val="28"/>
          <w:szCs w:val="28"/>
          <w:lang w:val="uk-UA"/>
        </w:rPr>
        <w:t>=</w:t>
      </w:r>
      <w:r w:rsidRPr="00EE01B9">
        <w:rPr>
          <w:rStyle w:val="apple-converted-space"/>
          <w:rFonts w:eastAsiaTheme="majorEastAsia"/>
          <w:color w:val="000000"/>
          <w:sz w:val="28"/>
          <w:szCs w:val="28"/>
          <w:lang w:val="uk-UA"/>
        </w:rPr>
        <w:t> </w:t>
      </w:r>
      <w:r w:rsidRPr="00EE01B9">
        <w:rPr>
          <w:i/>
          <w:iCs/>
          <w:color w:val="000000"/>
          <w:sz w:val="28"/>
          <w:szCs w:val="28"/>
          <w:lang w:val="uk-UA"/>
        </w:rPr>
        <w:t>B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i/>
          <w:iCs/>
          <w:color w:val="000000"/>
          <w:sz w:val="28"/>
          <w:szCs w:val="28"/>
          <w:lang w:val="uk-UA"/>
        </w:rPr>
        <w:t>A</w:t>
      </w:r>
      <w:r w:rsidRPr="00EE01B9">
        <w:rPr>
          <w:i/>
          <w:iCs/>
          <w:color w:val="000000"/>
          <w:sz w:val="28"/>
          <w:szCs w:val="28"/>
          <w:vertAlign w:val="superscript"/>
          <w:lang w:val="uk-UA"/>
        </w:rPr>
        <w:t>T</w:t>
      </w:r>
      <w:r w:rsidRPr="00EE01B9">
        <w:rPr>
          <w:color w:val="000000"/>
          <w:sz w:val="28"/>
          <w:szCs w:val="28"/>
          <w:lang w:val="uk-UA"/>
        </w:rPr>
        <w:t>, якщо</w:t>
      </w:r>
    </w:p>
    <w:p w:rsidR="00FC568B" w:rsidRPr="00EE01B9" w:rsidRDefault="00FC568B" w:rsidP="00FC568B">
      <w:pPr>
        <w:spacing w:line="272" w:lineRule="atLeast"/>
        <w:ind w:left="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85875" cy="800100"/>
            <wp:effectExtent l="0" t="0" r="9525" b="0"/>
            <wp:docPr id="39" name="Рисунок 39" descr="http://lib.uabs.edu.ua/library/Metod/K_v_matematiki/2008/865_2008.files/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lib.uabs.edu.ua/library/Metod/K_v_matematiki/2008/865_2008.files/image30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B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E01B9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66825" cy="800100"/>
            <wp:effectExtent l="0" t="0" r="9525" b="0"/>
            <wp:docPr id="38" name="Рисунок 38" descr="http://lib.uabs.edu.ua/library/Metod/K_v_matematiki/2008/865_2008.files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lib.uabs.edu.ua/library/Metod/K_v_matematiki/2008/865_2008.files/image30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8B" w:rsidRPr="00FC568B" w:rsidRDefault="00FC56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568B" w:rsidRPr="00FC568B" w:rsidSect="00953BE1">
      <w:footerReference w:type="default" r:id="rId6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6C" w:rsidRDefault="00D4116C" w:rsidP="00953BE1">
      <w:pPr>
        <w:spacing w:after="0" w:line="240" w:lineRule="auto"/>
      </w:pPr>
      <w:r>
        <w:separator/>
      </w:r>
    </w:p>
  </w:endnote>
  <w:endnote w:type="continuationSeparator" w:id="0">
    <w:p w:rsidR="00D4116C" w:rsidRDefault="00D4116C" w:rsidP="0095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85934"/>
      <w:docPartObj>
        <w:docPartGallery w:val="Page Numbers (Bottom of Page)"/>
        <w:docPartUnique/>
      </w:docPartObj>
    </w:sdtPr>
    <w:sdtEndPr/>
    <w:sdtContent>
      <w:p w:rsidR="00953BE1" w:rsidRDefault="00953B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62">
          <w:rPr>
            <w:noProof/>
          </w:rPr>
          <w:t>3</w:t>
        </w:r>
        <w:r>
          <w:fldChar w:fldCharType="end"/>
        </w:r>
      </w:p>
    </w:sdtContent>
  </w:sdt>
  <w:p w:rsidR="00953BE1" w:rsidRDefault="00953B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6C" w:rsidRDefault="00D4116C" w:rsidP="00953BE1">
      <w:pPr>
        <w:spacing w:after="0" w:line="240" w:lineRule="auto"/>
      </w:pPr>
      <w:r>
        <w:separator/>
      </w:r>
    </w:p>
  </w:footnote>
  <w:footnote w:type="continuationSeparator" w:id="0">
    <w:p w:rsidR="00D4116C" w:rsidRDefault="00D4116C" w:rsidP="0095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C8A"/>
    <w:multiLevelType w:val="hybridMultilevel"/>
    <w:tmpl w:val="C1EC0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7F52"/>
    <w:multiLevelType w:val="hybridMultilevel"/>
    <w:tmpl w:val="9D80A862"/>
    <w:lvl w:ilvl="0" w:tplc="519AE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2A6C6A"/>
    <w:multiLevelType w:val="hybridMultilevel"/>
    <w:tmpl w:val="BB80929C"/>
    <w:lvl w:ilvl="0" w:tplc="3A24F146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67F"/>
    <w:multiLevelType w:val="hybridMultilevel"/>
    <w:tmpl w:val="99DE5C60"/>
    <w:lvl w:ilvl="0" w:tplc="D4823B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7C51"/>
    <w:multiLevelType w:val="hybridMultilevel"/>
    <w:tmpl w:val="7DD0F5B8"/>
    <w:lvl w:ilvl="0" w:tplc="11764D1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D53C4"/>
    <w:multiLevelType w:val="hybridMultilevel"/>
    <w:tmpl w:val="E78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1"/>
    <w:rsid w:val="00217A62"/>
    <w:rsid w:val="002209B0"/>
    <w:rsid w:val="00400D20"/>
    <w:rsid w:val="0068484A"/>
    <w:rsid w:val="006C13DA"/>
    <w:rsid w:val="00953BE1"/>
    <w:rsid w:val="0095463B"/>
    <w:rsid w:val="009C5F51"/>
    <w:rsid w:val="00A316F5"/>
    <w:rsid w:val="00B43B75"/>
    <w:rsid w:val="00C83BA4"/>
    <w:rsid w:val="00D10B21"/>
    <w:rsid w:val="00D4116C"/>
    <w:rsid w:val="00E31D66"/>
    <w:rsid w:val="00E35E68"/>
    <w:rsid w:val="00EE01B9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13BD"/>
  <w15:chartTrackingRefBased/>
  <w15:docId w15:val="{DFA48265-939B-4A49-B658-6B54AF5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8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6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Bullet"/>
    <w:basedOn w:val="a"/>
    <w:uiPriority w:val="99"/>
    <w:semiHidden/>
    <w:unhideWhenUsed/>
    <w:rsid w:val="00FC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Number"/>
    <w:basedOn w:val="a"/>
    <w:uiPriority w:val="99"/>
    <w:semiHidden/>
    <w:unhideWhenUsed/>
    <w:rsid w:val="00FC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568B"/>
    <w:pPr>
      <w:ind w:left="720"/>
      <w:contextualSpacing/>
    </w:pPr>
  </w:style>
  <w:style w:type="paragraph" w:customStyle="1" w:styleId="21">
    <w:name w:val="2"/>
    <w:basedOn w:val="a"/>
    <w:rsid w:val="00FC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68B"/>
  </w:style>
  <w:style w:type="paragraph" w:styleId="a8">
    <w:name w:val="header"/>
    <w:basedOn w:val="a"/>
    <w:link w:val="a9"/>
    <w:uiPriority w:val="99"/>
    <w:unhideWhenUsed/>
    <w:rsid w:val="0095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BE1"/>
  </w:style>
  <w:style w:type="paragraph" w:styleId="aa">
    <w:name w:val="footer"/>
    <w:basedOn w:val="a"/>
    <w:link w:val="ab"/>
    <w:uiPriority w:val="99"/>
    <w:unhideWhenUsed/>
    <w:rsid w:val="0095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BE1"/>
  </w:style>
  <w:style w:type="character" w:styleId="ac">
    <w:name w:val="Placeholder Text"/>
    <w:basedOn w:val="a0"/>
    <w:uiPriority w:val="99"/>
    <w:semiHidden/>
    <w:rsid w:val="00953BE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4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9" Type="http://schemas.openxmlformats.org/officeDocument/2006/relationships/image" Target="media/image27.wmf"/><Relationship Id="rId21" Type="http://schemas.openxmlformats.org/officeDocument/2006/relationships/image" Target="media/image13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3.wmf"/><Relationship Id="rId50" Type="http://schemas.openxmlformats.org/officeDocument/2006/relationships/oleObject" Target="embeddings/oleObject10.bin"/><Relationship Id="rId55" Type="http://schemas.openxmlformats.org/officeDocument/2006/relationships/image" Target="media/image39.gif"/><Relationship Id="rId63" Type="http://schemas.openxmlformats.org/officeDocument/2006/relationships/footer" Target="foot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wmf"/><Relationship Id="rId29" Type="http://schemas.openxmlformats.org/officeDocument/2006/relationships/image" Target="media/image18.wmf"/><Relationship Id="rId41" Type="http://schemas.openxmlformats.org/officeDocument/2006/relationships/image" Target="media/image29.wmf"/><Relationship Id="rId54" Type="http://schemas.openxmlformats.org/officeDocument/2006/relationships/image" Target="media/image38.gif"/><Relationship Id="rId62" Type="http://schemas.openxmlformats.org/officeDocument/2006/relationships/image" Target="media/image4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2.wmf"/><Relationship Id="rId53" Type="http://schemas.openxmlformats.org/officeDocument/2006/relationships/image" Target="media/image37.gif"/><Relationship Id="rId58" Type="http://schemas.openxmlformats.org/officeDocument/2006/relationships/image" Target="media/image42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oleObject" Target="embeddings/oleObject3.bin"/><Relationship Id="rId28" Type="http://schemas.openxmlformats.org/officeDocument/2006/relationships/image" Target="media/image17.wmf"/><Relationship Id="rId36" Type="http://schemas.openxmlformats.org/officeDocument/2006/relationships/image" Target="media/image24.wmf"/><Relationship Id="rId49" Type="http://schemas.openxmlformats.org/officeDocument/2006/relationships/image" Target="media/image34.wmf"/><Relationship Id="rId57" Type="http://schemas.openxmlformats.org/officeDocument/2006/relationships/image" Target="media/image41.gif"/><Relationship Id="rId61" Type="http://schemas.openxmlformats.org/officeDocument/2006/relationships/image" Target="media/image45.gi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19.wmf"/><Relationship Id="rId44" Type="http://schemas.openxmlformats.org/officeDocument/2006/relationships/oleObject" Target="embeddings/oleObject7.bin"/><Relationship Id="rId52" Type="http://schemas.openxmlformats.org/officeDocument/2006/relationships/image" Target="media/image36.gif"/><Relationship Id="rId60" Type="http://schemas.openxmlformats.org/officeDocument/2006/relationships/image" Target="media/image44.gi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oleObject" Target="embeddings/oleObject9.bin"/><Relationship Id="rId56" Type="http://schemas.openxmlformats.org/officeDocument/2006/relationships/image" Target="media/image40.gif"/><Relationship Id="rId64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image" Target="media/image35.gi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4.bin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oleObject" Target="embeddings/oleObject8.bin"/><Relationship Id="rId59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9</cp:revision>
  <cp:lastPrinted>2016-02-01T11:36:00Z</cp:lastPrinted>
  <dcterms:created xsi:type="dcterms:W3CDTF">2016-01-19T11:04:00Z</dcterms:created>
  <dcterms:modified xsi:type="dcterms:W3CDTF">2018-01-21T18:32:00Z</dcterms:modified>
</cp:coreProperties>
</file>