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1A" w:rsidRDefault="0096791A" w:rsidP="0096017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96017C">
        <w:rPr>
          <w:b/>
          <w:sz w:val="28"/>
          <w:szCs w:val="28"/>
          <w:lang w:val="uk-UA"/>
        </w:rPr>
        <w:t xml:space="preserve">в темі </w:t>
      </w:r>
      <w:r w:rsidR="0096017C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5</w:t>
      </w:r>
    </w:p>
    <w:p w:rsidR="0096791A" w:rsidRDefault="0096791A" w:rsidP="0096791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11460F">
        <w:rPr>
          <w:sz w:val="28"/>
          <w:szCs w:val="28"/>
          <w:highlight w:val="white"/>
          <w:lang w:val="uk-UA"/>
        </w:rPr>
        <w:t>Види трикутників.</w:t>
      </w:r>
      <w:r w:rsidR="0011460F">
        <w:rPr>
          <w:sz w:val="28"/>
          <w:szCs w:val="28"/>
          <w:lang w:val="uk-UA"/>
        </w:rPr>
        <w:t xml:space="preserve"> </w:t>
      </w:r>
      <w:r w:rsidR="0011460F">
        <w:rPr>
          <w:rFonts w:eastAsia="Calibri"/>
          <w:sz w:val="28"/>
          <w:szCs w:val="28"/>
          <w:lang w:val="uk-UA" w:eastAsia="zh-TW"/>
        </w:rPr>
        <w:t>Рівнобедрений трикутник, його властивості та ознаки</w:t>
      </w:r>
    </w:p>
    <w:p w:rsidR="0096791A" w:rsidRDefault="0096791A" w:rsidP="0096791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означення рівнобедреного трикутника, назви його елементів та формули периметра рівнобедреного трикутника; сформувати вміння: розрізняти на готовому рисунку елементи рівнобедреного трикутника, виконувати зображення рівнобедреного трикутника за умовою задачі і розв'язувати задачі на застосування формули периметра рівнобедреного трикутника.</w:t>
      </w:r>
    </w:p>
    <w:p w:rsidR="0096791A" w:rsidRDefault="0096791A" w:rsidP="0096791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нових знань. </w:t>
      </w:r>
    </w:p>
    <w:p w:rsidR="0096791A" w:rsidRDefault="0096791A" w:rsidP="0096791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№ 14 «Рівнобедрений трикутник».</w:t>
      </w:r>
    </w:p>
    <w:p w:rsidR="0096791A" w:rsidRDefault="0096791A" w:rsidP="009679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96791A" w:rsidRDefault="0096791A" w:rsidP="0096791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96791A" w:rsidRDefault="0096791A" w:rsidP="0096791A">
      <w:pPr>
        <w:rPr>
          <w:b/>
          <w:bCs/>
          <w:sz w:val="16"/>
          <w:szCs w:val="16"/>
          <w:lang w:val="uk-UA"/>
        </w:rPr>
      </w:pPr>
    </w:p>
    <w:p w:rsidR="0096791A" w:rsidRDefault="0096791A" w:rsidP="0096791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</w:t>
      </w:r>
    </w:p>
    <w:p w:rsidR="003E2DA7" w:rsidRDefault="00C452F0" w:rsidP="009679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306</w:t>
      </w:r>
    </w:p>
    <w:p w:rsidR="00C452F0" w:rsidRDefault="00030720" w:rsidP="0096791A">
      <w:pPr>
        <w:rPr>
          <w:b/>
          <w:sz w:val="28"/>
          <w:szCs w:val="28"/>
          <w:lang w:val="uk-UA"/>
        </w:rPr>
      </w:pPr>
      <w:r w:rsidRPr="00030720">
        <w:rPr>
          <w:b/>
          <w:noProof/>
          <w:sz w:val="28"/>
          <w:szCs w:val="28"/>
        </w:rPr>
        <w:drawing>
          <wp:inline distT="0" distB="0" distL="0" distR="0">
            <wp:extent cx="6120130" cy="38946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F0" w:rsidRDefault="00C452F0" w:rsidP="009679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№308</w:t>
      </w:r>
    </w:p>
    <w:p w:rsidR="003E2DA7" w:rsidRDefault="003E2DA7" w:rsidP="0096791A">
      <w:pPr>
        <w:rPr>
          <w:b/>
          <w:sz w:val="28"/>
          <w:szCs w:val="28"/>
          <w:lang w:val="uk-UA"/>
        </w:rPr>
      </w:pPr>
      <w:r w:rsidRPr="003E2DA7">
        <w:rPr>
          <w:b/>
          <w:noProof/>
          <w:sz w:val="28"/>
          <w:szCs w:val="28"/>
        </w:rPr>
        <w:drawing>
          <wp:inline distT="0" distB="0" distL="0" distR="0">
            <wp:extent cx="6120130" cy="67187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F0" w:rsidRDefault="00C452F0" w:rsidP="009679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452F0">
        <w:rPr>
          <w:b/>
          <w:sz w:val="28"/>
          <w:szCs w:val="28"/>
          <w:lang w:val="uk-UA"/>
        </w:rPr>
        <w:t>312</w:t>
      </w:r>
    </w:p>
    <w:p w:rsidR="003E2DA7" w:rsidRPr="00C452F0" w:rsidRDefault="003E2DA7" w:rsidP="0096791A">
      <w:pPr>
        <w:rPr>
          <w:b/>
          <w:bCs/>
          <w:sz w:val="28"/>
          <w:szCs w:val="28"/>
          <w:lang w:val="uk-UA"/>
        </w:rPr>
      </w:pPr>
      <w:r w:rsidRPr="003E2DA7">
        <w:rPr>
          <w:b/>
          <w:bCs/>
          <w:noProof/>
          <w:sz w:val="28"/>
          <w:szCs w:val="28"/>
        </w:rPr>
        <w:drawing>
          <wp:inline distT="0" distB="0" distL="0" distR="0">
            <wp:extent cx="6120130" cy="489858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0F" w:rsidRDefault="0011460F" w:rsidP="0011460F">
      <w:pPr>
        <w:ind w:left="708" w:hanging="708"/>
        <w:rPr>
          <w:b/>
          <w:sz w:val="28"/>
          <w:szCs w:val="28"/>
          <w:lang w:val="uk-UA"/>
        </w:rPr>
      </w:pPr>
      <w:r w:rsidRPr="0011460F">
        <w:rPr>
          <w:b/>
          <w:sz w:val="28"/>
          <w:szCs w:val="28"/>
          <w:lang w:val="uk-UA"/>
        </w:rPr>
        <w:t>Самостійна робота</w:t>
      </w:r>
    </w:p>
    <w:p w:rsidR="0096791A" w:rsidRPr="0011460F" w:rsidRDefault="0011460F" w:rsidP="0011460F">
      <w:pPr>
        <w:ind w:left="708" w:firstLine="708"/>
        <w:rPr>
          <w:b/>
          <w:sz w:val="28"/>
          <w:szCs w:val="28"/>
        </w:rPr>
      </w:pPr>
      <w:r w:rsidRPr="0011460F">
        <w:rPr>
          <w:i/>
          <w:iCs/>
          <w:sz w:val="28"/>
          <w:szCs w:val="28"/>
          <w:lang w:val="uk-UA"/>
        </w:rPr>
        <w:t xml:space="preserve"> </w:t>
      </w:r>
      <w:r w:rsidRPr="0011460F">
        <w:rPr>
          <w:b/>
          <w:i/>
          <w:iCs/>
          <w:sz w:val="28"/>
          <w:szCs w:val="28"/>
          <w:lang w:val="uk-UA"/>
        </w:rPr>
        <w:t>Варіант 1</w:t>
      </w:r>
    </w:p>
    <w:p w:rsidR="0011460F" w:rsidRDefault="0011460F" w:rsidP="0011460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i/>
          <w:iCs/>
          <w:sz w:val="28"/>
          <w:szCs w:val="28"/>
          <w:lang w:val="en-US"/>
        </w:rPr>
        <w:t>ABC</w:t>
      </w:r>
      <w:r w:rsidRPr="0011460F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дорівнює трикутнику </w:t>
      </w:r>
      <w:r>
        <w:rPr>
          <w:i/>
          <w:iCs/>
          <w:sz w:val="28"/>
          <w:szCs w:val="28"/>
          <w:lang w:val="en-US"/>
        </w:rPr>
        <w:t>FKD</w:t>
      </w:r>
      <w:r w:rsidRPr="0011460F"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= 6 см,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23417412" r:id="rId9"/>
        </w:objec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60°. Яку сторону і який кут трикутника </w:t>
      </w:r>
      <w:r>
        <w:rPr>
          <w:i/>
          <w:iCs/>
          <w:sz w:val="28"/>
          <w:szCs w:val="28"/>
          <w:lang w:val="en-US"/>
        </w:rPr>
        <w:t>FKD</w:t>
      </w:r>
      <w:r w:rsidRPr="0011460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можна знайти за цими даними?</w:t>
      </w:r>
    </w:p>
    <w:p w:rsidR="0011460F" w:rsidRDefault="0011460F" w:rsidP="0011460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8525D7" wp14:editId="3109705D">
            <wp:simplePos x="0" y="0"/>
            <wp:positionH relativeFrom="column">
              <wp:posOffset>4815840</wp:posOffset>
            </wp:positionH>
            <wp:positionV relativeFrom="paragraph">
              <wp:posOffset>158750</wp:posOffset>
            </wp:positionV>
            <wp:extent cx="1248410" cy="678180"/>
            <wp:effectExtent l="0" t="0" r="8890" b="7620"/>
            <wp:wrapTight wrapText="bothSides">
              <wp:wrapPolygon edited="0">
                <wp:start x="0" y="0"/>
                <wp:lineTo x="0" y="21236"/>
                <wp:lineTo x="21424" y="21236"/>
                <wp:lineTo x="2142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Відрізки </w:t>
      </w:r>
      <w:r>
        <w:rPr>
          <w:i/>
          <w:iCs/>
          <w:sz w:val="28"/>
          <w:szCs w:val="28"/>
          <w:lang w:val="en-US"/>
        </w:rPr>
        <w:t>BD</w:t>
      </w:r>
      <w:r w:rsidRPr="0011460F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АС </w:t>
      </w:r>
      <w:r>
        <w:rPr>
          <w:sz w:val="28"/>
          <w:szCs w:val="28"/>
          <w:lang w:val="uk-UA"/>
        </w:rPr>
        <w:t xml:space="preserve">перетинаються в точці </w:t>
      </w:r>
      <w:r>
        <w:rPr>
          <w:i/>
          <w:iCs/>
          <w:sz w:val="28"/>
          <w:szCs w:val="28"/>
          <w:lang w:val="uk-UA"/>
        </w:rPr>
        <w:t xml:space="preserve">О, </w:t>
      </w:r>
      <w:r>
        <w:rPr>
          <w:sz w:val="28"/>
          <w:szCs w:val="28"/>
          <w:lang w:val="uk-UA"/>
        </w:rPr>
        <w:t xml:space="preserve">причому </w:t>
      </w:r>
      <w:r>
        <w:rPr>
          <w:i/>
          <w:iCs/>
          <w:sz w:val="28"/>
          <w:szCs w:val="28"/>
          <w:lang w:val="uk-UA"/>
        </w:rPr>
        <w:t xml:space="preserve">ВО = ОС,  </w:t>
      </w:r>
      <w:r>
        <w:rPr>
          <w:i/>
          <w:iCs/>
          <w:sz w:val="28"/>
          <w:szCs w:val="28"/>
          <w:lang w:val="en-US"/>
        </w:rPr>
        <w:t>AO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OD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Доведіть, що:</w:t>
      </w:r>
    </w:p>
    <w:p w:rsidR="0011460F" w:rsidRDefault="0011460F" w:rsidP="0011460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трикутники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DOC</w:t>
      </w:r>
      <w:r w:rsidRPr="0011460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рівні; б)</w:t>
      </w: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DC</w:t>
      </w:r>
      <w:r>
        <w:rPr>
          <w:i/>
          <w:iCs/>
          <w:sz w:val="28"/>
          <w:szCs w:val="28"/>
        </w:rPr>
        <w:t>.</w:t>
      </w:r>
    </w:p>
    <w:p w:rsidR="0011460F" w:rsidRDefault="0011460F" w:rsidP="0011460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iCs/>
          <w:sz w:val="28"/>
          <w:szCs w:val="28"/>
          <w:lang w:val="uk-UA"/>
        </w:rPr>
        <w:t xml:space="preserve">АВ = АМ; </w:t>
      </w:r>
      <w:r>
        <w:rPr>
          <w:i/>
          <w:iCs/>
          <w:sz w:val="28"/>
          <w:szCs w:val="28"/>
          <w:lang w:val="en-US"/>
        </w:rPr>
        <w:t>DA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AF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(див. рис.). Доведіть, що </w:t>
      </w:r>
      <w:r>
        <w:rPr>
          <w:i/>
          <w:iCs/>
          <w:sz w:val="28"/>
          <w:szCs w:val="28"/>
          <w:lang w:val="en-US"/>
        </w:rPr>
        <w:t>PD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FC</w:t>
      </w:r>
      <w:r>
        <w:rPr>
          <w:i/>
          <w:iCs/>
          <w:sz w:val="28"/>
          <w:szCs w:val="28"/>
          <w:lang w:val="uk-UA"/>
        </w:rPr>
        <w:t>.</w:t>
      </w:r>
    </w:p>
    <w:p w:rsidR="00C452F0" w:rsidRDefault="00C452F0" w:rsidP="00C452F0">
      <w:pPr>
        <w:ind w:left="360" w:firstLine="1200"/>
        <w:rPr>
          <w:b/>
          <w:i/>
          <w:iCs/>
          <w:sz w:val="28"/>
          <w:szCs w:val="28"/>
          <w:lang w:val="uk-UA"/>
        </w:rPr>
      </w:pPr>
      <w:r w:rsidRPr="00C452F0">
        <w:rPr>
          <w:b/>
          <w:i/>
          <w:iCs/>
          <w:sz w:val="28"/>
          <w:szCs w:val="28"/>
          <w:lang w:val="uk-UA"/>
        </w:rPr>
        <w:t>Варіант 2</w:t>
      </w:r>
    </w:p>
    <w:p w:rsidR="00C452F0" w:rsidRDefault="00C452F0" w:rsidP="00C452F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Трикутники </w:t>
      </w:r>
      <w:r>
        <w:rPr>
          <w:i/>
          <w:iCs/>
          <w:sz w:val="28"/>
          <w:szCs w:val="28"/>
          <w:lang w:val="uk-UA"/>
        </w:rPr>
        <w:t xml:space="preserve">КРЕ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ABC</w:t>
      </w:r>
      <w:r w:rsidRPr="00C452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рівні.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= 10 </w:t>
      </w:r>
      <w:r>
        <w:rPr>
          <w:sz w:val="28"/>
          <w:szCs w:val="28"/>
          <w:lang w:val="uk-UA"/>
        </w:rPr>
        <w:t xml:space="preserve">см, кут </w:t>
      </w:r>
      <w:r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дорів</w:t>
      </w:r>
      <w:r>
        <w:rPr>
          <w:sz w:val="28"/>
          <w:szCs w:val="28"/>
          <w:lang w:val="uk-UA"/>
        </w:rPr>
        <w:softHyphen/>
        <w:t xml:space="preserve">нює 80°. Яку сторону і який кут трикутника </w:t>
      </w:r>
      <w:r>
        <w:rPr>
          <w:i/>
          <w:iCs/>
          <w:sz w:val="28"/>
          <w:szCs w:val="28"/>
          <w:lang w:val="en-US"/>
        </w:rPr>
        <w:t>ABC</w:t>
      </w:r>
      <w:r w:rsidRPr="00C452F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можна знайти за цими даними?</w:t>
      </w:r>
    </w:p>
    <w:p w:rsidR="00C452F0" w:rsidRDefault="00C452F0" w:rsidP="00C452F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38102B" wp14:editId="2BD1110C">
            <wp:simplePos x="0" y="0"/>
            <wp:positionH relativeFrom="column">
              <wp:posOffset>4930140</wp:posOffset>
            </wp:positionH>
            <wp:positionV relativeFrom="paragraph">
              <wp:posOffset>285115</wp:posOffset>
            </wp:positionV>
            <wp:extent cx="1200150" cy="641459"/>
            <wp:effectExtent l="0" t="0" r="0" b="6350"/>
            <wp:wrapTight wrapText="bothSides">
              <wp:wrapPolygon edited="0">
                <wp:start x="0" y="0"/>
                <wp:lineTo x="0" y="21172"/>
                <wp:lineTo x="21257" y="21172"/>
                <wp:lineTo x="2125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Відрізки </w:t>
      </w:r>
      <w:r>
        <w:rPr>
          <w:i/>
          <w:iCs/>
          <w:sz w:val="28"/>
          <w:szCs w:val="28"/>
          <w:lang w:val="en-US"/>
        </w:rPr>
        <w:t>KF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DP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перетинаються в точці М, причому </w:t>
      </w:r>
      <w:r>
        <w:rPr>
          <w:i/>
          <w:iCs/>
          <w:sz w:val="28"/>
          <w:szCs w:val="28"/>
          <w:lang w:val="en-US"/>
        </w:rPr>
        <w:t>DM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MP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KM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MF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Доведіть, що:</w:t>
      </w:r>
    </w:p>
    <w:p w:rsidR="00C452F0" w:rsidRDefault="00C452F0" w:rsidP="00C452F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трикутники </w:t>
      </w:r>
      <w:r>
        <w:rPr>
          <w:i/>
          <w:iCs/>
          <w:sz w:val="28"/>
          <w:szCs w:val="28"/>
          <w:lang w:val="en-US"/>
        </w:rPr>
        <w:t>KMD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FMP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рівні; б) </w:t>
      </w:r>
      <w:r>
        <w:rPr>
          <w:i/>
          <w:iCs/>
          <w:sz w:val="28"/>
          <w:szCs w:val="28"/>
          <w:lang w:val="en-US"/>
        </w:rPr>
        <w:t>KD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FP</w:t>
      </w:r>
      <w:r>
        <w:rPr>
          <w:i/>
          <w:iCs/>
          <w:sz w:val="28"/>
          <w:szCs w:val="28"/>
          <w:lang w:val="uk-UA"/>
        </w:rPr>
        <w:t>.</w:t>
      </w:r>
    </w:p>
    <w:p w:rsidR="00C452F0" w:rsidRPr="003E2DA7" w:rsidRDefault="00C452F0" w:rsidP="003E2DA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iCs/>
          <w:sz w:val="28"/>
          <w:szCs w:val="28"/>
          <w:lang w:val="en-US"/>
        </w:rPr>
        <w:t>DB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BK</w:t>
      </w:r>
      <w:r>
        <w:rPr>
          <w:i/>
          <w:iCs/>
          <w:sz w:val="28"/>
          <w:szCs w:val="28"/>
          <w:lang w:val="uk-UA"/>
        </w:rPr>
        <w:t xml:space="preserve"> , </w:t>
      </w:r>
      <w:r>
        <w:rPr>
          <w:i/>
          <w:iCs/>
          <w:sz w:val="28"/>
          <w:szCs w:val="28"/>
          <w:lang w:val="en-US"/>
        </w:rPr>
        <w:t>MB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BF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(рис. 86). Доведіть, що </w:t>
      </w:r>
      <w:r>
        <w:rPr>
          <w:i/>
          <w:iCs/>
          <w:sz w:val="28"/>
          <w:szCs w:val="28"/>
          <w:lang w:val="en-US"/>
        </w:rPr>
        <w:t>DC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AK</w:t>
      </w:r>
      <w:r>
        <w:rPr>
          <w:i/>
          <w:iCs/>
          <w:sz w:val="28"/>
          <w:szCs w:val="28"/>
          <w:lang w:val="uk-UA"/>
        </w:rPr>
        <w:t xml:space="preserve"> .</w:t>
      </w:r>
    </w:p>
    <w:p w:rsidR="0011460F" w:rsidRPr="00C452F0" w:rsidRDefault="0011460F" w:rsidP="0096791A">
      <w:pPr>
        <w:jc w:val="both"/>
        <w:rPr>
          <w:b/>
          <w:sz w:val="16"/>
          <w:szCs w:val="16"/>
          <w:lang w:val="uk-UA"/>
        </w:rPr>
      </w:pPr>
    </w:p>
    <w:p w:rsidR="0096791A" w:rsidRDefault="0096791A" w:rsidP="0096791A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 </w:t>
      </w:r>
    </w:p>
    <w:p w:rsidR="0096791A" w:rsidRDefault="0096791A" w:rsidP="0096791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трикутник та його види за сторонами і кутами вже розглядались у п'ятому класі, бажано звернутися до знань учнів і, активізувавши ці знання, </w:t>
      </w:r>
      <w:r>
        <w:rPr>
          <w:sz w:val="28"/>
          <w:szCs w:val="28"/>
          <w:lang w:val="uk-UA"/>
        </w:rPr>
        <w:lastRenderedPageBreak/>
        <w:t>сформулювати мету і завдання уроку (див. вище).</w:t>
      </w:r>
    </w:p>
    <w:p w:rsidR="0096791A" w:rsidRDefault="0096791A" w:rsidP="0096791A">
      <w:pPr>
        <w:jc w:val="both"/>
        <w:rPr>
          <w:sz w:val="16"/>
          <w:szCs w:val="16"/>
          <w:lang w:val="uk-UA"/>
        </w:rPr>
      </w:pPr>
    </w:p>
    <w:p w:rsidR="0096791A" w:rsidRDefault="0096791A" w:rsidP="0096791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96791A" w:rsidRDefault="0096791A" w:rsidP="0096791A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96791A" w:rsidRDefault="0096791A" w:rsidP="00967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Виберіть серед трикутників, на яких указані довжини їх сторін (рис. 87), один зайвий. Поясніть свій вибір.</w:t>
      </w:r>
    </w:p>
    <w:p w:rsidR="0096791A" w:rsidRDefault="0096791A" w:rsidP="009679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714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89535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28700" cy="1019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71575" cy="800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14425" cy="952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1A" w:rsidRDefault="0096791A" w:rsidP="0096791A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87</w:t>
      </w:r>
    </w:p>
    <w:p w:rsidR="0096791A" w:rsidRDefault="0096791A" w:rsidP="0096791A">
      <w:pPr>
        <w:rPr>
          <w:b/>
          <w:sz w:val="16"/>
          <w:szCs w:val="16"/>
          <w:lang w:val="uk-UA"/>
        </w:rPr>
      </w:pPr>
    </w:p>
    <w:p w:rsidR="0096791A" w:rsidRDefault="0096791A" w:rsidP="0096791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нових знань    </w:t>
      </w:r>
    </w:p>
    <w:p w:rsidR="0096791A" w:rsidRDefault="0096791A" w:rsidP="0096791A">
      <w:pPr>
        <w:jc w:val="right"/>
        <w:rPr>
          <w:i/>
          <w:iCs/>
          <w:sz w:val="28"/>
          <w:szCs w:val="28"/>
          <w:lang w:val="uk-UA"/>
        </w:rPr>
      </w:pPr>
    </w:p>
    <w:p w:rsidR="0096791A" w:rsidRDefault="0096791A" w:rsidP="0096791A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Таблиця № 14</w:t>
      </w:r>
    </w:p>
    <w:p w:rsidR="0096791A" w:rsidRDefault="0096791A" w:rsidP="0096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Рівнобедрений трикутник</w:t>
      </w:r>
    </w:p>
    <w:p w:rsidR="0096791A" w:rsidRDefault="0096791A" w:rsidP="0096791A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96791A" w:rsidTr="0096791A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Рівнобедрений трикутник</w:t>
            </w:r>
          </w:p>
        </w:tc>
      </w:tr>
      <w:tr w:rsidR="0096791A" w:rsidTr="0096791A">
        <w:trPr>
          <w:trHeight w:val="115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0" cy="1095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Означення: трикутник на</w:t>
            </w:r>
            <w:r>
              <w:rPr>
                <w:sz w:val="28"/>
                <w:szCs w:val="28"/>
                <w:lang w:val="uk-UA"/>
              </w:rPr>
              <w:softHyphen/>
              <w:t>зивається рівнобедреним, якщо в нього дві сторони рівні.</w:t>
            </w:r>
          </w:p>
          <w:p w:rsidR="0096791A" w:rsidRDefault="0096791A">
            <w:pPr>
              <w:jc w:val="center"/>
              <w:rPr>
                <w:sz w:val="28"/>
                <w:szCs w:val="28"/>
              </w:rPr>
            </w:pPr>
            <w:r w:rsidRPr="0096791A">
              <w:rPr>
                <w:i/>
                <w:iCs/>
                <w:sz w:val="28"/>
                <w:szCs w:val="28"/>
              </w:rPr>
              <w:t>∆</w:t>
            </w:r>
            <w:proofErr w:type="gramStart"/>
            <w:r>
              <w:rPr>
                <w:i/>
                <w:iCs/>
                <w:sz w:val="28"/>
                <w:szCs w:val="28"/>
                <w:lang w:val="uk-UA"/>
              </w:rPr>
              <w:t xml:space="preserve">АВС  </w:t>
            </w:r>
            <w:r>
              <w:rPr>
                <w:sz w:val="28"/>
                <w:szCs w:val="28"/>
                <w:lang w:val="uk-UA"/>
              </w:rPr>
              <w:t>—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рівнобедрений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АВ = ВС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— основа,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 — </w:t>
            </w:r>
            <w:r>
              <w:rPr>
                <w:sz w:val="28"/>
                <w:szCs w:val="28"/>
                <w:lang w:val="uk-UA"/>
              </w:rPr>
              <w:t xml:space="preserve">бічні сторони. </w:t>
            </w: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 xml:space="preserve">АВС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АВ + АС.</w:t>
            </w:r>
          </w:p>
        </w:tc>
      </w:tr>
      <w:tr w:rsidR="0096791A" w:rsidTr="0096791A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Рівносторонній трикутник</w:t>
            </w:r>
          </w:p>
        </w:tc>
      </w:tr>
      <w:tr w:rsidR="0096791A" w:rsidTr="0096791A">
        <w:trPr>
          <w:trHeight w:val="4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904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Означення: трикутник на</w:t>
            </w:r>
            <w:r>
              <w:rPr>
                <w:sz w:val="28"/>
                <w:szCs w:val="28"/>
                <w:lang w:val="uk-UA"/>
              </w:rPr>
              <w:softHyphen/>
              <w:t>зивається рівностороннім, якщо в нього всі три сто</w:t>
            </w:r>
            <w:r>
              <w:rPr>
                <w:sz w:val="28"/>
                <w:szCs w:val="28"/>
                <w:lang w:val="uk-UA"/>
              </w:rPr>
              <w:softHyphen/>
              <w:t>рони рівні.</w:t>
            </w:r>
          </w:p>
          <w:p w:rsidR="0096791A" w:rsidRDefault="0096791A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∆АВС  </w:t>
            </w:r>
            <w:r>
              <w:rPr>
                <w:sz w:val="28"/>
                <w:szCs w:val="28"/>
                <w:lang w:val="uk-UA"/>
              </w:rPr>
              <w:t xml:space="preserve">— рівносторонній </w:t>
            </w:r>
          </w:p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АВ = ВС = АС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i/>
                <w:sz w:val="28"/>
                <w:szCs w:val="28"/>
                <w:lang w:val="uk-UA"/>
              </w:rPr>
              <w:t>Р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АВС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 3</w:t>
            </w: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791A" w:rsidTr="0096791A">
        <w:trPr>
          <w:trHeight w:val="298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Властивості кутів трикутника</w:t>
            </w:r>
          </w:p>
        </w:tc>
      </w:tr>
      <w:tr w:rsidR="0096791A" w:rsidTr="0096791A">
        <w:trPr>
          <w:trHeight w:val="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рівнобедреному трикут</w:t>
            </w:r>
            <w:r>
              <w:rPr>
                <w:sz w:val="28"/>
                <w:szCs w:val="28"/>
                <w:lang w:val="uk-UA"/>
              </w:rPr>
              <w:softHyphen/>
              <w:t xml:space="preserve">нику </w:t>
            </w:r>
            <w:r>
              <w:rPr>
                <w:i/>
                <w:sz w:val="28"/>
                <w:szCs w:val="28"/>
                <w:lang w:val="uk-UA"/>
              </w:rPr>
              <w:t>АВС</w:t>
            </w:r>
            <w:r>
              <w:rPr>
                <w:sz w:val="28"/>
                <w:szCs w:val="28"/>
                <w:lang w:val="uk-UA"/>
              </w:rPr>
              <w:t xml:space="preserve"> кути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 рів</w:t>
            </w:r>
            <w:r>
              <w:rPr>
                <w:sz w:val="28"/>
                <w:szCs w:val="28"/>
                <w:lang w:val="uk-UA"/>
              </w:rPr>
              <w:softHyphen/>
              <w:t>ні.</w:t>
            </w:r>
          </w:p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8667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рівносторонньому трикут</w:t>
            </w:r>
            <w:r>
              <w:rPr>
                <w:sz w:val="28"/>
                <w:szCs w:val="28"/>
                <w:lang w:val="uk-UA"/>
              </w:rPr>
              <w:softHyphen/>
              <w:t xml:space="preserve">нику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АВС: 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55" w:dyaOrig="240">
                <v:shape id="_x0000_i1026" type="#_x0000_t75" style="width:12.75pt;height:12pt" o:ole="">
                  <v:imagedata r:id="rId20" o:title=""/>
                </v:shape>
                <o:OLEObject Type="Embed" ProgID="Equation.3" ShapeID="_x0000_i1026" DrawAspect="Content" ObjectID="_1623417413" r:id="rId21"/>
              </w:objec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22" o:title=""/>
                </v:shape>
                <o:OLEObject Type="Embed" ProgID="Equation.3" ShapeID="_x0000_i1027" DrawAspect="Content" ObjectID="_1623417414" r:id="rId23"/>
              </w:objec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22" o:title=""/>
                </v:shape>
                <o:OLEObject Type="Embed" ProgID="Equation.3" ShapeID="_x0000_i1028" DrawAspect="Content" ObjectID="_1623417415" r:id="rId24"/>
              </w:objec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= 60°.</w:t>
            </w:r>
          </w:p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885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1A" w:rsidTr="0096791A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Ознаки</w:t>
            </w:r>
          </w:p>
        </w:tc>
      </w:tr>
      <w:tr w:rsidR="0096791A" w:rsidTr="0096791A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Ознака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рівнобедреного </w:t>
            </w:r>
            <w:r>
              <w:rPr>
                <w:sz w:val="28"/>
                <w:szCs w:val="28"/>
                <w:lang w:val="uk-UA"/>
              </w:rPr>
              <w:t>три</w:t>
            </w:r>
            <w:r>
              <w:rPr>
                <w:sz w:val="28"/>
                <w:szCs w:val="28"/>
                <w:lang w:val="uk-UA"/>
              </w:rPr>
              <w:softHyphen/>
              <w:t xml:space="preserve">кутника: якщо в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∆АВС </w:t>
            </w:r>
            <w:r>
              <w:rPr>
                <w:sz w:val="28"/>
                <w:szCs w:val="28"/>
                <w:lang w:val="uk-UA"/>
              </w:rPr>
              <w:t xml:space="preserve">кути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  <w:lang w:val="uk-UA"/>
              </w:rPr>
              <w:t>рівні, то ∆</w:t>
            </w:r>
            <w:r>
              <w:rPr>
                <w:i/>
                <w:sz w:val="28"/>
                <w:szCs w:val="28"/>
                <w:lang w:val="uk-UA"/>
              </w:rPr>
              <w:t>АВС</w:t>
            </w:r>
            <w:r>
              <w:rPr>
                <w:sz w:val="28"/>
                <w:szCs w:val="28"/>
                <w:lang w:val="uk-UA"/>
              </w:rPr>
              <w:t xml:space="preserve"> — рівнобедрений.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1A" w:rsidRDefault="009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Ознака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рівностороннього </w:t>
            </w:r>
            <w:r>
              <w:rPr>
                <w:sz w:val="28"/>
                <w:szCs w:val="28"/>
                <w:lang w:val="uk-UA"/>
              </w:rPr>
              <w:t>трикутника: якщо в ∆</w:t>
            </w:r>
            <w:r>
              <w:rPr>
                <w:i/>
                <w:sz w:val="28"/>
                <w:szCs w:val="28"/>
                <w:lang w:val="uk-UA"/>
              </w:rPr>
              <w:t>АВС</w:t>
            </w:r>
            <w:r>
              <w:rPr>
                <w:sz w:val="28"/>
                <w:szCs w:val="28"/>
                <w:lang w:val="uk-UA"/>
              </w:rPr>
              <w:t xml:space="preserve">: кути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 рівні, то </w:t>
            </w:r>
            <w:r>
              <w:rPr>
                <w:i/>
                <w:iCs/>
                <w:sz w:val="28"/>
                <w:szCs w:val="28"/>
                <w:lang w:val="uk-UA"/>
              </w:rPr>
              <w:t>∆</w:t>
            </w:r>
            <w:r>
              <w:rPr>
                <w:i/>
                <w:sz w:val="28"/>
                <w:szCs w:val="28"/>
                <w:lang w:val="uk-UA"/>
              </w:rPr>
              <w:t>АВС</w:t>
            </w:r>
            <w:r>
              <w:rPr>
                <w:sz w:val="28"/>
                <w:szCs w:val="28"/>
                <w:lang w:val="uk-UA"/>
              </w:rPr>
              <w:t xml:space="preserve"> — рівносторонній.</w:t>
            </w:r>
          </w:p>
        </w:tc>
      </w:tr>
    </w:tbl>
    <w:p w:rsidR="0096791A" w:rsidRDefault="0096791A" w:rsidP="0096791A">
      <w:pPr>
        <w:rPr>
          <w:sz w:val="24"/>
          <w:szCs w:val="24"/>
        </w:rPr>
      </w:pPr>
    </w:p>
    <w:p w:rsidR="0096791A" w:rsidRDefault="0096791A" w:rsidP="0096791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Первинне усвідомлення матеріалу   </w:t>
      </w:r>
    </w:p>
    <w:p w:rsidR="0096791A" w:rsidRDefault="0096791A" w:rsidP="0096791A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96791A" w:rsidRDefault="0096791A" w:rsidP="009679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трикутники є рівнобедреними (рис. 88)?</w:t>
      </w:r>
    </w:p>
    <w:p w:rsidR="0096791A" w:rsidRDefault="0096791A" w:rsidP="009679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28725" cy="1123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573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00175" cy="93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0017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1A" w:rsidRDefault="0096791A" w:rsidP="0096791A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88</w:t>
      </w:r>
    </w:p>
    <w:p w:rsidR="0096791A" w:rsidRDefault="0096791A" w:rsidP="009679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основи та бічні сторони рівнобедрених трикутни</w:t>
      </w:r>
      <w:r>
        <w:rPr>
          <w:sz w:val="28"/>
          <w:szCs w:val="28"/>
          <w:lang w:val="uk-UA"/>
        </w:rPr>
        <w:softHyphen/>
        <w:t>ків, зображених на рис. 88. Обчисліть периметр кожного з рівнобедрених трикутників найзручнішим способом.</w:t>
      </w:r>
    </w:p>
    <w:p w:rsidR="0096791A" w:rsidRPr="00AB10C1" w:rsidRDefault="00E819B9" w:rsidP="0096791A">
      <w:pPr>
        <w:ind w:firstLine="708"/>
        <w:jc w:val="both"/>
        <w:rPr>
          <w:b/>
          <w:sz w:val="28"/>
          <w:szCs w:val="28"/>
          <w:lang w:val="uk-UA"/>
        </w:rPr>
      </w:pPr>
      <w:r w:rsidRPr="00E819B9">
        <w:rPr>
          <w:b/>
          <w:sz w:val="28"/>
          <w:szCs w:val="28"/>
          <w:lang w:val="uk-UA"/>
        </w:rPr>
        <w:t>№325, 327</w:t>
      </w:r>
    </w:p>
    <w:p w:rsidR="0096791A" w:rsidRPr="00AB10C1" w:rsidRDefault="0096791A" w:rsidP="0096791A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96791A" w:rsidRPr="00E819B9" w:rsidRDefault="00E819B9" w:rsidP="00E819B9">
      <w:pPr>
        <w:ind w:left="360"/>
        <w:jc w:val="both"/>
        <w:rPr>
          <w:b/>
          <w:sz w:val="28"/>
          <w:szCs w:val="28"/>
          <w:lang w:val="uk-UA"/>
        </w:rPr>
      </w:pPr>
      <w:r w:rsidRPr="00E819B9">
        <w:rPr>
          <w:b/>
          <w:sz w:val="28"/>
          <w:szCs w:val="28"/>
          <w:lang w:val="uk-UA"/>
        </w:rPr>
        <w:t>№329, 340</w:t>
      </w:r>
    </w:p>
    <w:p w:rsidR="0096791A" w:rsidRDefault="0096791A" w:rsidP="0096791A">
      <w:pPr>
        <w:rPr>
          <w:b/>
          <w:bCs/>
          <w:sz w:val="16"/>
          <w:szCs w:val="16"/>
          <w:lang w:val="uk-UA"/>
        </w:rPr>
      </w:pPr>
    </w:p>
    <w:p w:rsidR="0096791A" w:rsidRDefault="0096791A" w:rsidP="0096791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 xml:space="preserve">. Підсумки уроку     </w:t>
      </w:r>
    </w:p>
    <w:p w:rsidR="0096791A" w:rsidRDefault="0096791A" w:rsidP="0096791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число можна підставити замість *, щоб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рівнобедреним (рис. 89):</w:t>
      </w:r>
    </w:p>
    <w:p w:rsidR="0096791A" w:rsidRDefault="0096791A" w:rsidP="0096791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з основою </w:t>
      </w:r>
      <w:r>
        <w:rPr>
          <w:i/>
          <w:iCs/>
          <w:sz w:val="28"/>
          <w:szCs w:val="28"/>
          <w:lang w:val="uk-UA"/>
        </w:rPr>
        <w:t>АВ;</w:t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б) основою </w:t>
      </w:r>
      <w:r>
        <w:rPr>
          <w:i/>
          <w:iCs/>
          <w:sz w:val="28"/>
          <w:szCs w:val="28"/>
          <w:lang w:val="uk-UA"/>
        </w:rPr>
        <w:t>АС?</w:t>
      </w:r>
    </w:p>
    <w:p w:rsidR="0096791A" w:rsidRDefault="0096791A" w:rsidP="0096791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1A" w:rsidRDefault="0096791A" w:rsidP="0096791A">
      <w:pPr>
        <w:jc w:val="center"/>
        <w:rPr>
          <w:b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Рис. 89</w:t>
      </w:r>
    </w:p>
    <w:p w:rsidR="0096791A" w:rsidRDefault="0096791A" w:rsidP="0096791A">
      <w:pPr>
        <w:rPr>
          <w:b/>
          <w:bCs/>
          <w:sz w:val="16"/>
          <w:szCs w:val="16"/>
          <w:lang w:val="uk-UA"/>
        </w:rPr>
      </w:pPr>
    </w:p>
    <w:p w:rsidR="0096791A" w:rsidRDefault="0096791A" w:rsidP="0096791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96791A" w:rsidRDefault="00E819B9" w:rsidP="0096791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14</w:t>
      </w:r>
      <w:r w:rsidR="0096791A">
        <w:rPr>
          <w:sz w:val="28"/>
          <w:szCs w:val="28"/>
          <w:lang w:val="uk-UA"/>
        </w:rPr>
        <w:t xml:space="preserve"> — вивчити означення</w:t>
      </w:r>
      <w:r>
        <w:rPr>
          <w:sz w:val="28"/>
          <w:szCs w:val="28"/>
          <w:lang w:val="uk-UA"/>
        </w:rPr>
        <w:t>, властивості і ознаки</w:t>
      </w:r>
      <w:r w:rsidR="0096791A">
        <w:rPr>
          <w:sz w:val="28"/>
          <w:szCs w:val="28"/>
          <w:lang w:val="uk-UA"/>
        </w:rPr>
        <w:t xml:space="preserve"> рівнобедреного та рівностороннього трикутників.</w:t>
      </w:r>
    </w:p>
    <w:p w:rsidR="0096791A" w:rsidRDefault="0096791A" w:rsidP="0096791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Письмово: № </w:t>
      </w:r>
      <w:r w:rsidR="00E819B9">
        <w:rPr>
          <w:sz w:val="28"/>
          <w:szCs w:val="28"/>
          <w:lang w:val="uk-UA"/>
        </w:rPr>
        <w:t>330, 335, 341</w:t>
      </w:r>
      <w:r>
        <w:rPr>
          <w:sz w:val="28"/>
          <w:szCs w:val="28"/>
          <w:lang w:val="uk-UA"/>
        </w:rPr>
        <w:t>.</w:t>
      </w:r>
    </w:p>
    <w:p w:rsidR="003534BB" w:rsidRDefault="003534BB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/>
    <w:p w:rsidR="00AB10C1" w:rsidRDefault="00AB10C1">
      <w:bookmarkStart w:id="0" w:name="_GoBack"/>
      <w:bookmarkEnd w:id="0"/>
    </w:p>
    <w:sectPr w:rsidR="00AB10C1" w:rsidSect="0096791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409"/>
    <w:multiLevelType w:val="hybridMultilevel"/>
    <w:tmpl w:val="62442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A507C"/>
    <w:multiLevelType w:val="hybridMultilevel"/>
    <w:tmpl w:val="83BC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61E16"/>
    <w:multiLevelType w:val="hybridMultilevel"/>
    <w:tmpl w:val="C25CC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01E07"/>
    <w:multiLevelType w:val="hybridMultilevel"/>
    <w:tmpl w:val="3810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B02F7"/>
    <w:multiLevelType w:val="hybridMultilevel"/>
    <w:tmpl w:val="FBA6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B7A56"/>
    <w:multiLevelType w:val="hybridMultilevel"/>
    <w:tmpl w:val="EA7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CF"/>
    <w:rsid w:val="00030720"/>
    <w:rsid w:val="0011460F"/>
    <w:rsid w:val="003534BB"/>
    <w:rsid w:val="003C67D5"/>
    <w:rsid w:val="003E2DA7"/>
    <w:rsid w:val="00825ACF"/>
    <w:rsid w:val="0096017C"/>
    <w:rsid w:val="0096791A"/>
    <w:rsid w:val="00AB10C1"/>
    <w:rsid w:val="00AB61B5"/>
    <w:rsid w:val="00C452F0"/>
    <w:rsid w:val="00D51A3D"/>
    <w:rsid w:val="00D62ED7"/>
    <w:rsid w:val="00E819B9"/>
    <w:rsid w:val="00F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53E9"/>
  <w15:chartTrackingRefBased/>
  <w15:docId w15:val="{0C9B6509-75DD-405D-AF38-FF590D2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Relationship Id="rId22" Type="http://schemas.openxmlformats.org/officeDocument/2006/relationships/image" Target="media/image16.wmf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2018-12-12T20:37:00Z</cp:lastPrinted>
  <dcterms:created xsi:type="dcterms:W3CDTF">2018-12-09T13:11:00Z</dcterms:created>
  <dcterms:modified xsi:type="dcterms:W3CDTF">2019-06-30T13:28:00Z</dcterms:modified>
</cp:coreProperties>
</file>