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A6" w:rsidRDefault="00FF3701" w:rsidP="00C221B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Урок</w:t>
      </w:r>
      <w:r w:rsidR="00C221B5">
        <w:rPr>
          <w:b/>
          <w:bCs/>
          <w:sz w:val="28"/>
          <w:szCs w:val="28"/>
          <w:lang w:val="uk-UA"/>
        </w:rPr>
        <w:t xml:space="preserve"> в темі 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6</w:t>
      </w:r>
    </w:p>
    <w:p w:rsidR="00A625A6" w:rsidRDefault="00A625A6" w:rsidP="00A625A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bCs/>
          <w:sz w:val="28"/>
          <w:szCs w:val="28"/>
          <w:lang w:val="uk-UA"/>
        </w:rPr>
        <w:t xml:space="preserve">Додавання </w:t>
      </w:r>
      <w:proofErr w:type="spellStart"/>
      <w:r>
        <w:rPr>
          <w:bCs/>
          <w:sz w:val="28"/>
          <w:szCs w:val="28"/>
          <w:lang w:val="uk-UA"/>
        </w:rPr>
        <w:t>дробів</w:t>
      </w:r>
      <w:proofErr w:type="spellEnd"/>
      <w:r>
        <w:rPr>
          <w:bCs/>
          <w:sz w:val="28"/>
          <w:szCs w:val="28"/>
          <w:lang w:val="uk-UA"/>
        </w:rPr>
        <w:t xml:space="preserve"> з різними знаменниками</w:t>
      </w:r>
    </w:p>
    <w:p w:rsidR="00A625A6" w:rsidRDefault="00A625A6" w:rsidP="00A625A6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на основі вмінь додавати й віднімати дроби з однаковими зна</w:t>
      </w:r>
      <w:r>
        <w:rPr>
          <w:sz w:val="28"/>
          <w:szCs w:val="28"/>
          <w:lang w:val="uk-UA"/>
        </w:rPr>
        <w:softHyphen/>
        <w:t>менниками та зводити дроби до НСЗ, сформувати уявлення про алго</w:t>
      </w:r>
      <w:r>
        <w:rPr>
          <w:sz w:val="28"/>
          <w:szCs w:val="28"/>
          <w:lang w:val="uk-UA"/>
        </w:rPr>
        <w:softHyphen/>
        <w:t xml:space="preserve">ритм додавання і віднімання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різними знаменниками, розпочати роботу з формування вмінь використовувати названі алгоритми (у най</w:t>
      </w:r>
      <w:r>
        <w:rPr>
          <w:sz w:val="28"/>
          <w:szCs w:val="28"/>
          <w:lang w:val="uk-UA"/>
        </w:rPr>
        <w:softHyphen/>
        <w:t>простіших випадках)</w:t>
      </w:r>
      <w:r w:rsidR="006651AA">
        <w:rPr>
          <w:sz w:val="28"/>
          <w:szCs w:val="28"/>
          <w:lang w:val="uk-UA"/>
        </w:rPr>
        <w:t>; розвивати уважність; виховувати наполегливість</w:t>
      </w:r>
    </w:p>
    <w:p w:rsidR="00A625A6" w:rsidRDefault="00A625A6" w:rsidP="00A625A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</w:t>
      </w:r>
      <w:r>
        <w:rPr>
          <w:b/>
          <w:sz w:val="28"/>
          <w:szCs w:val="28"/>
          <w:lang w:val="uk-UA"/>
        </w:rPr>
        <w:t>уроку:</w:t>
      </w:r>
      <w:r>
        <w:rPr>
          <w:sz w:val="28"/>
          <w:szCs w:val="28"/>
          <w:lang w:val="uk-UA"/>
        </w:rPr>
        <w:t xml:space="preserve"> засвоєння нових знань</w:t>
      </w:r>
    </w:p>
    <w:p w:rsidR="00A625A6" w:rsidRDefault="00A625A6" w:rsidP="00A62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62E8A" w:rsidRPr="00762E8A" w:rsidRDefault="00762E8A" w:rsidP="00762E8A">
      <w:pPr>
        <w:pStyle w:val="a3"/>
        <w:numPr>
          <w:ilvl w:val="0"/>
          <w:numId w:val="9"/>
        </w:num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Орган</w:t>
      </w:r>
      <w:r w:rsidRPr="00762E8A">
        <w:rPr>
          <w:b/>
          <w:bCs/>
          <w:sz w:val="28"/>
          <w:szCs w:val="28"/>
          <w:lang w:val="uk-UA"/>
        </w:rPr>
        <w:t>ізаційний етап</w:t>
      </w:r>
    </w:p>
    <w:p w:rsidR="00A625A6" w:rsidRPr="00762E8A" w:rsidRDefault="00A625A6" w:rsidP="00762E8A">
      <w:pPr>
        <w:pStyle w:val="a3"/>
        <w:numPr>
          <w:ilvl w:val="0"/>
          <w:numId w:val="9"/>
        </w:numPr>
        <w:rPr>
          <w:sz w:val="28"/>
          <w:szCs w:val="28"/>
        </w:rPr>
      </w:pPr>
      <w:r w:rsidRPr="00762E8A"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A625A6" w:rsidRPr="00762E8A" w:rsidRDefault="00762E8A" w:rsidP="00A625A6">
      <w:pPr>
        <w:rPr>
          <w:b/>
          <w:sz w:val="28"/>
          <w:szCs w:val="28"/>
          <w:lang w:val="uk-UA"/>
        </w:rPr>
      </w:pPr>
      <w:r w:rsidRPr="00762E8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51107CB" wp14:editId="0964E4F8">
            <wp:simplePos x="0" y="0"/>
            <wp:positionH relativeFrom="column">
              <wp:posOffset>37465</wp:posOffset>
            </wp:positionH>
            <wp:positionV relativeFrom="paragraph">
              <wp:posOffset>268605</wp:posOffset>
            </wp:positionV>
            <wp:extent cx="4137660" cy="1031240"/>
            <wp:effectExtent l="0" t="0" r="0" b="0"/>
            <wp:wrapTopAndBottom/>
            <wp:docPr id="3" name="Рисунок 3" descr="6L262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6L262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A6" w:rsidRPr="00762E8A">
        <w:rPr>
          <w:b/>
          <w:sz w:val="28"/>
          <w:szCs w:val="28"/>
          <w:lang w:val="uk-UA"/>
        </w:rPr>
        <w:t>№262</w:t>
      </w:r>
    </w:p>
    <w:p w:rsidR="00762E8A" w:rsidRPr="00762E8A" w:rsidRDefault="00762E8A" w:rsidP="00A625A6">
      <w:pPr>
        <w:rPr>
          <w:b/>
          <w:sz w:val="28"/>
          <w:szCs w:val="28"/>
          <w:lang w:val="uk-UA"/>
        </w:rPr>
      </w:pPr>
      <w:r w:rsidRPr="00762E8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3F1AEE3" wp14:editId="09CEEFBE">
            <wp:simplePos x="0" y="0"/>
            <wp:positionH relativeFrom="column">
              <wp:posOffset>311785</wp:posOffset>
            </wp:positionH>
            <wp:positionV relativeFrom="paragraph">
              <wp:posOffset>1303655</wp:posOffset>
            </wp:positionV>
            <wp:extent cx="5110480" cy="690880"/>
            <wp:effectExtent l="0" t="0" r="0" b="0"/>
            <wp:wrapTopAndBottom/>
            <wp:docPr id="4" name="Рисунок 4" descr="6L257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6L257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E8A">
        <w:rPr>
          <w:b/>
          <w:sz w:val="28"/>
          <w:szCs w:val="28"/>
          <w:lang w:val="uk-UA"/>
        </w:rPr>
        <w:t>№</w:t>
      </w:r>
      <w:r w:rsidR="00A625A6" w:rsidRPr="00762E8A">
        <w:rPr>
          <w:b/>
          <w:sz w:val="28"/>
          <w:szCs w:val="28"/>
          <w:lang w:val="uk-UA"/>
        </w:rPr>
        <w:t>257</w:t>
      </w:r>
    </w:p>
    <w:p w:rsidR="00A625A6" w:rsidRDefault="00A625A6" w:rsidP="00A625A6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2E8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271</w:t>
      </w:r>
      <w:r>
        <w:rPr>
          <w:sz w:val="28"/>
          <w:szCs w:val="28"/>
          <w:vertAlign w:val="superscript"/>
          <w:lang w:val="uk-UA"/>
        </w:rPr>
        <w:t>*</w:t>
      </w:r>
    </w:p>
    <w:p w:rsidR="00A625A6" w:rsidRPr="006651AA" w:rsidRDefault="00762E8A" w:rsidP="00A625A6">
      <w:pPr>
        <w:rPr>
          <w:vertAlign w:val="superscript"/>
        </w:rPr>
      </w:pPr>
      <w:r>
        <w:rPr>
          <w:noProof/>
        </w:rPr>
        <w:drawing>
          <wp:inline distT="0" distB="0" distL="0" distR="0">
            <wp:extent cx="4907782" cy="756588"/>
            <wp:effectExtent l="0" t="0" r="7620" b="5715"/>
            <wp:docPr id="5" name="Рисунок 5" descr="6L271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6L271v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61" cy="77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A6" w:rsidRDefault="00A625A6" w:rsidP="00A625A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 w:rsidR="00762E8A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. Актуалізація опорних знань</w:t>
      </w:r>
    </w:p>
    <w:p w:rsidR="00A625A6" w:rsidRDefault="00A625A6" w:rsidP="00A625A6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Усні вправи </w:t>
      </w:r>
    </w:p>
    <w:p w:rsidR="00A625A6" w:rsidRDefault="00A625A6" w:rsidP="00A625A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  а) </w:t>
      </w:r>
      <w:r>
        <w:rPr>
          <w:position w:val="-24"/>
          <w:sz w:val="28"/>
          <w:szCs w:val="28"/>
        </w:rPr>
        <w:object w:dxaOrig="6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8" o:title=""/>
          </v:shape>
          <o:OLEObject Type="Embed" ProgID="Equation.3" ShapeID="_x0000_i1025" DrawAspect="Content" ObjectID="_1622916636" r:id="rId9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</w:rPr>
        <w:object w:dxaOrig="855" w:dyaOrig="675">
          <v:shape id="_x0000_i1026" type="#_x0000_t75" style="width:42.75pt;height:33.75pt" o:ole="">
            <v:imagedata r:id="rId10" o:title=""/>
          </v:shape>
          <o:OLEObject Type="Embed" ProgID="Equation.3" ShapeID="_x0000_i1026" DrawAspect="Content" ObjectID="_1622916637" r:id="rId11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</w:rPr>
        <w:object w:dxaOrig="870" w:dyaOrig="675">
          <v:shape id="_x0000_i1027" type="#_x0000_t75" style="width:43.5pt;height:33.75pt" o:ole="">
            <v:imagedata r:id="rId12" o:title=""/>
          </v:shape>
          <o:OLEObject Type="Embed" ProgID="Equation.3" ShapeID="_x0000_i1027" DrawAspect="Content" ObjectID="_1622916638" r:id="rId13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</w:rPr>
        <w:object w:dxaOrig="930" w:dyaOrig="675">
          <v:shape id="_x0000_i1028" type="#_x0000_t75" style="width:46.5pt;height:33.75pt" o:ole="">
            <v:imagedata r:id="rId14" o:title=""/>
          </v:shape>
          <o:OLEObject Type="Embed" ProgID="Equation.3" ShapeID="_x0000_i1028" DrawAspect="Content" ObjectID="_1622916639" r:id="rId15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</w:rPr>
        <w:object w:dxaOrig="675" w:dyaOrig="675">
          <v:shape id="_x0000_i1029" type="#_x0000_t75" style="width:33.75pt;height:33.75pt" o:ole="">
            <v:imagedata r:id="rId16" o:title=""/>
          </v:shape>
          <o:OLEObject Type="Embed" ProgID="Equation.3" ShapeID="_x0000_i1029" DrawAspect="Content" ObjectID="_1622916640" r:id="rId17"/>
        </w:object>
      </w:r>
      <w:r>
        <w:rPr>
          <w:sz w:val="28"/>
          <w:szCs w:val="28"/>
          <w:lang w:val="uk-UA"/>
        </w:rPr>
        <w:t xml:space="preserve">; е) </w:t>
      </w:r>
      <w:r>
        <w:rPr>
          <w:position w:val="-24"/>
          <w:sz w:val="28"/>
          <w:szCs w:val="28"/>
        </w:rPr>
        <w:object w:dxaOrig="675" w:dyaOrig="675">
          <v:shape id="_x0000_i1030" type="#_x0000_t75" style="width:33.75pt;height:33.75pt" o:ole="">
            <v:imagedata r:id="rId18" o:title=""/>
          </v:shape>
          <o:OLEObject Type="Embed" ProgID="Equation.3" ShapeID="_x0000_i1030" DrawAspect="Content" ObjectID="_1622916641" r:id="rId19"/>
        </w:object>
      </w:r>
      <w:r w:rsidR="006651AA">
        <w:rPr>
          <w:sz w:val="28"/>
          <w:szCs w:val="28"/>
          <w:lang w:val="uk-UA"/>
        </w:rPr>
        <w:t>.</w:t>
      </w:r>
    </w:p>
    <w:p w:rsidR="00A625A6" w:rsidRDefault="00A625A6" w:rsidP="00A625A6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Скоротіть дріб: </w:t>
      </w:r>
      <w:r>
        <w:rPr>
          <w:position w:val="-24"/>
          <w:sz w:val="28"/>
          <w:szCs w:val="28"/>
        </w:rPr>
        <w:object w:dxaOrig="255" w:dyaOrig="675">
          <v:shape id="_x0000_i1031" type="#_x0000_t75" style="width:12.75pt;height:33.75pt" o:ole="">
            <v:imagedata r:id="rId20" o:title=""/>
          </v:shape>
          <o:OLEObject Type="Embed" ProgID="Equation.3" ShapeID="_x0000_i1031" DrawAspect="Content" ObjectID="_1622916642" r:id="rId2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390" w:dyaOrig="675">
          <v:shape id="_x0000_i1032" type="#_x0000_t75" style="width:19.5pt;height:33.75pt" o:ole="">
            <v:imagedata r:id="rId22" o:title=""/>
          </v:shape>
          <o:OLEObject Type="Embed" ProgID="Equation.3" ShapeID="_x0000_i1032" DrawAspect="Content" ObjectID="_1622916643" r:id="rId2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390" w:dyaOrig="675">
          <v:shape id="_x0000_i1033" type="#_x0000_t75" style="width:19.5pt;height:33.75pt" o:ole="">
            <v:imagedata r:id="rId24" o:title=""/>
          </v:shape>
          <o:OLEObject Type="Embed" ProgID="Equation.3" ShapeID="_x0000_i1033" DrawAspect="Content" ObjectID="_1622916644" r:id="rId2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495" w:dyaOrig="675">
          <v:shape id="_x0000_i1034" type="#_x0000_t75" style="width:24.75pt;height:33.75pt" o:ole="">
            <v:imagedata r:id="rId26" o:title=""/>
          </v:shape>
          <o:OLEObject Type="Embed" ProgID="Equation.3" ShapeID="_x0000_i1034" DrawAspect="Content" ObjectID="_1622916645" r:id="rId2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1140" w:dyaOrig="675">
          <v:shape id="_x0000_i1035" type="#_x0000_t75" style="width:57pt;height:33.75pt" o:ole="">
            <v:imagedata r:id="rId28" o:title=""/>
          </v:shape>
          <o:OLEObject Type="Embed" ProgID="Equation.3" ShapeID="_x0000_i1035" DrawAspect="Content" ObjectID="_1622916646" r:id="rId29"/>
        </w:object>
      </w:r>
      <w:r>
        <w:rPr>
          <w:sz w:val="28"/>
          <w:szCs w:val="28"/>
          <w:lang w:val="uk-UA"/>
        </w:rPr>
        <w:t>.</w:t>
      </w:r>
    </w:p>
    <w:p w:rsidR="00A625A6" w:rsidRDefault="00A625A6" w:rsidP="00A625A6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НСЗ для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position w:val="-24"/>
          <w:sz w:val="28"/>
          <w:szCs w:val="28"/>
        </w:rPr>
        <w:object w:dxaOrig="255" w:dyaOrig="675">
          <v:shape id="_x0000_i1036" type="#_x0000_t75" style="width:12.75pt;height:33.75pt" o:ole="">
            <v:imagedata r:id="rId30" o:title=""/>
          </v:shape>
          <o:OLEObject Type="Embed" ProgID="Equation.3" ShapeID="_x0000_i1036" DrawAspect="Content" ObjectID="_1622916647" r:id="rId31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</w:rPr>
        <w:object w:dxaOrig="240" w:dyaOrig="675">
          <v:shape id="_x0000_i1037" type="#_x0000_t75" style="width:12pt;height:33.75pt" o:ole="">
            <v:imagedata r:id="rId32" o:title=""/>
          </v:shape>
          <o:OLEObject Type="Embed" ProgID="Equation.3" ShapeID="_x0000_i1037" DrawAspect="Content" ObjectID="_1622916648" r:id="rId3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240" w:dyaOrig="675">
          <v:shape id="_x0000_i1038" type="#_x0000_t75" style="width:12pt;height:33.75pt" o:ole="">
            <v:imagedata r:id="rId34" o:title=""/>
          </v:shape>
          <o:OLEObject Type="Embed" ProgID="Equation.3" ShapeID="_x0000_i1038" DrawAspect="Content" ObjectID="_1622916649" r:id="rId35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</w:rPr>
        <w:object w:dxaOrig="255" w:dyaOrig="675">
          <v:shape id="_x0000_i1039" type="#_x0000_t75" style="width:12.75pt;height:33.75pt" o:ole="">
            <v:imagedata r:id="rId36" o:title=""/>
          </v:shape>
          <o:OLEObject Type="Embed" ProgID="Equation.3" ShapeID="_x0000_i1039" DrawAspect="Content" ObjectID="_1622916650" r:id="rId3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240" w:dyaOrig="675">
          <v:shape id="_x0000_i1040" type="#_x0000_t75" style="width:12pt;height:33.75pt" o:ole="">
            <v:imagedata r:id="rId38" o:title=""/>
          </v:shape>
          <o:OLEObject Type="Embed" ProgID="Equation.3" ShapeID="_x0000_i1040" DrawAspect="Content" ObjectID="_1622916651" r:id="rId39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</w:rPr>
        <w:object w:dxaOrig="255" w:dyaOrig="675">
          <v:shape id="_x0000_i1041" type="#_x0000_t75" style="width:12.75pt;height:33.75pt" o:ole="">
            <v:imagedata r:id="rId40" o:title=""/>
          </v:shape>
          <o:OLEObject Type="Embed" ProgID="Equation.3" ShapeID="_x0000_i1041" DrawAspect="Content" ObjectID="_1622916652" r:id="rId4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345" w:dyaOrig="675">
          <v:shape id="_x0000_i1042" type="#_x0000_t75" style="width:17.25pt;height:33.75pt" o:ole="">
            <v:imagedata r:id="rId42" o:title=""/>
          </v:shape>
          <o:OLEObject Type="Embed" ProgID="Equation.3" ShapeID="_x0000_i1042" DrawAspect="Content" ObjectID="_1622916653" r:id="rId43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</w:rPr>
        <w:object w:dxaOrig="345" w:dyaOrig="675">
          <v:shape id="_x0000_i1043" type="#_x0000_t75" style="width:17.25pt;height:33.75pt" o:ole="">
            <v:imagedata r:id="rId44" o:title=""/>
          </v:shape>
          <o:OLEObject Type="Embed" ProgID="Equation.3" ShapeID="_x0000_i1043" DrawAspect="Content" ObjectID="_1622916654" r:id="rId45"/>
        </w:object>
      </w:r>
      <w:r>
        <w:rPr>
          <w:sz w:val="28"/>
          <w:szCs w:val="28"/>
          <w:lang w:val="uk-UA"/>
        </w:rPr>
        <w:t>.</w:t>
      </w:r>
    </w:p>
    <w:p w:rsidR="00A625A6" w:rsidRDefault="00A625A6" w:rsidP="00A625A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ціле поділено на 12 рівних частин, яким числом позначається</w:t>
      </w:r>
      <w:r>
        <w:rPr>
          <w:sz w:val="28"/>
          <w:szCs w:val="28"/>
          <w:lang w:val="uk-UA"/>
        </w:rPr>
        <w:br/>
        <w:t>одна така частина, дві; три частини?</w:t>
      </w:r>
    </w:p>
    <w:p w:rsidR="00A625A6" w:rsidRPr="006651AA" w:rsidRDefault="00A625A6" w:rsidP="00A625A6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Яку частину цілого становить разом </w:t>
      </w:r>
      <w:r>
        <w:rPr>
          <w:position w:val="-24"/>
          <w:sz w:val="28"/>
          <w:szCs w:val="28"/>
        </w:rPr>
        <w:object w:dxaOrig="345" w:dyaOrig="675">
          <v:shape id="_x0000_i1044" type="#_x0000_t75" style="width:17.25pt;height:33.75pt" o:ole="">
            <v:imagedata r:id="rId46" o:title=""/>
          </v:shape>
          <o:OLEObject Type="Embed" ProgID="Equation.3" ShapeID="_x0000_i1044" DrawAspect="Content" ObjectID="_1622916655" r:id="rId47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</w:rPr>
        <w:object w:dxaOrig="345" w:dyaOrig="675">
          <v:shape id="_x0000_i1045" type="#_x0000_t75" style="width:17.25pt;height:33.75pt" o:ole="">
            <v:imagedata r:id="rId48" o:title=""/>
          </v:shape>
          <o:OLEObject Type="Embed" ProgID="Equation.3" ShapeID="_x0000_i1045" DrawAspect="Content" ObjectID="_1622916656" r:id="rId49"/>
        </w:object>
      </w:r>
      <w:r>
        <w:rPr>
          <w:sz w:val="28"/>
          <w:szCs w:val="28"/>
          <w:lang w:val="uk-UA"/>
        </w:rPr>
        <w:t xml:space="preserve"> частини цілого?</w:t>
      </w:r>
    </w:p>
    <w:p w:rsidR="00A625A6" w:rsidRDefault="00762E8A" w:rsidP="00A625A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A625A6">
        <w:rPr>
          <w:b/>
          <w:bCs/>
          <w:sz w:val="28"/>
          <w:szCs w:val="28"/>
        </w:rPr>
        <w:t xml:space="preserve">. </w:t>
      </w:r>
      <w:r w:rsidR="00A625A6">
        <w:rPr>
          <w:b/>
          <w:bCs/>
          <w:sz w:val="28"/>
          <w:szCs w:val="28"/>
          <w:lang w:val="uk-UA"/>
        </w:rPr>
        <w:t>Формування нових знань</w:t>
      </w:r>
    </w:p>
    <w:p w:rsidR="00762E8A" w:rsidRDefault="00762E8A" w:rsidP="00762E8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Колись дії зі звичайними дробами завдавали людям неабияких трудно</w:t>
      </w:r>
      <w:r>
        <w:rPr>
          <w:sz w:val="28"/>
          <w:szCs w:val="28"/>
          <w:lang w:val="uk-UA"/>
        </w:rPr>
        <w:softHyphen/>
        <w:t>щів. Ці труднощі у Вавилоні пояснювали «втручанням злих духів».</w:t>
      </w:r>
    </w:p>
    <w:p w:rsidR="00762E8A" w:rsidRDefault="00762E8A" w:rsidP="00762E8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Англійський чернець </w:t>
      </w:r>
      <w:proofErr w:type="spellStart"/>
      <w:r>
        <w:rPr>
          <w:sz w:val="28"/>
          <w:szCs w:val="28"/>
          <w:lang w:val="uk-UA"/>
        </w:rPr>
        <w:t>Бєда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ст.), який був ученою людиною свого часу, писав: «У світі є багато речей, але немає нічого важчого, як чотири дії арифметики».</w:t>
      </w:r>
    </w:p>
    <w:p w:rsidR="00762E8A" w:rsidRDefault="00762E8A" w:rsidP="00762E8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Тоді ж, мабуть, і </w:t>
      </w:r>
      <w:proofErr w:type="spellStart"/>
      <w:r>
        <w:rPr>
          <w:sz w:val="28"/>
          <w:szCs w:val="28"/>
          <w:lang w:val="uk-UA"/>
        </w:rPr>
        <w:t>виникло</w:t>
      </w:r>
      <w:proofErr w:type="spellEnd"/>
      <w:r>
        <w:rPr>
          <w:sz w:val="28"/>
          <w:szCs w:val="28"/>
          <w:lang w:val="uk-UA"/>
        </w:rPr>
        <w:t xml:space="preserve"> німецьке прислів'я «потрапити в дроби», що означало опинитись у скрутному становищі. А причина полягала в тому, що не </w:t>
      </w:r>
      <w:r>
        <w:rPr>
          <w:sz w:val="28"/>
          <w:szCs w:val="28"/>
          <w:lang w:val="uk-UA"/>
        </w:rPr>
        <w:lastRenderedPageBreak/>
        <w:t>було встановлено загальних правил виконання дій з дробами, не було створено відповідної теорії.</w:t>
      </w:r>
    </w:p>
    <w:p w:rsidR="00762E8A" w:rsidRDefault="00762E8A" w:rsidP="00762E8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 із цим у </w:t>
      </w:r>
      <w:r>
        <w:rPr>
          <w:sz w:val="28"/>
          <w:szCs w:val="28"/>
          <w:lang w:val="en-US"/>
        </w:rPr>
        <w:t>VII</w:t>
      </w:r>
      <w:r w:rsidRPr="00762E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ст. відомий вірменський учений Ананія </w:t>
      </w:r>
      <w:proofErr w:type="spellStart"/>
      <w:r>
        <w:rPr>
          <w:sz w:val="28"/>
          <w:szCs w:val="28"/>
          <w:lang w:val="uk-UA"/>
        </w:rPr>
        <w:t>Ширакаці</w:t>
      </w:r>
      <w:proofErr w:type="spellEnd"/>
      <w:r>
        <w:rPr>
          <w:sz w:val="28"/>
          <w:szCs w:val="28"/>
          <w:lang w:val="uk-UA"/>
        </w:rPr>
        <w:t xml:space="preserve"> (з Ширака) умів додавати до восьми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з різними знаменниками.</w:t>
      </w:r>
    </w:p>
    <w:p w:rsidR="00A625A6" w:rsidRPr="00762E8A" w:rsidRDefault="00A625A6" w:rsidP="00A625A6">
      <w:pPr>
        <w:rPr>
          <w:sz w:val="28"/>
          <w:szCs w:val="28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A625A6" w:rsidTr="00A625A6">
        <w:trPr>
          <w:trHeight w:val="4114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25A6" w:rsidRDefault="00A625A6">
            <w:pPr>
              <w:jc w:val="right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Конспект 11 </w:t>
            </w:r>
          </w:p>
          <w:p w:rsidR="00A625A6" w:rsidRDefault="00A625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Додавання і віднімання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з різними знаменниками: </w:t>
            </w:r>
            <w:r>
              <w:rPr>
                <w:position w:val="-24"/>
                <w:sz w:val="28"/>
                <w:szCs w:val="28"/>
              </w:rPr>
              <w:object w:dxaOrig="720" w:dyaOrig="675">
                <v:shape id="_x0000_i1046" type="#_x0000_t75" style="width:36pt;height:33.75pt" o:ole="">
                  <v:imagedata r:id="rId50" o:title=""/>
                </v:shape>
                <o:OLEObject Type="Embed" ProgID="Equation.3" ShapeID="_x0000_i1046" DrawAspect="Content" ObjectID="_1622916657" r:id="rId51"/>
              </w:object>
            </w:r>
          </w:p>
          <w:p w:rsidR="00A625A6" w:rsidRDefault="00A6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Знайти НСЗ (НСК(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)).</w:t>
            </w:r>
          </w:p>
          <w:p w:rsidR="00A625A6" w:rsidRDefault="00A6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Виконати додавання / віднімання </w:t>
            </w:r>
            <w:proofErr w:type="spellStart"/>
            <w:r>
              <w:rPr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однаковими знаменниками. </w:t>
            </w:r>
          </w:p>
          <w:p w:rsidR="00A625A6" w:rsidRDefault="00A6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3) Якщо сума / різниця — скоротний дріб — скоротити. </w:t>
            </w:r>
          </w:p>
          <w:p w:rsidR="00A625A6" w:rsidRDefault="00A62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 Якщо сума / різниця — неправильний дріб, то виділити цілу частину. Приклад:</w:t>
            </w:r>
          </w:p>
          <w:p w:rsidR="00A625A6" w:rsidRDefault="00A625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 w:dxaOrig="3270" w:dyaOrig="720">
                <v:shape id="_x0000_i1047" type="#_x0000_t75" style="width:163.5pt;height:36pt" o:ole="">
                  <v:imagedata r:id="rId52" o:title=""/>
                </v:shape>
                <o:OLEObject Type="Embed" ProgID="Equation.3" ShapeID="_x0000_i1047" DrawAspect="Content" ObjectID="_1622916658" r:id="rId53"/>
              </w:object>
            </w:r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           НСЗ (3; 4) =12. </w:t>
            </w:r>
          </w:p>
          <w:p w:rsidR="00A625A6" w:rsidRDefault="00A625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 w:dxaOrig="3180" w:dyaOrig="720">
                <v:shape id="_x0000_i1048" type="#_x0000_t75" style="width:159pt;height:36pt" o:ole="">
                  <v:imagedata r:id="rId54" o:title=""/>
                </v:shape>
                <o:OLEObject Type="Embed" ProgID="Equation.3" ShapeID="_x0000_i1048" DrawAspect="Content" ObjectID="_1622916659" r:id="rId55"/>
              </w:object>
            </w:r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            НСЗ (3; 6) = 6. </w:t>
            </w:r>
          </w:p>
          <w:p w:rsidR="00A625A6" w:rsidRDefault="00A625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 w:dxaOrig="2640" w:dyaOrig="720">
                <v:shape id="_x0000_i1049" type="#_x0000_t75" style="width:132pt;height:36pt" o:ole="">
                  <v:imagedata r:id="rId56" o:title=""/>
                </v:shape>
                <o:OLEObject Type="Embed" ProgID="Equation.3" ShapeID="_x0000_i1049" DrawAspect="Content" ObjectID="_1622916660" r:id="rId57"/>
              </w:object>
            </w:r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                НСЗ (12; 8) = 24</w:t>
            </w:r>
          </w:p>
          <w:p w:rsidR="00AD017A" w:rsidRDefault="00AD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  <w:r>
              <w:rPr>
                <w:position w:val="-32"/>
                <w:sz w:val="28"/>
                <w:szCs w:val="28"/>
                <w:lang w:val="uk-UA"/>
              </w:rPr>
              <w:object w:dxaOrig="9405" w:dyaOrig="825">
                <v:shape id="_x0000_i1050" type="#_x0000_t75" style="width:470.25pt;height:41.25pt" o:ole="">
                  <v:imagedata r:id="rId58" o:title=""/>
                </v:shape>
                <o:OLEObject Type="Embed" ProgID="Equation.3" ShapeID="_x0000_i1050" DrawAspect="Content" ObjectID="_1622916661" r:id="rId59"/>
              </w:object>
            </w:r>
          </w:p>
        </w:tc>
      </w:tr>
    </w:tbl>
    <w:p w:rsidR="00A625A6" w:rsidRDefault="00A625A6" w:rsidP="00A625A6">
      <w:pPr>
        <w:rPr>
          <w:b/>
          <w:bCs/>
          <w:sz w:val="16"/>
          <w:szCs w:val="16"/>
        </w:rPr>
      </w:pPr>
    </w:p>
    <w:p w:rsidR="00A625A6" w:rsidRDefault="00A625A6" w:rsidP="00A625A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Формування вмінь</w:t>
      </w:r>
    </w:p>
    <w:p w:rsidR="00A625A6" w:rsidRDefault="00A625A6" w:rsidP="00A625A6">
      <w:pPr>
        <w:ind w:firstLine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Розв'язування</w:t>
      </w:r>
      <w:r w:rsidR="00762E8A">
        <w:rPr>
          <w:b/>
          <w:bCs/>
          <w:i/>
          <w:iCs/>
          <w:sz w:val="28"/>
          <w:szCs w:val="28"/>
          <w:lang w:val="uk-UA"/>
        </w:rPr>
        <w:t xml:space="preserve"> письмових </w:t>
      </w:r>
      <w:r>
        <w:rPr>
          <w:b/>
          <w:bCs/>
          <w:i/>
          <w:iCs/>
          <w:sz w:val="28"/>
          <w:szCs w:val="28"/>
          <w:lang w:val="uk-UA"/>
        </w:rPr>
        <w:t xml:space="preserve"> вправ</w:t>
      </w:r>
    </w:p>
    <w:p w:rsidR="00A625A6" w:rsidRPr="00AD017A" w:rsidRDefault="00AD017A" w:rsidP="00A625A6">
      <w:pPr>
        <w:ind w:firstLine="360"/>
        <w:rPr>
          <w:b/>
          <w:bCs/>
          <w:iCs/>
          <w:sz w:val="16"/>
          <w:szCs w:val="16"/>
          <w:lang w:val="uk-UA"/>
        </w:rPr>
      </w:pPr>
      <w:r>
        <w:rPr>
          <w:iCs/>
          <w:sz w:val="28"/>
          <w:szCs w:val="28"/>
          <w:lang w:val="uk-UA"/>
        </w:rPr>
        <w:t>№281, 283, 285, 289, 306, 310</w:t>
      </w:r>
    </w:p>
    <w:p w:rsidR="00A625A6" w:rsidRDefault="00A625A6" w:rsidP="00A625A6">
      <w:pPr>
        <w:ind w:firstLine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Додаткові вправи</w:t>
      </w:r>
    </w:p>
    <w:p w:rsidR="00A625A6" w:rsidRDefault="00A625A6" w:rsidP="00A625A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Замість * </w:t>
      </w:r>
      <w:proofErr w:type="spellStart"/>
      <w:r>
        <w:rPr>
          <w:sz w:val="28"/>
          <w:szCs w:val="28"/>
          <w:lang w:val="uk-UA"/>
        </w:rPr>
        <w:t>поставте</w:t>
      </w:r>
      <w:proofErr w:type="spellEnd"/>
      <w:r>
        <w:rPr>
          <w:sz w:val="28"/>
          <w:szCs w:val="28"/>
          <w:lang w:val="uk-UA"/>
        </w:rPr>
        <w:t xml:space="preserve"> знаки «+» і «-», щоб рівності стали правильними:</w:t>
      </w:r>
    </w:p>
    <w:p w:rsidR="00A625A6" w:rsidRDefault="00A625A6" w:rsidP="00A625A6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</w:rPr>
        <w:object w:dxaOrig="1260" w:dyaOrig="675">
          <v:shape id="_x0000_i1051" type="#_x0000_t75" style="width:63pt;height:33.75pt" o:ole="">
            <v:imagedata r:id="rId60" o:title=""/>
          </v:shape>
          <o:OLEObject Type="Embed" ProgID="Equation.3" ShapeID="_x0000_i1051" DrawAspect="Content" ObjectID="_1622916662" r:id="rId61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</w:rPr>
        <w:object w:dxaOrig="1560" w:dyaOrig="675">
          <v:shape id="_x0000_i1052" type="#_x0000_t75" style="width:78.75pt;height:33.75pt" o:ole="">
            <v:imagedata r:id="rId62" o:title=""/>
          </v:shape>
          <o:OLEObject Type="Embed" ProgID="Equation.3" ShapeID="_x0000_i1052" DrawAspect="Content" ObjectID="_1622916663" r:id="rId63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</w:rPr>
        <w:object w:dxaOrig="2385" w:dyaOrig="675">
          <v:shape id="_x0000_i1053" type="#_x0000_t75" style="width:119.25pt;height:33.75pt" o:ole="">
            <v:imagedata r:id="rId64" o:title=""/>
          </v:shape>
          <o:OLEObject Type="Embed" ProgID="Equation.3" ShapeID="_x0000_i1053" DrawAspect="Content" ObjectID="_1622916664" r:id="rId65"/>
        </w:object>
      </w:r>
      <w:r>
        <w:rPr>
          <w:sz w:val="28"/>
          <w:szCs w:val="28"/>
          <w:lang w:val="uk-UA"/>
        </w:rPr>
        <w:t xml:space="preserve">. </w:t>
      </w:r>
    </w:p>
    <w:p w:rsidR="00A625A6" w:rsidRDefault="00A625A6" w:rsidP="00A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Використовуючи кожну </w:t>
      </w:r>
      <w:r>
        <w:rPr>
          <w:b/>
          <w:bCs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цифр 1, 2, 3, 4 по одному разу, складіть такі дроби, щоб їх сума була </w:t>
      </w:r>
      <w:r>
        <w:rPr>
          <w:position w:val="-24"/>
          <w:sz w:val="28"/>
          <w:szCs w:val="28"/>
        </w:rPr>
        <w:object w:dxaOrig="345" w:dyaOrig="675">
          <v:shape id="_x0000_i1054" type="#_x0000_t75" style="width:17.25pt;height:33.75pt" o:ole="">
            <v:imagedata r:id="rId66" o:title=""/>
          </v:shape>
          <o:OLEObject Type="Embed" ProgID="Equation.3" ShapeID="_x0000_i1054" DrawAspect="Content" ObjectID="_1622916665" r:id="rId67"/>
        </w:object>
      </w:r>
      <w:r>
        <w:rPr>
          <w:sz w:val="28"/>
          <w:szCs w:val="28"/>
          <w:lang w:val="uk-UA"/>
        </w:rPr>
        <w:t>.</w:t>
      </w:r>
    </w:p>
    <w:p w:rsidR="00A625A6" w:rsidRDefault="00A625A6" w:rsidP="00A625A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AD017A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A625A6" w:rsidRDefault="00A625A6" w:rsidP="00A625A6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правильно виконано додавання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?</w:t>
      </w:r>
    </w:p>
    <w:p w:rsidR="00A625A6" w:rsidRDefault="00A625A6" w:rsidP="00A625A6">
      <w:pPr>
        <w:jc w:val="center"/>
        <w:rPr>
          <w:sz w:val="28"/>
          <w:szCs w:val="28"/>
          <w:lang w:val="uk-UA"/>
        </w:rPr>
      </w:pPr>
      <w:r>
        <w:rPr>
          <w:position w:val="-24"/>
          <w:sz w:val="28"/>
          <w:szCs w:val="28"/>
        </w:rPr>
        <w:object w:dxaOrig="1110" w:dyaOrig="675">
          <v:shape id="_x0000_i1055" type="#_x0000_t75" style="width:55.5pt;height:33.75pt" o:ole="">
            <v:imagedata r:id="rId68" o:title=""/>
          </v:shape>
          <o:OLEObject Type="Embed" ProgID="Equation.3" ShapeID="_x0000_i1055" DrawAspect="Content" ObjectID="_1622916666" r:id="rId6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</w:rPr>
        <w:object w:dxaOrig="1200" w:dyaOrig="675">
          <v:shape id="_x0000_i1056" type="#_x0000_t75" style="width:60pt;height:33.75pt" o:ole="">
            <v:imagedata r:id="rId70" o:title=""/>
          </v:shape>
          <o:OLEObject Type="Embed" ProgID="Equation.3" ShapeID="_x0000_i1056" DrawAspect="Content" ObjectID="_1622916667" r:id="rId71"/>
        </w:object>
      </w:r>
      <w:r>
        <w:rPr>
          <w:sz w:val="28"/>
          <w:szCs w:val="28"/>
          <w:lang w:val="uk-UA"/>
        </w:rPr>
        <w:t>;</w:t>
      </w:r>
    </w:p>
    <w:p w:rsidR="00A625A6" w:rsidRDefault="00A625A6" w:rsidP="00A625A6">
      <w:pPr>
        <w:jc w:val="center"/>
        <w:rPr>
          <w:sz w:val="28"/>
          <w:szCs w:val="28"/>
          <w:lang w:val="uk-UA"/>
        </w:rPr>
      </w:pPr>
      <w:r>
        <w:rPr>
          <w:position w:val="-24"/>
          <w:sz w:val="28"/>
          <w:szCs w:val="28"/>
        </w:rPr>
        <w:object w:dxaOrig="2235" w:dyaOrig="720">
          <v:shape id="_x0000_i1057" type="#_x0000_t75" style="width:111.75pt;height:36pt" o:ole="">
            <v:imagedata r:id="rId72" o:title=""/>
          </v:shape>
          <o:OLEObject Type="Embed" ProgID="Equation.3" ShapeID="_x0000_i1057" DrawAspect="Content" ObjectID="_1622916668" r:id="rId73"/>
        </w:object>
      </w:r>
      <w:r w:rsidR="006651AA">
        <w:rPr>
          <w:sz w:val="28"/>
          <w:szCs w:val="28"/>
          <w:lang w:val="uk-UA"/>
        </w:rPr>
        <w:t>.</w:t>
      </w:r>
    </w:p>
    <w:p w:rsidR="00A625A6" w:rsidRDefault="00A625A6" w:rsidP="00A625A6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Усі «неправильні» варіанти слід обговорити.</w:t>
      </w:r>
    </w:p>
    <w:p w:rsidR="00A625A6" w:rsidRDefault="00A625A6" w:rsidP="00A625A6">
      <w:pPr>
        <w:rPr>
          <w:b/>
          <w:bCs/>
          <w:sz w:val="16"/>
          <w:szCs w:val="16"/>
          <w:lang w:val="uk-UA"/>
        </w:rPr>
      </w:pPr>
    </w:p>
    <w:p w:rsidR="00A625A6" w:rsidRDefault="00A625A6" w:rsidP="00A625A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AD017A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>. Домашнє завдання</w:t>
      </w:r>
    </w:p>
    <w:p w:rsidR="00943F89" w:rsidRDefault="00AD017A" w:rsidP="00943F89">
      <w:pPr>
        <w:rPr>
          <w:b/>
          <w:bCs/>
          <w:sz w:val="16"/>
          <w:szCs w:val="16"/>
          <w:u w:val="single"/>
          <w:lang w:val="uk-UA"/>
        </w:rPr>
      </w:pPr>
      <w:r>
        <w:rPr>
          <w:sz w:val="28"/>
          <w:szCs w:val="28"/>
          <w:lang w:val="uk-UA"/>
        </w:rPr>
        <w:t>§8, №282, 290, 307</w:t>
      </w:r>
    </w:p>
    <w:p w:rsidR="00B67C06" w:rsidRDefault="00B67C06"/>
    <w:sectPr w:rsidR="00B67C06" w:rsidSect="00943F8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372"/>
    <w:multiLevelType w:val="hybridMultilevel"/>
    <w:tmpl w:val="567A1DA8"/>
    <w:lvl w:ilvl="0" w:tplc="3E1660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44"/>
    <w:multiLevelType w:val="hybridMultilevel"/>
    <w:tmpl w:val="010C9D88"/>
    <w:lvl w:ilvl="0" w:tplc="9B8014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F31349"/>
    <w:multiLevelType w:val="hybridMultilevel"/>
    <w:tmpl w:val="157A5D50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A3511"/>
    <w:multiLevelType w:val="hybridMultilevel"/>
    <w:tmpl w:val="F898957E"/>
    <w:lvl w:ilvl="0" w:tplc="D6900D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37426"/>
    <w:multiLevelType w:val="hybridMultilevel"/>
    <w:tmpl w:val="D3ECB964"/>
    <w:lvl w:ilvl="0" w:tplc="E116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C6480"/>
    <w:multiLevelType w:val="hybridMultilevel"/>
    <w:tmpl w:val="5E403804"/>
    <w:lvl w:ilvl="0" w:tplc="E116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F1D61"/>
    <w:multiLevelType w:val="hybridMultilevel"/>
    <w:tmpl w:val="CBF4DA7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196249"/>
    <w:multiLevelType w:val="hybridMultilevel"/>
    <w:tmpl w:val="A6A69AA0"/>
    <w:lvl w:ilvl="0" w:tplc="E116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03B23"/>
    <w:multiLevelType w:val="hybridMultilevel"/>
    <w:tmpl w:val="EB606B5E"/>
    <w:lvl w:ilvl="0" w:tplc="E116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FA"/>
    <w:rsid w:val="00014EF9"/>
    <w:rsid w:val="006651AA"/>
    <w:rsid w:val="00762E8A"/>
    <w:rsid w:val="00943F89"/>
    <w:rsid w:val="00A029FA"/>
    <w:rsid w:val="00A625A6"/>
    <w:rsid w:val="00AD017A"/>
    <w:rsid w:val="00B67C06"/>
    <w:rsid w:val="00C221B5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540"/>
  <w15:chartTrackingRefBased/>
  <w15:docId w15:val="{C19C3E46-4D65-4CDE-A179-C09F0DA2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" Type="http://schemas.openxmlformats.org/officeDocument/2006/relationships/image" Target="media/image3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8" Type="http://schemas.openxmlformats.org/officeDocument/2006/relationships/image" Target="media/image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2018-09-27T16:53:00Z</cp:lastPrinted>
  <dcterms:created xsi:type="dcterms:W3CDTF">2018-09-27T15:53:00Z</dcterms:created>
  <dcterms:modified xsi:type="dcterms:W3CDTF">2019-06-24T18:06:00Z</dcterms:modified>
</cp:coreProperties>
</file>