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C" w:rsidRDefault="004F025C" w:rsidP="009C643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C643E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9C643E">
        <w:rPr>
          <w:b/>
          <w:sz w:val="28"/>
          <w:szCs w:val="28"/>
          <w:lang w:val="uk-UA"/>
        </w:rPr>
        <w:t>10</w:t>
      </w:r>
    </w:p>
    <w:p w:rsidR="004F025C" w:rsidRDefault="004F025C" w:rsidP="004F02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>Розв’язування рівнянь, які зводяться до квадратних</w:t>
      </w:r>
    </w:p>
    <w:p w:rsidR="004F025C" w:rsidRDefault="004F025C" w:rsidP="004F025C">
      <w:pPr>
        <w:ind w:left="840" w:hanging="8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засвоєння учнями основних видів цілих рівнянь, розв'язан</w:t>
      </w:r>
      <w:r>
        <w:rPr>
          <w:sz w:val="28"/>
          <w:szCs w:val="28"/>
          <w:lang w:val="uk-UA"/>
        </w:rPr>
        <w:softHyphen/>
        <w:t>ня яких зводиться до розв'язування квадратних рівнянь, та схем їх роз</w:t>
      </w:r>
      <w:r>
        <w:rPr>
          <w:sz w:val="28"/>
          <w:szCs w:val="28"/>
          <w:lang w:val="uk-UA"/>
        </w:rPr>
        <w:softHyphen/>
        <w:t>в'язування; сформувати вміння виділяти вивчені види рівнянь серед інших рівнянь, а також використовувати відомі схеми для розв'язуван</w:t>
      </w:r>
      <w:r>
        <w:rPr>
          <w:sz w:val="28"/>
          <w:szCs w:val="28"/>
          <w:lang w:val="uk-UA"/>
        </w:rPr>
        <w:softHyphen/>
        <w:t>ня названих видів рівнянь.</w:t>
      </w:r>
    </w:p>
    <w:p w:rsidR="004F025C" w:rsidRDefault="004F025C" w:rsidP="004F02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 та вмінь.</w:t>
      </w:r>
    </w:p>
    <w:p w:rsidR="004F025C" w:rsidRDefault="004F025C" w:rsidP="004F025C">
      <w:pPr>
        <w:ind w:left="840" w:hanging="84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«Рівняння, що зво</w:t>
      </w:r>
      <w:r>
        <w:rPr>
          <w:sz w:val="28"/>
          <w:szCs w:val="28"/>
          <w:lang w:val="uk-UA"/>
        </w:rPr>
        <w:softHyphen/>
        <w:t>дяться до квадратних».</w:t>
      </w:r>
    </w:p>
    <w:p w:rsidR="004F025C" w:rsidRDefault="004F025C" w:rsidP="004F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F025C" w:rsidRDefault="004F025C" w:rsidP="004F025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стан</w:t>
      </w:r>
    </w:p>
    <w:p w:rsidR="004F025C" w:rsidRDefault="004F025C" w:rsidP="004F025C">
      <w:pPr>
        <w:rPr>
          <w:b/>
          <w:sz w:val="16"/>
          <w:szCs w:val="16"/>
          <w:lang w:val="uk-UA"/>
        </w:rPr>
      </w:pPr>
    </w:p>
    <w:p w:rsidR="004F025C" w:rsidRDefault="004F025C" w:rsidP="004F02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4F025C" w:rsidRDefault="004F025C" w:rsidP="004F025C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№912</w:t>
      </w:r>
    </w:p>
    <w:p w:rsidR="004F025C" w:rsidRDefault="004F025C" w:rsidP="004F025C">
      <w:pPr>
        <w:ind w:left="360"/>
        <w:jc w:val="both"/>
        <w:rPr>
          <w:b/>
          <w:sz w:val="28"/>
          <w:szCs w:val="28"/>
          <w:lang w:val="uk-UA"/>
        </w:rPr>
      </w:pPr>
      <w:r w:rsidRPr="004F025C">
        <w:rPr>
          <w:b/>
          <w:noProof/>
          <w:sz w:val="28"/>
          <w:szCs w:val="28"/>
        </w:rPr>
        <w:drawing>
          <wp:inline distT="0" distB="0" distL="0" distR="0">
            <wp:extent cx="6120130" cy="1528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5C" w:rsidRDefault="004F025C" w:rsidP="004F025C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F025C">
        <w:rPr>
          <w:b/>
          <w:sz w:val="28"/>
          <w:szCs w:val="28"/>
          <w:lang w:val="uk-UA"/>
        </w:rPr>
        <w:t>915</w:t>
      </w:r>
    </w:p>
    <w:p w:rsidR="004F025C" w:rsidRPr="004F025C" w:rsidRDefault="00490D4E" w:rsidP="004F025C">
      <w:pPr>
        <w:ind w:left="360"/>
        <w:jc w:val="both"/>
        <w:rPr>
          <w:b/>
          <w:sz w:val="28"/>
          <w:szCs w:val="28"/>
          <w:lang w:val="uk-UA"/>
        </w:rPr>
      </w:pPr>
      <w:r w:rsidRPr="00490D4E">
        <w:rPr>
          <w:b/>
          <w:noProof/>
          <w:sz w:val="28"/>
          <w:szCs w:val="28"/>
        </w:rPr>
        <w:drawing>
          <wp:inline distT="0" distB="0" distL="0" distR="0">
            <wp:extent cx="6120130" cy="11331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5C" w:rsidRDefault="004F025C" w:rsidP="004F02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№920(1)</w:t>
      </w:r>
    </w:p>
    <w:p w:rsidR="004F025C" w:rsidRDefault="00490D4E" w:rsidP="004F025C">
      <w:pPr>
        <w:rPr>
          <w:b/>
          <w:sz w:val="28"/>
          <w:szCs w:val="28"/>
          <w:lang w:val="uk-UA"/>
        </w:rPr>
      </w:pPr>
      <w:r w:rsidRPr="00490D4E">
        <w:rPr>
          <w:b/>
          <w:noProof/>
          <w:sz w:val="28"/>
          <w:szCs w:val="28"/>
        </w:rPr>
        <w:drawing>
          <wp:inline distT="0" distB="0" distL="0" distR="0">
            <wp:extent cx="4632381" cy="212882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07" cy="213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5C" w:rsidRPr="004F025C" w:rsidRDefault="004F025C" w:rsidP="004F02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F025C">
        <w:rPr>
          <w:b/>
          <w:sz w:val="28"/>
          <w:szCs w:val="28"/>
          <w:lang w:val="uk-UA"/>
        </w:rPr>
        <w:t>922(1)</w:t>
      </w:r>
    </w:p>
    <w:p w:rsidR="004F025C" w:rsidRDefault="00490D4E" w:rsidP="004F025C">
      <w:pPr>
        <w:rPr>
          <w:sz w:val="16"/>
          <w:szCs w:val="16"/>
          <w:lang w:val="uk-UA"/>
        </w:rPr>
      </w:pPr>
      <w:r w:rsidRPr="00490D4E">
        <w:rPr>
          <w:noProof/>
          <w:sz w:val="16"/>
          <w:szCs w:val="16"/>
        </w:rPr>
        <w:lastRenderedPageBreak/>
        <w:drawing>
          <wp:inline distT="0" distB="0" distL="0" distR="0">
            <wp:extent cx="4180184" cy="22733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89" cy="227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5C" w:rsidRDefault="004F025C" w:rsidP="004F025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ІІІ. Формулювання мети і завдань уроку</w:t>
      </w:r>
    </w:p>
    <w:p w:rsidR="004F025C" w:rsidRDefault="004F025C" w:rsidP="004F025C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буде вивчено питання про застосування вмінь розв'я</w:t>
      </w:r>
      <w:r>
        <w:rPr>
          <w:sz w:val="28"/>
          <w:szCs w:val="28"/>
          <w:lang w:val="uk-UA"/>
        </w:rPr>
        <w:softHyphen/>
        <w:t>зувати квадратні рівняння в розв'язуванні деяких інших видів рівнянь.</w:t>
      </w:r>
    </w:p>
    <w:p w:rsidR="004F025C" w:rsidRDefault="004F025C" w:rsidP="004F025C">
      <w:pPr>
        <w:rPr>
          <w:sz w:val="16"/>
          <w:szCs w:val="16"/>
          <w:lang w:val="uk-UA"/>
        </w:rPr>
      </w:pPr>
    </w:p>
    <w:p w:rsidR="004F025C" w:rsidRDefault="004F025C" w:rsidP="004F02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4F025C" w:rsidRDefault="004F025C" w:rsidP="004F025C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F025C" w:rsidRDefault="004F025C" w:rsidP="004F0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Скоротіть дроби:</w:t>
      </w:r>
    </w:p>
    <w:p w:rsidR="004F025C" w:rsidRDefault="004F025C" w:rsidP="004F025C">
      <w:pPr>
        <w:ind w:firstLine="708"/>
        <w:rPr>
          <w:sz w:val="28"/>
          <w:szCs w:val="28"/>
          <w:lang w:val="uk-UA"/>
        </w:rPr>
      </w:pPr>
      <w:r>
        <w:rPr>
          <w:iCs/>
          <w:position w:val="-24"/>
          <w:sz w:val="28"/>
          <w:szCs w:val="28"/>
          <w:lang w:val="uk-UA"/>
        </w:rPr>
        <w:object w:dxaOrig="79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75pt" o:ole="">
            <v:imagedata r:id="rId9" o:title=""/>
          </v:shape>
          <o:OLEObject Type="Embed" ProgID="Equation.3" ShapeID="_x0000_i1025" DrawAspect="Content" ObjectID="_1623689795" r:id="rId10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Cs/>
          <w:position w:val="-24"/>
          <w:sz w:val="28"/>
          <w:szCs w:val="28"/>
          <w:lang w:val="uk-UA"/>
        </w:rPr>
        <w:object w:dxaOrig="750" w:dyaOrig="720">
          <v:shape id="_x0000_i1026" type="#_x0000_t75" style="width:37.5pt;height:36.75pt" o:ole="">
            <v:imagedata r:id="rId11" o:title=""/>
          </v:shape>
          <o:OLEObject Type="Embed" ProgID="Equation.3" ShapeID="_x0000_i1026" DrawAspect="Content" ObjectID="_1623689796" r:id="rId12"/>
        </w:object>
      </w:r>
      <w:r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iCs/>
          <w:position w:val="-28"/>
          <w:sz w:val="28"/>
          <w:szCs w:val="28"/>
          <w:lang w:val="uk-UA"/>
        </w:rPr>
        <w:object w:dxaOrig="945" w:dyaOrig="750">
          <v:shape id="_x0000_i1027" type="#_x0000_t75" style="width:47.25pt;height:37.5pt" o:ole="">
            <v:imagedata r:id="rId13" o:title=""/>
          </v:shape>
          <o:OLEObject Type="Embed" ProgID="Equation.3" ShapeID="_x0000_i1027" DrawAspect="Content" ObjectID="_1623689797" r:id="rId14"/>
        </w:object>
      </w:r>
      <w:r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iCs/>
          <w:position w:val="-28"/>
          <w:sz w:val="28"/>
          <w:szCs w:val="28"/>
          <w:lang w:val="uk-UA"/>
        </w:rPr>
        <w:object w:dxaOrig="840" w:dyaOrig="720">
          <v:shape id="_x0000_i1028" type="#_x0000_t75" style="width:42pt;height:36.75pt" o:ole="">
            <v:imagedata r:id="rId15" o:title=""/>
          </v:shape>
          <o:OLEObject Type="Embed" ProgID="Equation.3" ShapeID="_x0000_i1028" DrawAspect="Content" ObjectID="_1623689798" r:id="rId16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Cs/>
          <w:position w:val="-28"/>
          <w:sz w:val="28"/>
          <w:szCs w:val="28"/>
          <w:lang w:val="uk-UA"/>
        </w:rPr>
        <w:object w:dxaOrig="1035" w:dyaOrig="720">
          <v:shape id="_x0000_i1029" type="#_x0000_t75" style="width:51.75pt;height:36.75pt" o:ole="">
            <v:imagedata r:id="rId17" o:title=""/>
          </v:shape>
          <o:OLEObject Type="Embed" ProgID="Equation.3" ShapeID="_x0000_i1029" DrawAspect="Content" ObjectID="_1623689799" r:id="rId18"/>
        </w:object>
      </w:r>
      <w:r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iCs/>
          <w:position w:val="-32"/>
          <w:sz w:val="28"/>
          <w:szCs w:val="28"/>
          <w:lang w:val="uk-UA"/>
        </w:rPr>
        <w:object w:dxaOrig="1020" w:dyaOrig="825">
          <v:shape id="_x0000_i1030" type="#_x0000_t75" style="width:51pt;height:41.25pt" o:ole="">
            <v:imagedata r:id="rId19" o:title=""/>
          </v:shape>
          <o:OLEObject Type="Embed" ProgID="Equation.3" ShapeID="_x0000_i1030" DrawAspect="Content" ObjectID="_1623689800" r:id="rId20"/>
        </w:object>
      </w:r>
      <w:r>
        <w:rPr>
          <w:sz w:val="28"/>
          <w:szCs w:val="28"/>
          <w:lang w:val="uk-UA"/>
        </w:rPr>
        <w:t>.</w:t>
      </w:r>
    </w:p>
    <w:p w:rsidR="004F025C" w:rsidRDefault="004F025C" w:rsidP="004F0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корені рівнянь:</w:t>
      </w:r>
    </w:p>
    <w:p w:rsidR="004F025C" w:rsidRDefault="004F025C" w:rsidP="004F025C">
      <w:pPr>
        <w:ind w:firstLine="708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64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+ 49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7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= 0;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= 0.</w:t>
      </w:r>
    </w:p>
    <w:p w:rsidR="004F025C" w:rsidRDefault="004F025C" w:rsidP="004F0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яких значеннях змінної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вираз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набуває значень: 0; -2; 3; </w:t>
      </w:r>
      <w:r>
        <w:rPr>
          <w:iCs/>
          <w:position w:val="-8"/>
          <w:sz w:val="28"/>
          <w:szCs w:val="28"/>
          <w:lang w:val="uk-UA"/>
        </w:rPr>
        <w:object w:dxaOrig="405" w:dyaOrig="390">
          <v:shape id="_x0000_i1031" type="#_x0000_t75" style="width:20.25pt;height:19.5pt" o:ole="">
            <v:imagedata r:id="rId21" o:title=""/>
          </v:shape>
          <o:OLEObject Type="Embed" ProgID="Equation.3" ShapeID="_x0000_i1031" DrawAspect="Content" ObjectID="_1623689801" r:id="rId22"/>
        </w:object>
      </w:r>
      <w:r>
        <w:rPr>
          <w:sz w:val="28"/>
          <w:szCs w:val="28"/>
          <w:lang w:val="uk-UA"/>
        </w:rPr>
        <w:t>?</w:t>
      </w:r>
    </w:p>
    <w:p w:rsidR="004F025C" w:rsidRDefault="004F025C" w:rsidP="004F0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множення:</w:t>
      </w:r>
    </w:p>
    <w:p w:rsidR="004F025C" w:rsidRDefault="004F025C" w:rsidP="004F02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)(</w:t>
      </w:r>
      <w:proofErr w:type="gramEnd"/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); 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3); 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2); 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)(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4).</w:t>
      </w:r>
    </w:p>
    <w:p w:rsidR="004F025C" w:rsidRDefault="004F025C" w:rsidP="004F025C">
      <w:pPr>
        <w:rPr>
          <w:sz w:val="16"/>
          <w:szCs w:val="16"/>
          <w:lang w:val="uk-UA"/>
        </w:rPr>
      </w:pPr>
    </w:p>
    <w:p w:rsidR="004F025C" w:rsidRDefault="004F025C" w:rsidP="004F025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 Засвоєння знань</w:t>
      </w:r>
    </w:p>
    <w:p w:rsidR="004F025C" w:rsidRDefault="004F025C" w:rsidP="004F025C">
      <w:pPr>
        <w:ind w:firstLine="708"/>
        <w:rPr>
          <w:i/>
          <w:iCs/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8841"/>
        <w:gridCol w:w="360"/>
      </w:tblGrid>
      <w:tr w:rsidR="004F025C" w:rsidTr="005051F8">
        <w:trPr>
          <w:trHeight w:val="22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  <w:lang w:val="en-US"/>
              </w:rPr>
            </w:pPr>
          </w:p>
          <w:p w:rsidR="004F025C" w:rsidRDefault="004F025C">
            <w:pPr>
              <w:rPr>
                <w:sz w:val="28"/>
                <w:szCs w:val="28"/>
                <w:lang w:val="en-US"/>
              </w:rPr>
            </w:pPr>
          </w:p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025C" w:rsidRPr="005051F8" w:rsidRDefault="004F025C" w:rsidP="005051F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Рівняння, що зводяться до квадратних</w:t>
            </w:r>
          </w:p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Шляхом виконання заміни змінних:</w:t>
            </w: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 рівнянні </w:t>
            </w:r>
            <w:r>
              <w:rPr>
                <w:i/>
                <w:iCs/>
                <w:sz w:val="28"/>
                <w:szCs w:val="28"/>
                <w:lang w:val="uk-UA"/>
              </w:rPr>
              <w:t>аР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с </w:t>
            </w:r>
            <w:r>
              <w:rPr>
                <w:sz w:val="28"/>
                <w:szCs w:val="28"/>
                <w:lang w:val="uk-UA"/>
              </w:rPr>
              <w:t xml:space="preserve">= 0, де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>≠</w:t>
            </w:r>
            <w:r>
              <w:rPr>
                <w:sz w:val="28"/>
                <w:szCs w:val="28"/>
                <w:lang w:val="uk-UA"/>
              </w:rPr>
              <w:t xml:space="preserve"> 0,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170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многочлен від змінної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194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Заміна: 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≥ </w:t>
            </w:r>
            <w:r>
              <w:rPr>
                <w:sz w:val="28"/>
                <w:szCs w:val="28"/>
                <w:lang w:val="uk-UA"/>
              </w:rPr>
              <w:t xml:space="preserve">0), тоді 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тоді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аР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position w:val="-6"/>
                <w:sz w:val="28"/>
                <w:szCs w:val="28"/>
                <w:lang w:val="uk-UA"/>
              </w:rPr>
              <w:object w:dxaOrig="375" w:dyaOrig="300">
                <v:shape id="_x0000_i1032" type="#_x0000_t75" style="width:18.75pt;height:15pt" o:ole="">
                  <v:imagedata r:id="rId23" o:title=""/>
                </v:shape>
                <o:OLEObject Type="Embed" ProgID="Equation.3" ShapeID="_x0000_i1032" DrawAspect="Content" ObjectID="_1623689802" r:id="rId24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at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87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Особливий випадок: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ах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sz w:val="28"/>
                <w:szCs w:val="28"/>
                <w:lang w:val="uk-UA"/>
              </w:rPr>
              <w:t xml:space="preserve">0 — </w:t>
            </w:r>
            <w:r w:rsidRPr="005051F8">
              <w:rPr>
                <w:b/>
                <w:sz w:val="28"/>
                <w:szCs w:val="28"/>
                <w:lang w:val="uk-UA"/>
              </w:rPr>
              <w:t>біквадратне рівняння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Заміна: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t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≥ 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RPr="009C643E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с </w:t>
            </w:r>
            <w:r>
              <w:rPr>
                <w:i/>
                <w:iCs/>
                <w:sz w:val="28"/>
                <w:szCs w:val="28"/>
                <w:lang w:val="en-US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iCs/>
                <w:position w:val="-6"/>
                <w:sz w:val="28"/>
                <w:szCs w:val="28"/>
                <w:lang w:val="uk-UA"/>
              </w:rPr>
              <w:object w:dxaOrig="375" w:dyaOrig="300">
                <v:shape id="_x0000_i1033" type="#_x0000_t75" style="width:18.75pt;height:15pt" o:ole="">
                  <v:imagedata r:id="rId23" o:title=""/>
                </v:shape>
                <o:OLEObject Type="Embed" ProgID="Equation.3" ShapeID="_x0000_i1033" DrawAspect="Content" ObjectID="_1623689803" r:id="rId25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at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bt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+ c </w:t>
            </w:r>
            <w:r>
              <w:rPr>
                <w:sz w:val="28"/>
                <w:szCs w:val="28"/>
                <w:lang w:val="uk-UA"/>
              </w:rPr>
              <w:t>= 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  <w:lang w:val="en-US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8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рівнянні виду: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+ d</w:t>
            </w:r>
            <w:r>
              <w:rPr>
                <w:iCs/>
                <w:sz w:val="28"/>
                <w:szCs w:val="28"/>
                <w:lang w:val="en-US"/>
              </w:rPr>
              <w:t>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= m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с, </w:t>
            </w:r>
            <w:r>
              <w:rPr>
                <w:sz w:val="28"/>
                <w:szCs w:val="28"/>
                <w:lang w:val="uk-UA"/>
              </w:rPr>
              <w:t>то помножити парами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) і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 + с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5051F8">
        <w:trPr>
          <w:trHeight w:val="61"/>
        </w:trPr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Заміна: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 xml:space="preserve">а +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4F0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9C643E">
        <w:trPr>
          <w:trHeight w:val="56"/>
        </w:trPr>
        <w:tc>
          <w:tcPr>
            <w:tcW w:w="519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025C" w:rsidRDefault="004F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тоді</w:t>
            </w:r>
          </w:p>
        </w:tc>
        <w:tc>
          <w:tcPr>
            <w:tcW w:w="36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  <w:tr w:rsidR="004F025C" w:rsidTr="009C643E">
        <w:trPr>
          <w:trHeight w:val="108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>х + с</w:t>
            </w:r>
            <w:r>
              <w:rPr>
                <w:sz w:val="28"/>
                <w:szCs w:val="28"/>
                <w:lang w:val="uk-UA"/>
              </w:rPr>
              <w:t>)(</w:t>
            </w:r>
            <w:r>
              <w:rPr>
                <w:i/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т </w:t>
            </w:r>
            <w:r>
              <w:rPr>
                <w:iCs/>
                <w:position w:val="-6"/>
                <w:sz w:val="28"/>
                <w:szCs w:val="28"/>
                <w:lang w:val="uk-UA"/>
              </w:rPr>
              <w:object w:dxaOrig="375" w:dyaOrig="300">
                <v:shape id="_x0000_i1034" type="#_x0000_t75" style="width:18.75pt;height:15pt" o:ole="">
                  <v:imagedata r:id="rId23" o:title=""/>
                </v:shape>
                <o:OLEObject Type="Embed" ProgID="Equation.3" ShapeID="_x0000_i1034" DrawAspect="Content" ObjectID="_1623689804" r:id="rId26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Cs/>
                <w:sz w:val="28"/>
                <w:szCs w:val="28"/>
              </w:rPr>
              <w:t>)(</w:t>
            </w:r>
            <w:r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4F025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) = </w:t>
            </w:r>
            <w:r>
              <w:rPr>
                <w:i/>
                <w:iCs/>
                <w:sz w:val="28"/>
                <w:szCs w:val="28"/>
                <w:lang w:val="uk-UA"/>
              </w:rPr>
              <w:t>т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25C" w:rsidRDefault="004F025C">
            <w:pPr>
              <w:rPr>
                <w:sz w:val="28"/>
                <w:szCs w:val="28"/>
              </w:rPr>
            </w:pPr>
          </w:p>
        </w:tc>
      </w:tr>
    </w:tbl>
    <w:p w:rsidR="004F025C" w:rsidRPr="00492958" w:rsidRDefault="00492958" w:rsidP="004F0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Приклад. 1)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4 </w:t>
      </w:r>
      <w:r>
        <w:rPr>
          <w:sz w:val="28"/>
          <w:szCs w:val="28"/>
          <w:lang w:val="uk-UA"/>
        </w:rPr>
        <w:t>- 5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 = 0, 2)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4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- 15 = 0</w:t>
      </w:r>
    </w:p>
    <w:p w:rsidR="004F025C" w:rsidRDefault="004F025C" w:rsidP="004F025C">
      <w:pPr>
        <w:rPr>
          <w:sz w:val="16"/>
          <w:szCs w:val="16"/>
        </w:rPr>
      </w:pPr>
    </w:p>
    <w:p w:rsidR="004F025C" w:rsidRDefault="004F025C" w:rsidP="004F02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вмінь </w:t>
      </w:r>
    </w:p>
    <w:p w:rsidR="004F025C" w:rsidRDefault="004F025C" w:rsidP="004F025C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F025C" w:rsidRDefault="004F025C" w:rsidP="004F02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Яку заміну слід виконати в рівнянні, щоб дістати квадратне рівняння:</w:t>
      </w:r>
      <w:r>
        <w:rPr>
          <w:sz w:val="28"/>
          <w:szCs w:val="28"/>
          <w:lang w:val="uk-UA"/>
        </w:rPr>
        <w:br/>
        <w:t>а)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+ 9) – 2(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 – 3 = 0; б)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+ 9)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 = 0;</w:t>
      </w:r>
    </w:p>
    <w:p w:rsidR="004F025C" w:rsidRDefault="004F025C" w:rsidP="004F025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2(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  <w:lang w:val="uk-UA"/>
        </w:rPr>
        <w:t>+ 6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lang w:val="uk-UA"/>
        </w:rPr>
        <w:t xml:space="preserve">) – 3 </w:t>
      </w:r>
      <w:r>
        <w:rPr>
          <w:sz w:val="28"/>
          <w:szCs w:val="28"/>
          <w:lang w:val="uk-UA"/>
        </w:rPr>
        <w:t>= 0.</w:t>
      </w:r>
    </w:p>
    <w:p w:rsidR="004F025C" w:rsidRDefault="004F025C" w:rsidP="004F025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квадратні рівняння дістанемо в завданні 1, якщо виконаємо</w:t>
      </w:r>
      <w:r>
        <w:rPr>
          <w:sz w:val="28"/>
          <w:szCs w:val="28"/>
          <w:lang w:val="uk-UA"/>
        </w:rPr>
        <w:br/>
        <w:t>відповідну заміну?</w:t>
      </w:r>
    </w:p>
    <w:p w:rsidR="004F025C" w:rsidRDefault="004F025C" w:rsidP="004F025C">
      <w:pPr>
        <w:ind w:firstLine="600"/>
        <w:rPr>
          <w:i/>
          <w:iCs/>
          <w:sz w:val="10"/>
          <w:szCs w:val="10"/>
        </w:rPr>
      </w:pPr>
    </w:p>
    <w:p w:rsidR="004F025C" w:rsidRDefault="004F025C" w:rsidP="004F025C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65758D" w:rsidRPr="004063D9" w:rsidRDefault="004F025C" w:rsidP="006575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</w:t>
      </w:r>
      <w:r w:rsidR="00D11712">
        <w:rPr>
          <w:sz w:val="28"/>
          <w:szCs w:val="28"/>
          <w:lang w:val="uk-UA"/>
        </w:rPr>
        <w:t xml:space="preserve">біквадратні </w:t>
      </w:r>
      <w:r>
        <w:rPr>
          <w:sz w:val="28"/>
          <w:szCs w:val="28"/>
          <w:lang w:val="uk-UA"/>
        </w:rPr>
        <w:t>рівняння:</w:t>
      </w:r>
      <w:r w:rsidR="00492958">
        <w:rPr>
          <w:sz w:val="28"/>
          <w:szCs w:val="28"/>
          <w:lang w:val="uk-UA"/>
        </w:rPr>
        <w:t xml:space="preserve"> </w:t>
      </w:r>
      <w:r w:rsidR="00492958">
        <w:rPr>
          <w:b/>
          <w:sz w:val="28"/>
          <w:szCs w:val="28"/>
          <w:lang w:val="uk-UA"/>
        </w:rPr>
        <w:t>№932(2, 3, 4, 5)</w:t>
      </w:r>
    </w:p>
    <w:p w:rsidR="004063D9" w:rsidRPr="004063D9" w:rsidRDefault="004063D9" w:rsidP="004063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63D9">
        <w:rPr>
          <w:sz w:val="28"/>
          <w:szCs w:val="28"/>
          <w:lang w:val="uk-UA"/>
        </w:rPr>
        <w:t>Розв'яжіть рівняння</w:t>
      </w:r>
      <w:r>
        <w:rPr>
          <w:sz w:val="28"/>
          <w:szCs w:val="28"/>
          <w:lang w:val="uk-UA"/>
        </w:rPr>
        <w:t>, розклавши його ліву частину на множники</w:t>
      </w:r>
      <w:r w:rsidRPr="004063D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№940</w:t>
      </w:r>
    </w:p>
    <w:p w:rsidR="0065758D" w:rsidRPr="0065758D" w:rsidRDefault="005051F8" w:rsidP="0065758D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65758D">
        <w:rPr>
          <w:sz w:val="28"/>
          <w:szCs w:val="28"/>
          <w:lang w:val="uk-UA"/>
        </w:rPr>
        <w:t>Розв'яжіть рівняння методом заміни змінної:</w:t>
      </w:r>
      <w:r w:rsidR="0065758D" w:rsidRPr="0065758D">
        <w:rPr>
          <w:sz w:val="28"/>
          <w:szCs w:val="28"/>
          <w:lang w:val="uk-UA"/>
        </w:rPr>
        <w:t xml:space="preserve"> </w:t>
      </w:r>
      <w:r w:rsidR="0065758D">
        <w:rPr>
          <w:b/>
          <w:sz w:val="28"/>
          <w:szCs w:val="28"/>
          <w:lang w:val="uk-UA"/>
        </w:rPr>
        <w:t>№953(1), 959(1</w:t>
      </w:r>
      <w:r w:rsidR="004063D9">
        <w:rPr>
          <w:b/>
          <w:sz w:val="28"/>
          <w:szCs w:val="28"/>
          <w:lang w:val="uk-UA"/>
        </w:rPr>
        <w:t>, 2</w:t>
      </w:r>
      <w:r w:rsidR="0065758D">
        <w:rPr>
          <w:b/>
          <w:sz w:val="28"/>
          <w:szCs w:val="28"/>
          <w:lang w:val="uk-UA"/>
        </w:rPr>
        <w:t>),</w:t>
      </w:r>
    </w:p>
    <w:p w:rsidR="004F025C" w:rsidRDefault="004F025C" w:rsidP="004F02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Знайдіть пропущений вираз:</w:t>
      </w:r>
    </w:p>
    <w:p w:rsidR="004F025C" w:rsidRDefault="004F025C" w:rsidP="004F025C">
      <w:pPr>
        <w:rPr>
          <w:sz w:val="10"/>
          <w:szCs w:val="10"/>
        </w:rPr>
      </w:pPr>
    </w:p>
    <w:tbl>
      <w:tblPr>
        <w:tblW w:w="0" w:type="auto"/>
        <w:tblInd w:w="1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4F025C" w:rsidTr="004F025C">
        <w:trPr>
          <w:trHeight w:val="52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6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position w:val="-24"/>
                <w:sz w:val="28"/>
                <w:szCs w:val="28"/>
                <w:lang w:val="uk-UA"/>
              </w:rPr>
              <w:object w:dxaOrig="645" w:dyaOrig="675">
                <v:shape id="_x0000_i1035" type="#_x0000_t75" style="width:32.25pt;height:33.75pt" o:ole="">
                  <v:imagedata r:id="rId27" o:title=""/>
                </v:shape>
                <o:OLEObject Type="Embed" ProgID="Equation.3" ShapeID="_x0000_i1035" DrawAspect="Content" ObjectID="_1623689805" r:id="rId28"/>
              </w:object>
            </w:r>
          </w:p>
        </w:tc>
      </w:tr>
      <w:tr w:rsidR="004F025C" w:rsidTr="004F025C">
        <w:trPr>
          <w:trHeight w:val="52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25C" w:rsidRDefault="004F02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4F025C" w:rsidRDefault="004F025C" w:rsidP="004F025C">
      <w:pPr>
        <w:rPr>
          <w:sz w:val="10"/>
          <w:szCs w:val="10"/>
          <w:lang w:val="en-US"/>
        </w:rPr>
      </w:pPr>
    </w:p>
    <w:p w:rsidR="004F025C" w:rsidRDefault="004F025C" w:rsidP="004F025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повторення: завдання на перетворення раціональних виразів; на розв'язування дробових рівнянь (такого рівня складності, як було розв'язано в темі «Раціональні вирази»).</w:t>
      </w:r>
    </w:p>
    <w:p w:rsidR="004F025C" w:rsidRPr="004F025C" w:rsidRDefault="004F025C" w:rsidP="004F025C">
      <w:pPr>
        <w:rPr>
          <w:b/>
          <w:bCs/>
          <w:sz w:val="16"/>
          <w:szCs w:val="16"/>
        </w:rPr>
      </w:pPr>
    </w:p>
    <w:p w:rsidR="004F025C" w:rsidRDefault="004F025C" w:rsidP="004F025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якому випадку правильно виконано записи?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+ 2 = 0. Заміна: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тоді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en-US"/>
        </w:rPr>
        <w:t>t</w:t>
      </w:r>
      <w:r w:rsidRPr="004F025C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+ 2 = 0;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1,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2.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1; 2.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4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  <w:lang w:val="uk-UA"/>
        </w:rPr>
        <w:t>–</w:t>
      </w:r>
      <w:r>
        <w:rPr>
          <w:smallCaps/>
          <w:sz w:val="28"/>
          <w:szCs w:val="28"/>
        </w:rPr>
        <w:t xml:space="preserve"> 3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vertAlign w:val="superscript"/>
          <w:lang w:val="uk-UA"/>
        </w:rPr>
        <w:t>2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+ 2 = 0. Заміна: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, тоді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</w:t>
      </w:r>
      <w:r>
        <w:rPr>
          <w:i/>
          <w:sz w:val="28"/>
          <w:szCs w:val="28"/>
          <w:lang w:val="en-US"/>
        </w:rPr>
        <w:t>t</w:t>
      </w:r>
      <w:r w:rsidRPr="004F025C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+ 2 = 0,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1,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2.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Обернена заміна: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1 або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2, маємо: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1,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6"/>
          <w:sz w:val="28"/>
          <w:szCs w:val="28"/>
          <w:lang w:val="uk-UA"/>
        </w:rPr>
        <w:object w:dxaOrig="420" w:dyaOrig="375">
          <v:shape id="_x0000_i1036" type="#_x0000_t75" style="width:21pt;height:18.75pt" o:ole="">
            <v:imagedata r:id="rId29" o:title=""/>
          </v:shape>
          <o:OLEObject Type="Embed" ProgID="Equation.3" ShapeID="_x0000_i1036" DrawAspect="Content" ObjectID="_1623689806" r:id="rId30"/>
        </w:object>
      </w:r>
      <w:r>
        <w:rPr>
          <w:sz w:val="28"/>
          <w:szCs w:val="28"/>
          <w:lang w:val="uk-UA"/>
        </w:rPr>
        <w:t>.</w:t>
      </w:r>
    </w:p>
    <w:p w:rsidR="004F025C" w:rsidRDefault="004F025C" w:rsidP="004F025C">
      <w:pPr>
        <w:ind w:firstLine="6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 xml:space="preserve">1; </w:t>
      </w:r>
      <w:r>
        <w:rPr>
          <w:iCs/>
          <w:position w:val="-6"/>
          <w:sz w:val="28"/>
          <w:szCs w:val="28"/>
          <w:lang w:val="uk-UA"/>
        </w:rPr>
        <w:object w:dxaOrig="420" w:dyaOrig="375">
          <v:shape id="_x0000_i1037" type="#_x0000_t75" style="width:21pt;height:18.75pt" o:ole="">
            <v:imagedata r:id="rId31" o:title=""/>
          </v:shape>
          <o:OLEObject Type="Embed" ProgID="Equation.3" ShapeID="_x0000_i1037" DrawAspect="Content" ObjectID="_1623689807" r:id="rId32"/>
        </w:object>
      </w:r>
      <w:r>
        <w:rPr>
          <w:sz w:val="28"/>
          <w:szCs w:val="28"/>
        </w:rPr>
        <w:t>.</w:t>
      </w:r>
    </w:p>
    <w:p w:rsidR="004F025C" w:rsidRDefault="004F025C" w:rsidP="004F025C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0.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Заміна: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≥ 0), тоді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+ 2 = 0;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1,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2;</w:t>
      </w:r>
    </w:p>
    <w:p w:rsidR="004F025C" w:rsidRDefault="004F025C" w:rsidP="004F025C">
      <w:pPr>
        <w:ind w:firstLine="60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обернена заміна: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1 або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Cs/>
          <w:sz w:val="28"/>
          <w:szCs w:val="28"/>
          <w:lang w:val="uk-UA"/>
        </w:rPr>
        <w:t>2,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маємо: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±1, 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= </w:t>
      </w:r>
      <w:r>
        <w:rPr>
          <w:iCs/>
          <w:position w:val="-6"/>
          <w:sz w:val="28"/>
          <w:szCs w:val="28"/>
          <w:lang w:val="uk-UA"/>
        </w:rPr>
        <w:object w:dxaOrig="615" w:dyaOrig="375">
          <v:shape id="_x0000_i1038" type="#_x0000_t75" style="width:30.75pt;height:18.75pt" o:ole="">
            <v:imagedata r:id="rId33" o:title=""/>
          </v:shape>
          <o:OLEObject Type="Embed" ProgID="Equation.3" ShapeID="_x0000_i1038" DrawAspect="Content" ObjectID="_1623689808" r:id="rId34"/>
        </w:objec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4F025C" w:rsidRPr="004063D9" w:rsidRDefault="004F025C" w:rsidP="004F025C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Відповідь. ±1;</w:t>
      </w:r>
      <w:r w:rsidRPr="004063D9">
        <w:rPr>
          <w:sz w:val="28"/>
          <w:szCs w:val="28"/>
        </w:rPr>
        <w:t xml:space="preserve"> </w:t>
      </w:r>
      <w:r>
        <w:rPr>
          <w:iCs/>
          <w:position w:val="-6"/>
          <w:sz w:val="28"/>
          <w:szCs w:val="28"/>
          <w:lang w:val="uk-UA"/>
        </w:rPr>
        <w:object w:dxaOrig="615" w:dyaOrig="375">
          <v:shape id="_x0000_i1039" type="#_x0000_t75" style="width:30.75pt;height:18.75pt" o:ole="">
            <v:imagedata r:id="rId35" o:title=""/>
          </v:shape>
          <o:OLEObject Type="Embed" ProgID="Equation.3" ShapeID="_x0000_i1039" DrawAspect="Content" ObjectID="_1623689809" r:id="rId36"/>
        </w:object>
      </w:r>
      <w:r w:rsidRPr="004063D9">
        <w:rPr>
          <w:sz w:val="28"/>
          <w:szCs w:val="28"/>
        </w:rPr>
        <w:t>.</w:t>
      </w:r>
    </w:p>
    <w:p w:rsidR="004F025C" w:rsidRPr="004063D9" w:rsidRDefault="004F025C" w:rsidP="004F025C">
      <w:pPr>
        <w:rPr>
          <w:b/>
          <w:bCs/>
          <w:sz w:val="16"/>
          <w:szCs w:val="16"/>
        </w:rPr>
      </w:pPr>
    </w:p>
    <w:p w:rsidR="004F025C" w:rsidRDefault="004F025C" w:rsidP="004F025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C7CC3" w:rsidRDefault="00492958" w:rsidP="004929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§25, №933(1, 4, 5)</w:t>
      </w:r>
      <w:r w:rsidR="004063D9">
        <w:rPr>
          <w:sz w:val="28"/>
          <w:szCs w:val="28"/>
          <w:lang w:val="uk-UA"/>
        </w:rPr>
        <w:t>, 941 – обов’язкові, №954(1)960(1, 2)</w:t>
      </w:r>
      <w:r w:rsidR="00E1519F">
        <w:rPr>
          <w:sz w:val="28"/>
          <w:szCs w:val="28"/>
          <w:lang w:val="uk-UA"/>
        </w:rPr>
        <w:t xml:space="preserve"> - додаткові</w:t>
      </w:r>
    </w:p>
    <w:p w:rsidR="004063D9" w:rsidRDefault="004063D9" w:rsidP="00492958"/>
    <w:sectPr w:rsidR="004063D9" w:rsidSect="004F025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286"/>
    <w:multiLevelType w:val="hybridMultilevel"/>
    <w:tmpl w:val="9E90718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42E9C"/>
    <w:multiLevelType w:val="hybridMultilevel"/>
    <w:tmpl w:val="9DE87EB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56A67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018"/>
    <w:multiLevelType w:val="hybridMultilevel"/>
    <w:tmpl w:val="FD22B4F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1720A"/>
    <w:multiLevelType w:val="hybridMultilevel"/>
    <w:tmpl w:val="594087EC"/>
    <w:lvl w:ilvl="0" w:tplc="56A67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F1B71"/>
    <w:multiLevelType w:val="hybridMultilevel"/>
    <w:tmpl w:val="8440ED1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6A"/>
    <w:rsid w:val="004063D9"/>
    <w:rsid w:val="00490D4E"/>
    <w:rsid w:val="00492958"/>
    <w:rsid w:val="004F025C"/>
    <w:rsid w:val="005051F8"/>
    <w:rsid w:val="0065758D"/>
    <w:rsid w:val="008C556A"/>
    <w:rsid w:val="009C643E"/>
    <w:rsid w:val="00D11712"/>
    <w:rsid w:val="00E1519F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D371"/>
  <w15:chartTrackingRefBased/>
  <w15:docId w15:val="{1E53E03D-A161-42BE-9497-5FDA3E0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2019-03-27T11:47:00Z</dcterms:created>
  <dcterms:modified xsi:type="dcterms:W3CDTF">2019-07-03T17:02:00Z</dcterms:modified>
</cp:coreProperties>
</file>