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A1" w:rsidRDefault="004C39A1" w:rsidP="004C39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Урок № 23</w:t>
      </w:r>
    </w:p>
    <w:p w:rsidR="004C39A1" w:rsidRDefault="004C39A1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Площа трапеції</w:t>
      </w:r>
    </w:p>
    <w:p w:rsidR="004C39A1" w:rsidRDefault="004C39A1" w:rsidP="004C39A1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узагальнити та систематиз</w:t>
      </w:r>
      <w:r w:rsidR="00803D8C">
        <w:rPr>
          <w:sz w:val="28"/>
          <w:szCs w:val="28"/>
          <w:lang w:val="uk-UA"/>
        </w:rPr>
        <w:t>увати знання формул обчислення п</w:t>
      </w:r>
      <w:r>
        <w:rPr>
          <w:sz w:val="28"/>
          <w:szCs w:val="28"/>
          <w:lang w:val="uk-UA"/>
        </w:rPr>
        <w:t>лощ три</w:t>
      </w:r>
      <w:r w:rsidR="00803D8C">
        <w:rPr>
          <w:sz w:val="28"/>
          <w:szCs w:val="28"/>
          <w:lang w:val="uk-UA"/>
        </w:rPr>
        <w:t>кутника й трапеції, наслідків; в</w:t>
      </w:r>
      <w:r>
        <w:rPr>
          <w:sz w:val="28"/>
          <w:szCs w:val="28"/>
          <w:lang w:val="uk-UA"/>
        </w:rPr>
        <w:t>ідпрацювати нави</w:t>
      </w:r>
      <w:r w:rsidR="00803D8C">
        <w:rPr>
          <w:sz w:val="28"/>
          <w:szCs w:val="28"/>
          <w:lang w:val="uk-UA"/>
        </w:rPr>
        <w:t>чки засто</w:t>
      </w:r>
      <w:r w:rsidR="00803D8C">
        <w:rPr>
          <w:sz w:val="28"/>
          <w:szCs w:val="28"/>
          <w:lang w:val="uk-UA"/>
        </w:rPr>
        <w:softHyphen/>
        <w:t>сування набутих знань</w:t>
      </w:r>
      <w:r>
        <w:rPr>
          <w:sz w:val="28"/>
          <w:szCs w:val="28"/>
          <w:lang w:val="uk-UA"/>
        </w:rPr>
        <w:t>.</w:t>
      </w:r>
    </w:p>
    <w:p w:rsidR="004C39A1" w:rsidRDefault="004C39A1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комбінований.</w:t>
      </w:r>
    </w:p>
    <w:p w:rsidR="004C39A1" w:rsidRDefault="004C39A1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«Площа трикутника. Площа трапеції».</w:t>
      </w:r>
    </w:p>
    <w:p w:rsidR="004C39A1" w:rsidRDefault="004C39A1" w:rsidP="004C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C39A1" w:rsidRDefault="004C39A1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4C39A1" w:rsidRDefault="004C39A1" w:rsidP="004C39A1">
      <w:pPr>
        <w:rPr>
          <w:b/>
          <w:bCs/>
          <w:sz w:val="16"/>
          <w:szCs w:val="16"/>
          <w:lang w:val="uk-UA"/>
        </w:rPr>
      </w:pPr>
    </w:p>
    <w:p w:rsidR="004C39A1" w:rsidRDefault="004C39A1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4C39A1" w:rsidRDefault="004C39A1" w:rsidP="004C39A1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№942</w:t>
      </w:r>
    </w:p>
    <w:p w:rsidR="004C39A1" w:rsidRPr="006B2B02" w:rsidRDefault="006B2B02" w:rsidP="004C39A1">
      <w:pPr>
        <w:ind w:firstLine="540"/>
        <w:jc w:val="both"/>
        <w:rPr>
          <w:b/>
          <w:sz w:val="28"/>
          <w:szCs w:val="28"/>
          <w:lang w:val="en-US"/>
        </w:rPr>
      </w:pPr>
      <w:r w:rsidRPr="006B2B02">
        <w:rPr>
          <w:b/>
          <w:noProof/>
          <w:sz w:val="28"/>
          <w:szCs w:val="28"/>
        </w:rPr>
        <w:drawing>
          <wp:inline distT="0" distB="0" distL="0" distR="0">
            <wp:extent cx="2447925" cy="73286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88" cy="7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A1" w:rsidRDefault="004C39A1" w:rsidP="004C39A1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C39A1">
        <w:rPr>
          <w:b/>
          <w:sz w:val="28"/>
          <w:szCs w:val="28"/>
          <w:lang w:val="uk-UA"/>
        </w:rPr>
        <w:t>944</w:t>
      </w:r>
    </w:p>
    <w:p w:rsidR="006B2B02" w:rsidRPr="00803D8C" w:rsidRDefault="006B2B02" w:rsidP="004C39A1">
      <w:pPr>
        <w:ind w:firstLine="540"/>
        <w:jc w:val="both"/>
        <w:rPr>
          <w:b/>
          <w:sz w:val="28"/>
          <w:szCs w:val="28"/>
        </w:rPr>
      </w:pPr>
      <w:r w:rsidRPr="006B2B02">
        <w:rPr>
          <w:b/>
          <w:noProof/>
          <w:sz w:val="28"/>
          <w:szCs w:val="28"/>
        </w:rPr>
        <w:drawing>
          <wp:inline distT="0" distB="0" distL="0" distR="0">
            <wp:extent cx="1333500" cy="220887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72" cy="22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A1" w:rsidRDefault="004C39A1" w:rsidP="004C39A1">
      <w:pPr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4C39A1" w:rsidRDefault="004C39A1" w:rsidP="004C39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площу фігур, зображених на </w:t>
      </w:r>
      <w:r>
        <w:rPr>
          <w:i/>
          <w:iCs/>
          <w:sz w:val="28"/>
          <w:szCs w:val="28"/>
          <w:lang w:val="uk-UA"/>
        </w:rPr>
        <w:t>рисунку 1.</w:t>
      </w:r>
    </w:p>
    <w:p w:rsidR="004C39A1" w:rsidRDefault="004C39A1" w:rsidP="004C39A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F6847C9" wp14:editId="5E96E846">
            <wp:extent cx="1828800" cy="9950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E59A1D1" wp14:editId="2FA1A758">
            <wp:extent cx="1547495" cy="94424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79D9B54" wp14:editId="245CE6D8">
            <wp:extent cx="964565" cy="1035050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A1" w:rsidRDefault="004C39A1" w:rsidP="004C39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10B394" wp14:editId="6AC5F6B3">
            <wp:extent cx="1597660" cy="1024890"/>
            <wp:effectExtent l="0" t="0" r="254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7962B3C" wp14:editId="67058086">
            <wp:extent cx="1597660" cy="924560"/>
            <wp:effectExtent l="0" t="0" r="254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A1" w:rsidRDefault="004C39A1" w:rsidP="004C39A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Рис. 1</w:t>
      </w:r>
    </w:p>
    <w:p w:rsidR="004C39A1" w:rsidRDefault="004C39A1" w:rsidP="004C39A1">
      <w:pPr>
        <w:rPr>
          <w:b/>
          <w:bCs/>
          <w:sz w:val="16"/>
          <w:szCs w:val="16"/>
          <w:lang w:val="uk-UA"/>
        </w:rPr>
      </w:pPr>
    </w:p>
    <w:p w:rsidR="004C39A1" w:rsidRDefault="004C39A1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4C39A1" w:rsidRDefault="004C39A1" w:rsidP="004C39A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уроку визначає його мету — закріплення знань властивостей площ і формул площ та трикутника і трапеції їх наслідків, а також про</w:t>
      </w:r>
      <w:r>
        <w:rPr>
          <w:sz w:val="28"/>
          <w:szCs w:val="28"/>
          <w:lang w:val="uk-UA"/>
        </w:rPr>
        <w:softHyphen/>
        <w:t>довження роботи із формування вмінь практичного застосування цих формул.</w:t>
      </w:r>
    </w:p>
    <w:p w:rsidR="004C39A1" w:rsidRDefault="004C39A1" w:rsidP="004C39A1">
      <w:pPr>
        <w:ind w:firstLine="540"/>
        <w:jc w:val="both"/>
        <w:rPr>
          <w:sz w:val="16"/>
          <w:szCs w:val="16"/>
        </w:rPr>
      </w:pPr>
    </w:p>
    <w:p w:rsidR="004C39A1" w:rsidRPr="00F3573F" w:rsidRDefault="004C39A1" w:rsidP="004C39A1">
      <w:pPr>
        <w:rPr>
          <w:b/>
          <w:bCs/>
          <w:sz w:val="16"/>
          <w:szCs w:val="16"/>
        </w:rPr>
      </w:pPr>
    </w:p>
    <w:p w:rsidR="004C39A1" w:rsidRDefault="00F3573F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 w:rsidR="004C39A1">
        <w:rPr>
          <w:b/>
          <w:bCs/>
          <w:sz w:val="28"/>
          <w:szCs w:val="28"/>
          <w:lang w:val="en-US"/>
        </w:rPr>
        <w:t>V</w:t>
      </w:r>
      <w:r w:rsidR="004C39A1">
        <w:rPr>
          <w:b/>
          <w:bCs/>
          <w:sz w:val="28"/>
          <w:szCs w:val="28"/>
        </w:rPr>
        <w:t xml:space="preserve">. </w:t>
      </w:r>
      <w:r w:rsidR="004C39A1">
        <w:rPr>
          <w:b/>
          <w:bCs/>
          <w:sz w:val="28"/>
          <w:szCs w:val="28"/>
          <w:lang w:val="uk-UA"/>
        </w:rPr>
        <w:t>Формування вмінь</w:t>
      </w:r>
    </w:p>
    <w:p w:rsidR="004C39A1" w:rsidRDefault="004C39A1" w:rsidP="004C39A1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Застосування знань у стандартних ситуаціях</w:t>
      </w:r>
    </w:p>
    <w:p w:rsidR="006F49A6" w:rsidRPr="006F49A6" w:rsidRDefault="006F49A6" w:rsidP="004C39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Знаходження елементів трапеції: </w:t>
      </w:r>
    </w:p>
    <w:p w:rsidR="0038597A" w:rsidRPr="0038597A" w:rsidRDefault="0038597A" w:rsidP="0038597A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знаходження висоти: </w:t>
      </w:r>
      <w:r w:rsidR="006F49A6" w:rsidRPr="0038597A">
        <w:rPr>
          <w:b/>
          <w:sz w:val="28"/>
          <w:szCs w:val="28"/>
          <w:lang w:val="uk-UA"/>
        </w:rPr>
        <w:t>№945</w:t>
      </w:r>
      <w:r w:rsidR="006F49A6" w:rsidRPr="006F49A6">
        <w:rPr>
          <w:sz w:val="28"/>
          <w:szCs w:val="28"/>
          <w:lang w:val="uk-UA"/>
        </w:rPr>
        <w:t>,</w:t>
      </w:r>
    </w:p>
    <w:p w:rsidR="0038597A" w:rsidRPr="006F49A6" w:rsidRDefault="006F49A6" w:rsidP="0038597A">
      <w:pPr>
        <w:pStyle w:val="a4"/>
        <w:numPr>
          <w:ilvl w:val="0"/>
          <w:numId w:val="8"/>
        </w:numPr>
        <w:rPr>
          <w:sz w:val="28"/>
          <w:szCs w:val="28"/>
        </w:rPr>
      </w:pPr>
      <w:r w:rsidRPr="006F49A6">
        <w:rPr>
          <w:sz w:val="28"/>
          <w:szCs w:val="28"/>
          <w:lang w:val="uk-UA"/>
        </w:rPr>
        <w:t xml:space="preserve"> </w:t>
      </w:r>
      <w:r w:rsidR="0038597A">
        <w:rPr>
          <w:sz w:val="28"/>
          <w:szCs w:val="28"/>
          <w:lang w:val="uk-UA"/>
        </w:rPr>
        <w:t xml:space="preserve">знаходження суми основ: </w:t>
      </w:r>
      <w:r w:rsidR="0038597A">
        <w:rPr>
          <w:b/>
          <w:sz w:val="28"/>
          <w:szCs w:val="28"/>
          <w:lang w:val="uk-UA"/>
        </w:rPr>
        <w:t>№947</w:t>
      </w:r>
      <w:r w:rsidR="0038597A" w:rsidRPr="006F49A6">
        <w:rPr>
          <w:sz w:val="28"/>
          <w:szCs w:val="28"/>
          <w:lang w:val="uk-UA"/>
        </w:rPr>
        <w:t xml:space="preserve">, </w:t>
      </w:r>
    </w:p>
    <w:p w:rsidR="004C39A1" w:rsidRPr="0038597A" w:rsidRDefault="0038597A" w:rsidP="004C39A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знаходження основи: </w:t>
      </w:r>
      <w:r>
        <w:rPr>
          <w:b/>
          <w:sz w:val="28"/>
          <w:szCs w:val="28"/>
          <w:lang w:val="uk-UA"/>
        </w:rPr>
        <w:t>№949</w:t>
      </w:r>
    </w:p>
    <w:p w:rsidR="004C39A1" w:rsidRDefault="004C39A1" w:rsidP="004C39A1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Застосування знань у нестандартних ситуаціях</w:t>
      </w:r>
    </w:p>
    <w:p w:rsidR="004C39A1" w:rsidRPr="004B6ABE" w:rsidRDefault="0038597A" w:rsidP="004B6ABE">
      <w:pPr>
        <w:pStyle w:val="a4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4B6ABE">
        <w:rPr>
          <w:b/>
          <w:sz w:val="28"/>
          <w:szCs w:val="28"/>
          <w:lang w:val="uk-UA"/>
        </w:rPr>
        <w:t>№960, 965, 957</w:t>
      </w:r>
    </w:p>
    <w:p w:rsidR="004C39A1" w:rsidRPr="00634DA6" w:rsidRDefault="004C39A1" w:rsidP="004C39A1">
      <w:pPr>
        <w:rPr>
          <w:b/>
          <w:bCs/>
          <w:sz w:val="16"/>
          <w:szCs w:val="16"/>
          <w:lang w:val="uk-UA"/>
        </w:rPr>
      </w:pPr>
    </w:p>
    <w:p w:rsidR="004C39A1" w:rsidRDefault="004C39A1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4C39A1" w:rsidRDefault="004C39A1" w:rsidP="004C39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Продовжуючи думку, висловлену вчителем на попередньому етапі уроку, </w:t>
      </w:r>
      <w:r>
        <w:rPr>
          <w:sz w:val="28"/>
          <w:szCs w:val="28"/>
          <w:lang w:val="uk-UA"/>
        </w:rPr>
        <w:lastRenderedPageBreak/>
        <w:t xml:space="preserve">учні мають провести самооцінку результатів своєї навчальної діяльності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4C39A1" w:rsidRPr="00634DA6" w:rsidRDefault="004C39A1" w:rsidP="004C39A1">
      <w:pPr>
        <w:rPr>
          <w:b/>
          <w:bCs/>
          <w:sz w:val="16"/>
          <w:szCs w:val="16"/>
        </w:rPr>
      </w:pPr>
    </w:p>
    <w:p w:rsidR="004C39A1" w:rsidRDefault="004C39A1" w:rsidP="004C39A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4C39A1" w:rsidRDefault="004C39A1" w:rsidP="004C39A1">
      <w:pPr>
        <w:ind w:firstLine="540"/>
        <w:rPr>
          <w:sz w:val="28"/>
          <w:szCs w:val="28"/>
        </w:rPr>
      </w:pPr>
      <w:bookmarkStart w:id="0" w:name="_GoBack"/>
      <w:r>
        <w:rPr>
          <w:sz w:val="28"/>
          <w:szCs w:val="28"/>
          <w:lang w:val="uk-UA"/>
        </w:rPr>
        <w:t>Повто</w:t>
      </w:r>
      <w:r w:rsidR="00AE01F9">
        <w:rPr>
          <w:sz w:val="28"/>
          <w:szCs w:val="28"/>
          <w:lang w:val="uk-UA"/>
        </w:rPr>
        <w:t>рити зміст основних понять теми, повторити подібність фігур</w:t>
      </w:r>
    </w:p>
    <w:p w:rsidR="00AE01F9" w:rsidRDefault="00AE01F9" w:rsidP="004C39A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Розв’язати №950, 954, 966 – обов’язкові</w:t>
      </w:r>
    </w:p>
    <w:p w:rsidR="004C39A1" w:rsidRDefault="00AE01F9" w:rsidP="004C39A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№967, </w:t>
      </w:r>
      <w:r w:rsidR="003A7351">
        <w:rPr>
          <w:sz w:val="28"/>
          <w:szCs w:val="28"/>
          <w:lang w:val="uk-UA"/>
        </w:rPr>
        <w:t>969</w:t>
      </w:r>
      <w:r w:rsidR="004B6ABE">
        <w:rPr>
          <w:sz w:val="28"/>
          <w:szCs w:val="28"/>
          <w:lang w:val="uk-UA"/>
        </w:rPr>
        <w:t xml:space="preserve"> - додаткові</w:t>
      </w:r>
    </w:p>
    <w:bookmarkEnd w:id="0"/>
    <w:p w:rsidR="004C39A1" w:rsidRDefault="004C39A1" w:rsidP="004C39A1"/>
    <w:p w:rsidR="007C7CC3" w:rsidRDefault="009D5DD7"/>
    <w:sectPr w:rsidR="007C7CC3" w:rsidSect="004C39A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8AF"/>
    <w:multiLevelType w:val="hybridMultilevel"/>
    <w:tmpl w:val="3EF826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E23AC"/>
    <w:multiLevelType w:val="hybridMultilevel"/>
    <w:tmpl w:val="1EFAD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C03DE"/>
    <w:multiLevelType w:val="hybridMultilevel"/>
    <w:tmpl w:val="1180C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96A53"/>
    <w:multiLevelType w:val="hybridMultilevel"/>
    <w:tmpl w:val="B7A0E58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C5055"/>
    <w:multiLevelType w:val="hybridMultilevel"/>
    <w:tmpl w:val="3704F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4203F"/>
    <w:multiLevelType w:val="hybridMultilevel"/>
    <w:tmpl w:val="87368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9082B"/>
    <w:multiLevelType w:val="hybridMultilevel"/>
    <w:tmpl w:val="1310B4D6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35989"/>
    <w:multiLevelType w:val="hybridMultilevel"/>
    <w:tmpl w:val="560EE436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64019"/>
    <w:multiLevelType w:val="hybridMultilevel"/>
    <w:tmpl w:val="D3B0C09C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E1"/>
    <w:rsid w:val="0038597A"/>
    <w:rsid w:val="003A7351"/>
    <w:rsid w:val="004B6ABE"/>
    <w:rsid w:val="004C39A1"/>
    <w:rsid w:val="006046E1"/>
    <w:rsid w:val="006B2B02"/>
    <w:rsid w:val="006F49A6"/>
    <w:rsid w:val="00803D8C"/>
    <w:rsid w:val="009D5DD7"/>
    <w:rsid w:val="00A871EB"/>
    <w:rsid w:val="00AE01F9"/>
    <w:rsid w:val="00D11E65"/>
    <w:rsid w:val="00EE26D7"/>
    <w:rsid w:val="00F3573F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AC74"/>
  <w15:chartTrackingRefBased/>
  <w15:docId w15:val="{AFA4070D-F14C-4805-AD16-ED9640D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2019-04-16T09:52:00Z</dcterms:created>
  <dcterms:modified xsi:type="dcterms:W3CDTF">2019-04-18T07:42:00Z</dcterms:modified>
</cp:coreProperties>
</file>