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32" w:rsidRDefault="00130C32" w:rsidP="00130C32">
      <w:pPr>
        <w:rPr>
          <w:lang w:val="en-US"/>
        </w:rPr>
      </w:pPr>
    </w:p>
    <w:p w:rsidR="00741FEB" w:rsidRDefault="00F84DCE" w:rsidP="00976F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976FB4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976FB4">
        <w:rPr>
          <w:b/>
          <w:sz w:val="28"/>
          <w:szCs w:val="28"/>
          <w:lang w:val="uk-UA"/>
        </w:rPr>
        <w:t>5</w:t>
      </w:r>
    </w:p>
    <w:p w:rsidR="00741FEB" w:rsidRDefault="00741FEB" w:rsidP="00741FE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/>
        </w:rPr>
        <w:t>Розв'язування квадратних рівнянь</w:t>
      </w:r>
    </w:p>
    <w:p w:rsidR="00741FEB" w:rsidRDefault="00741FEB" w:rsidP="00741FEB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поняття «дискримінант квадратного рівняння з парним другим коефіцієнтом», формули дис</w:t>
      </w:r>
      <w:r>
        <w:rPr>
          <w:sz w:val="28"/>
          <w:szCs w:val="28"/>
          <w:lang w:val="uk-UA"/>
        </w:rPr>
        <w:softHyphen/>
        <w:t>кримінанта квадратного рівняння з парним другим коефіцієнтом та формул коренів такого квадратного рівняння; сформувати первинні вміння знаходити дискримінант квадратного рівняння за новими фор</w:t>
      </w:r>
      <w:r>
        <w:rPr>
          <w:sz w:val="28"/>
          <w:szCs w:val="28"/>
          <w:lang w:val="uk-UA"/>
        </w:rPr>
        <w:softHyphen/>
        <w:t xml:space="preserve">мулами та за його значенням визначати кількість </w:t>
      </w:r>
      <w:proofErr w:type="spellStart"/>
      <w:r>
        <w:rPr>
          <w:sz w:val="28"/>
          <w:szCs w:val="28"/>
          <w:lang w:val="uk-UA"/>
        </w:rPr>
        <w:t>розв'язків</w:t>
      </w:r>
      <w:proofErr w:type="spellEnd"/>
      <w:r>
        <w:rPr>
          <w:sz w:val="28"/>
          <w:szCs w:val="28"/>
          <w:lang w:val="uk-UA"/>
        </w:rPr>
        <w:t xml:space="preserve"> квадрат</w:t>
      </w:r>
      <w:r>
        <w:rPr>
          <w:sz w:val="28"/>
          <w:szCs w:val="28"/>
          <w:lang w:val="uk-UA"/>
        </w:rPr>
        <w:softHyphen/>
        <w:t xml:space="preserve">ного рівняння, а також обчислювати корені квадратного рівняння; відпрацювати вміння розв'язувати квадратні рівняння за формулами, вивченими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741FEB" w:rsidRDefault="00741FEB" w:rsidP="00741FE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 та вмінь.</w:t>
      </w:r>
    </w:p>
    <w:p w:rsidR="00741FEB" w:rsidRDefault="00741FEB" w:rsidP="00741FE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«Квадратні рів</w:t>
      </w:r>
      <w:r>
        <w:rPr>
          <w:sz w:val="28"/>
          <w:szCs w:val="28"/>
          <w:lang w:val="uk-UA"/>
        </w:rPr>
        <w:softHyphen/>
        <w:t>няння».</w:t>
      </w:r>
    </w:p>
    <w:p w:rsidR="00741FEB" w:rsidRDefault="00741FEB" w:rsidP="0074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41FEB" w:rsidRDefault="00741FEB" w:rsidP="00741FE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етан</w:t>
      </w:r>
    </w:p>
    <w:p w:rsidR="00741FEB" w:rsidRDefault="00741FEB" w:rsidP="00741FEB">
      <w:pPr>
        <w:rPr>
          <w:b/>
          <w:sz w:val="16"/>
          <w:szCs w:val="16"/>
          <w:lang w:val="uk-UA"/>
        </w:rPr>
      </w:pPr>
    </w:p>
    <w:p w:rsidR="00741FEB" w:rsidRDefault="00741FEB" w:rsidP="00741F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741FEB" w:rsidRDefault="00741FEB" w:rsidP="00741FEB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№815</w:t>
      </w:r>
    </w:p>
    <w:p w:rsidR="00741FEB" w:rsidRDefault="00741FEB" w:rsidP="00741FEB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334000F" wp14:editId="757FB928">
            <wp:extent cx="3095625" cy="1222375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EB" w:rsidRPr="00F84DCE" w:rsidRDefault="00741FEB" w:rsidP="00741FE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№817</w:t>
      </w:r>
    </w:p>
    <w:p w:rsidR="00741FEB" w:rsidRPr="00B77626" w:rsidRDefault="00B77626" w:rsidP="00741FEB">
      <w:pPr>
        <w:rPr>
          <w:b/>
          <w:sz w:val="28"/>
          <w:szCs w:val="28"/>
          <w:lang w:val="en-US"/>
        </w:rPr>
      </w:pPr>
      <w:r w:rsidRPr="00B77626">
        <w:rPr>
          <w:b/>
          <w:noProof/>
          <w:sz w:val="28"/>
          <w:szCs w:val="28"/>
        </w:rPr>
        <w:drawing>
          <wp:inline distT="0" distB="0" distL="0" distR="0">
            <wp:extent cx="4491355" cy="2602230"/>
            <wp:effectExtent l="0" t="0" r="444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EB" w:rsidRPr="00741FEB" w:rsidRDefault="00741FEB" w:rsidP="00741F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741FEB">
        <w:rPr>
          <w:b/>
          <w:sz w:val="28"/>
          <w:szCs w:val="28"/>
          <w:lang w:val="uk-UA"/>
        </w:rPr>
        <w:t>819(1,3)</w:t>
      </w:r>
    </w:p>
    <w:p w:rsidR="00741FEB" w:rsidRDefault="000123EC" w:rsidP="00741FEB">
      <w:pPr>
        <w:rPr>
          <w:b/>
          <w:sz w:val="28"/>
          <w:szCs w:val="28"/>
          <w:lang w:val="uk-UA"/>
        </w:rPr>
      </w:pPr>
      <w:r w:rsidRPr="000123EC">
        <w:rPr>
          <w:b/>
          <w:noProof/>
          <w:sz w:val="28"/>
          <w:szCs w:val="28"/>
        </w:rPr>
        <w:drawing>
          <wp:inline distT="0" distB="0" distL="0" distR="0">
            <wp:extent cx="6507817" cy="8205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34" cy="8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EB" w:rsidRDefault="00741FEB" w:rsidP="00741FE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і завдань уроку</w:t>
      </w:r>
    </w:p>
    <w:p w:rsidR="00741FEB" w:rsidRDefault="00741FEB" w:rsidP="00741FE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Усвідомленому вивченню питання уроку (формула коренів квадрат</w:t>
      </w:r>
      <w:r>
        <w:rPr>
          <w:sz w:val="28"/>
          <w:szCs w:val="28"/>
          <w:lang w:val="uk-UA"/>
        </w:rPr>
        <w:softHyphen/>
        <w:t xml:space="preserve">ного рівняння з парним другим коефіцієнтом) сприятиме поставлене вчителем </w:t>
      </w:r>
      <w:r>
        <w:rPr>
          <w:sz w:val="28"/>
          <w:szCs w:val="28"/>
          <w:lang w:val="uk-UA"/>
        </w:rPr>
        <w:lastRenderedPageBreak/>
        <w:t xml:space="preserve">завдання: за вивченими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формулами, виконуючи усні обчислення, розв'язати квадратне рівняння з досить ве</w:t>
      </w:r>
      <w:r>
        <w:rPr>
          <w:sz w:val="28"/>
          <w:szCs w:val="28"/>
          <w:lang w:val="uk-UA"/>
        </w:rPr>
        <w:softHyphen/>
        <w:t xml:space="preserve">ликими коефіцієнтами . </w:t>
      </w:r>
    </w:p>
    <w:p w:rsidR="00741FEB" w:rsidRDefault="00741FEB" w:rsidP="00741FEB">
      <w:pPr>
        <w:rPr>
          <w:sz w:val="16"/>
          <w:szCs w:val="16"/>
          <w:lang w:val="uk-UA"/>
        </w:rPr>
      </w:pPr>
    </w:p>
    <w:p w:rsidR="00741FEB" w:rsidRDefault="00741FEB" w:rsidP="00741FE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 та вмінь</w:t>
      </w:r>
    </w:p>
    <w:p w:rsidR="00741FEB" w:rsidRDefault="00741FEB" w:rsidP="00741FEB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741FEB" w:rsidRDefault="00741FEB" w:rsidP="00741FEB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у квадратному рівнянні його коефіцієнти: </w:t>
      </w:r>
    </w:p>
    <w:p w:rsidR="00741FEB" w:rsidRDefault="00741FEB" w:rsidP="00741FEB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5у + 1 = 0; б) </w:t>
      </w:r>
      <w:r>
        <w:rPr>
          <w:i/>
          <w:iCs/>
          <w:sz w:val="28"/>
          <w:szCs w:val="28"/>
          <w:lang w:val="uk-UA"/>
        </w:rPr>
        <w:t>-х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 = 0; в) 12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+ 4 = 0; г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9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6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0; </w:t>
      </w:r>
    </w:p>
    <w:p w:rsidR="00741FEB" w:rsidRDefault="00741FEB" w:rsidP="00741FEB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iCs/>
          <w:sz w:val="28"/>
          <w:szCs w:val="28"/>
          <w:lang w:val="uk-UA"/>
        </w:rPr>
        <w:t>) 5</w:t>
      </w:r>
      <w:r>
        <w:rPr>
          <w:i/>
          <w:iCs/>
          <w:sz w:val="28"/>
          <w:szCs w:val="28"/>
          <w:lang w:val="uk-UA"/>
        </w:rPr>
        <w:t>т – 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0; є)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7 = 0. </w:t>
      </w:r>
    </w:p>
    <w:p w:rsidR="00741FEB" w:rsidRDefault="00741FEB" w:rsidP="00741FEB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вирази: </w:t>
      </w:r>
      <w:r>
        <w:rPr>
          <w:position w:val="-24"/>
          <w:sz w:val="28"/>
          <w:szCs w:val="28"/>
          <w:lang w:val="uk-UA"/>
        </w:rPr>
        <w:object w:dxaOrig="109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.75pt" o:ole="">
            <v:imagedata r:id="rId8" o:title=""/>
          </v:shape>
          <o:OLEObject Type="Embed" ProgID="Equation.3" ShapeID="_x0000_i1025" DrawAspect="Content" ObjectID="_1623689030" r:id="rId9"/>
        </w:object>
      </w:r>
      <w:r>
        <w:rPr>
          <w:sz w:val="28"/>
          <w:szCs w:val="28"/>
          <w:lang w:val="uk-UA"/>
        </w:rPr>
        <w:t>; (2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–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4</w:t>
      </w:r>
      <w:proofErr w:type="spellStart"/>
      <w:r>
        <w:rPr>
          <w:i/>
          <w:iCs/>
          <w:sz w:val="28"/>
          <w:szCs w:val="28"/>
          <w:lang w:val="uk-UA"/>
        </w:rPr>
        <w:t>ат</w:t>
      </w:r>
      <w:proofErr w:type="spellEnd"/>
      <w:r>
        <w:rPr>
          <w:i/>
          <w:iCs/>
          <w:sz w:val="28"/>
          <w:szCs w:val="28"/>
          <w:lang w:val="uk-UA"/>
        </w:rPr>
        <w:t>.</w:t>
      </w:r>
    </w:p>
    <w:p w:rsidR="00741FEB" w:rsidRDefault="00741FEB" w:rsidP="00741FE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Скільки коренів має квадратне рівняння:</w:t>
      </w:r>
    </w:p>
    <w:p w:rsidR="00741FEB" w:rsidRDefault="00741FEB" w:rsidP="00741FEB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x</w:t>
      </w:r>
      <w:r>
        <w:rPr>
          <w:smallCaps/>
          <w:sz w:val="28"/>
          <w:szCs w:val="28"/>
          <w:vertAlign w:val="superscript"/>
        </w:rPr>
        <w:t>2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64 = 0;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+ 49 = 0;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р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</w:rPr>
        <w:t>7</w:t>
      </w:r>
      <w:r>
        <w:rPr>
          <w:i/>
          <w:iCs/>
          <w:sz w:val="28"/>
          <w:szCs w:val="28"/>
          <w:lang w:val="uk-UA"/>
        </w:rPr>
        <w:t xml:space="preserve">р </w:t>
      </w:r>
      <w:r>
        <w:rPr>
          <w:sz w:val="28"/>
          <w:szCs w:val="28"/>
          <w:lang w:val="uk-UA"/>
        </w:rPr>
        <w:t xml:space="preserve">= 0;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0;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 = 0;</w:t>
      </w:r>
    </w:p>
    <w:p w:rsidR="00741FEB" w:rsidRDefault="00741FEB" w:rsidP="00741FEB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+ 4 = 0;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Cs/>
          <w:sz w:val="28"/>
          <w:szCs w:val="28"/>
          <w:lang w:val="uk-UA"/>
        </w:rPr>
        <w:t>2</w:t>
      </w:r>
      <w:r>
        <w:rPr>
          <w:iCs/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10" o:title=""/>
          </v:shape>
          <o:OLEObject Type="Embed" ProgID="Equation.3" ShapeID="_x0000_i1026" DrawAspect="Content" ObjectID="_1623689031" r:id="rId11"/>
        </w:object>
      </w:r>
      <w:r>
        <w:rPr>
          <w:sz w:val="28"/>
          <w:szCs w:val="28"/>
          <w:lang w:val="uk-UA"/>
        </w:rPr>
        <w:t>= 0.</w:t>
      </w:r>
    </w:p>
    <w:p w:rsidR="00741FEB" w:rsidRDefault="00741FEB" w:rsidP="00741FEB">
      <w:pPr>
        <w:rPr>
          <w:sz w:val="16"/>
          <w:szCs w:val="16"/>
        </w:rPr>
      </w:pPr>
    </w:p>
    <w:p w:rsidR="00741FEB" w:rsidRDefault="00741FEB" w:rsidP="00741FE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Застосування знань</w:t>
      </w:r>
    </w:p>
    <w:p w:rsidR="00741FEB" w:rsidRDefault="00741FEB" w:rsidP="00741FEB">
      <w:pPr>
        <w:ind w:firstLine="60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741FEB" w:rsidRDefault="00741FEB" w:rsidP="00741FEB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Формули коренів квадратного рівняння для випадку, якщо другий коефіцієнт рівняння парний.</w:t>
      </w:r>
    </w:p>
    <w:p w:rsidR="00741FEB" w:rsidRDefault="00741FEB" w:rsidP="00741FE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Алгоритм застосування нових формул.</w:t>
      </w:r>
    </w:p>
    <w:p w:rsidR="00741FEB" w:rsidRDefault="00741FEB" w:rsidP="00741FE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Приклад застосування складеного алгоритму.</w:t>
      </w:r>
    </w:p>
    <w:p w:rsidR="00741FEB" w:rsidRDefault="00741FEB" w:rsidP="00741FEB">
      <w:pPr>
        <w:ind w:left="600" w:hanging="60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У виведенні «нових» формул коренів квадратного рівняння для спрощення виду формул можна відразу ввести додаткові позна</w:t>
      </w:r>
      <w:r>
        <w:rPr>
          <w:sz w:val="28"/>
          <w:szCs w:val="28"/>
          <w:lang w:val="uk-UA"/>
        </w:rPr>
        <w:softHyphen/>
        <w:t xml:space="preserve">чення: </w:t>
      </w:r>
      <w:r>
        <w:rPr>
          <w:iCs/>
          <w:position w:val="-24"/>
          <w:sz w:val="28"/>
          <w:szCs w:val="28"/>
          <w:lang w:val="uk-UA"/>
        </w:rPr>
        <w:object w:dxaOrig="660" w:dyaOrig="675">
          <v:shape id="_x0000_i1027" type="#_x0000_t75" style="width:33pt;height:33.75pt" o:ole="">
            <v:imagedata r:id="rId12" o:title=""/>
          </v:shape>
          <o:OLEObject Type="Embed" ProgID="Equation.3" ShapeID="_x0000_i1027" DrawAspect="Content" ObjectID="_1623689032" r:id="rId13"/>
        </w:object>
      </w:r>
      <w:r>
        <w:rPr>
          <w:sz w:val="28"/>
          <w:szCs w:val="28"/>
          <w:lang w:val="uk-UA"/>
        </w:rPr>
        <w:t xml:space="preserve">, </w:t>
      </w:r>
      <w:r>
        <w:rPr>
          <w:iCs/>
          <w:position w:val="-24"/>
          <w:sz w:val="28"/>
          <w:szCs w:val="28"/>
          <w:lang w:val="uk-UA"/>
        </w:rPr>
        <w:object w:dxaOrig="885" w:dyaOrig="675">
          <v:shape id="_x0000_i1028" type="#_x0000_t75" style="width:44.25pt;height:33.75pt" o:ole="">
            <v:imagedata r:id="rId14" o:title=""/>
          </v:shape>
          <o:OLEObject Type="Embed" ProgID="Equation.3" ShapeID="_x0000_i1028" DrawAspect="Content" ObjectID="_1623689033" r:id="rId15"/>
        </w:object>
      </w:r>
      <w:r>
        <w:rPr>
          <w:sz w:val="28"/>
          <w:szCs w:val="28"/>
          <w:lang w:val="uk-UA"/>
        </w:rPr>
        <w:t xml:space="preserve"> і під час розв'язування опорних прикладів уже починати закріплення нових позначень. Так само як і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, після виведення формул слід дати учням орієнтовну схему розв'язання квадратного рівняння цим спосо</w:t>
      </w:r>
      <w:r>
        <w:rPr>
          <w:sz w:val="28"/>
          <w:szCs w:val="28"/>
          <w:lang w:val="uk-UA"/>
        </w:rPr>
        <w:softHyphen/>
        <w:t>бом і в розв'язуванні опорного завдання вимагати строгого її дотримання.</w:t>
      </w:r>
    </w:p>
    <w:p w:rsidR="00741FEB" w:rsidRDefault="00741FEB" w:rsidP="00741FEB">
      <w:pPr>
        <w:ind w:left="600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Приклад: </w:t>
      </w:r>
      <w:r>
        <w:rPr>
          <w:b/>
          <w:i/>
          <w:sz w:val="28"/>
          <w:szCs w:val="28"/>
          <w:lang w:val="uk-UA"/>
        </w:rPr>
        <w:t>х</w:t>
      </w:r>
      <w:r>
        <w:rPr>
          <w:b/>
          <w:sz w:val="28"/>
          <w:szCs w:val="28"/>
          <w:vertAlign w:val="superscript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– 22</w:t>
      </w:r>
      <w:r>
        <w:rPr>
          <w:b/>
          <w:i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 – 23 = 0</w:t>
      </w:r>
    </w:p>
    <w:p w:rsidR="00741FEB" w:rsidRDefault="00741FEB" w:rsidP="00741FEB">
      <w:pPr>
        <w:rPr>
          <w:sz w:val="16"/>
          <w:szCs w:val="16"/>
          <w:lang w:val="uk-UA"/>
        </w:rPr>
      </w:pPr>
    </w:p>
    <w:p w:rsidR="00741FEB" w:rsidRDefault="00741FEB" w:rsidP="00741F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вмінь </w:t>
      </w:r>
    </w:p>
    <w:p w:rsidR="00741FEB" w:rsidRDefault="00741FEB" w:rsidP="00741FEB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741FEB" w:rsidRDefault="00741FEB" w:rsidP="00741F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Серед даних квадратних рівнянь виберіть ті, в яких парний другий</w:t>
      </w:r>
      <w:r>
        <w:rPr>
          <w:sz w:val="28"/>
          <w:szCs w:val="28"/>
          <w:lang w:val="uk-UA"/>
        </w:rPr>
        <w:br/>
        <w:t>коефіцієнт:</w:t>
      </w:r>
    </w:p>
    <w:p w:rsidR="00741FEB" w:rsidRDefault="00741FEB" w:rsidP="00741FEB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5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+ 1 = 0; б) 12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7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 = 0; в)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 = 0; г) 10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7 = 0.</w:t>
      </w:r>
    </w:p>
    <w:p w:rsidR="00741FEB" w:rsidRDefault="00741FEB" w:rsidP="00741FE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значення виразу </w:t>
      </w:r>
      <w:r>
        <w:rPr>
          <w:iCs/>
          <w:position w:val="-28"/>
          <w:sz w:val="28"/>
          <w:szCs w:val="28"/>
          <w:lang w:val="uk-UA"/>
        </w:rPr>
        <w:object w:dxaOrig="1125" w:dyaOrig="795">
          <v:shape id="_x0000_i1029" type="#_x0000_t75" style="width:56.25pt;height:39.75pt" o:ole="">
            <v:imagedata r:id="rId16" o:title=""/>
          </v:shape>
          <o:OLEObject Type="Embed" ProgID="Equation.3" ShapeID="_x0000_i1029" DrawAspect="Content" ObjectID="_1623689034" r:id="rId17"/>
        </w:object>
      </w:r>
      <w:r>
        <w:rPr>
          <w:sz w:val="28"/>
          <w:szCs w:val="28"/>
          <w:lang w:val="uk-UA"/>
        </w:rPr>
        <w:t xml:space="preserve"> якщо:</w:t>
      </w:r>
    </w:p>
    <w:p w:rsidR="00741FEB" w:rsidRDefault="00741FEB" w:rsidP="00741FEB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en-US"/>
        </w:rPr>
        <w:t xml:space="preserve">b = </w:t>
      </w:r>
      <w:r>
        <w:rPr>
          <w:i/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  <w:lang w:val="en-US"/>
        </w:rPr>
        <w:t>;</w:t>
      </w:r>
      <w:r>
        <w:rPr>
          <w:i/>
          <w:iCs/>
          <w:sz w:val="28"/>
          <w:szCs w:val="28"/>
          <w:lang w:val="uk-UA"/>
        </w:rPr>
        <w:t xml:space="preserve"> а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3;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= -2; б) </w:t>
      </w:r>
      <w:r>
        <w:rPr>
          <w:i/>
          <w:sz w:val="28"/>
          <w:szCs w:val="28"/>
          <w:lang w:val="en-US"/>
        </w:rPr>
        <w:t xml:space="preserve">b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6;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1; 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2. </w:t>
      </w:r>
    </w:p>
    <w:p w:rsidR="00741FEB" w:rsidRDefault="00741FEB" w:rsidP="00741FEB">
      <w:pPr>
        <w:ind w:firstLine="708"/>
        <w:rPr>
          <w:b/>
          <w:i/>
          <w:iCs/>
          <w:sz w:val="16"/>
          <w:szCs w:val="16"/>
          <w:lang w:val="en-US"/>
        </w:rPr>
      </w:pPr>
    </w:p>
    <w:p w:rsidR="00741FEB" w:rsidRDefault="00741FEB" w:rsidP="00741FEB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741FEB" w:rsidRDefault="00741FEB" w:rsidP="00741FE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>кого змісту:</w:t>
      </w:r>
    </w:p>
    <w:p w:rsidR="00741FEB" w:rsidRDefault="00741FEB" w:rsidP="00741FEB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 за другою формулою:</w:t>
      </w:r>
      <w:r>
        <w:rPr>
          <w:sz w:val="28"/>
          <w:szCs w:val="28"/>
          <w:lang w:val="uk-UA"/>
        </w:rPr>
        <w:br/>
        <w:t>а)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14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+ 16 = 0; б)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16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 = 0; в)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80 = 0;</w:t>
      </w:r>
    </w:p>
    <w:p w:rsidR="00741FEB" w:rsidRDefault="00741FEB" w:rsidP="00741FEB">
      <w:pPr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г)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36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+ 77 = 0; д) </w:t>
      </w:r>
      <w:r>
        <w:rPr>
          <w:iCs/>
          <w:sz w:val="28"/>
          <w:szCs w:val="28"/>
          <w:lang w:val="uk-UA"/>
        </w:rPr>
        <w:t>15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22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– 37 = 0; </w:t>
      </w:r>
    </w:p>
    <w:p w:rsidR="00741FEB" w:rsidRDefault="00741FEB" w:rsidP="00741FEB">
      <w:pPr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є) 7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sz w:val="28"/>
          <w:szCs w:val="28"/>
        </w:rPr>
        <w:t>0</w:t>
      </w:r>
      <w:r>
        <w:rPr>
          <w:i/>
          <w:sz w:val="28"/>
          <w:szCs w:val="28"/>
          <w:lang w:val="en-US"/>
        </w:rPr>
        <w:t>z</w:t>
      </w:r>
      <w:r w:rsidRPr="00741FEB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+ 14 = 0; ж)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10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5 = 0.</w:t>
      </w:r>
    </w:p>
    <w:p w:rsidR="00741FEB" w:rsidRDefault="00741FEB" w:rsidP="00741FE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Логічні вправи та завдання підвищеного рівня складності для учнів, які мають достатній та високий рівні знань. Вставте пропущений вираз.</w:t>
      </w:r>
    </w:p>
    <w:p w:rsidR="00741FEB" w:rsidRDefault="00741FEB" w:rsidP="00741FEB">
      <w:pPr>
        <w:rPr>
          <w:sz w:val="10"/>
          <w:szCs w:val="10"/>
        </w:rPr>
      </w:pPr>
    </w:p>
    <w:tbl>
      <w:tblPr>
        <w:tblW w:w="0" w:type="auto"/>
        <w:tblInd w:w="1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741FEB" w:rsidTr="00741FEB">
        <w:trPr>
          <w:trHeight w:val="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FEB" w:rsidRDefault="00741FE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position w:val="-8"/>
                <w:sz w:val="28"/>
                <w:szCs w:val="28"/>
                <w:lang w:val="uk-UA" w:eastAsia="en-US"/>
              </w:rPr>
              <w:object w:dxaOrig="1440" w:dyaOrig="420">
                <v:shape id="_x0000_i1030" type="#_x0000_t75" style="width:1in;height:21pt" o:ole="">
                  <v:imagedata r:id="rId18" o:title=""/>
                </v:shape>
                <o:OLEObject Type="Embed" ProgID="Equation.3" ShapeID="_x0000_i1030" DrawAspect="Content" ObjectID="_1623689035" r:id="rId19"/>
              </w:objec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FEB" w:rsidRDefault="00741FE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en-US" w:eastAsia="en-US"/>
              </w:rPr>
              <w:t xml:space="preserve"> ≥ </w:t>
            </w: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FEB" w:rsidRDefault="00741FE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–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Cs/>
                <w:sz w:val="28"/>
                <w:szCs w:val="28"/>
                <w:lang w:val="uk-UA" w:eastAsia="en-US"/>
              </w:rPr>
              <w:t>3</w:t>
            </w:r>
          </w:p>
        </w:tc>
      </w:tr>
      <w:tr w:rsidR="00741FEB" w:rsidTr="00741FEB">
        <w:trPr>
          <w:trHeight w:val="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FEB" w:rsidRDefault="00741FE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position w:val="-8"/>
                <w:sz w:val="28"/>
                <w:szCs w:val="28"/>
                <w:lang w:val="uk-UA" w:eastAsia="en-US"/>
              </w:rPr>
              <w:object w:dxaOrig="1440" w:dyaOrig="420">
                <v:shape id="_x0000_i1031" type="#_x0000_t75" style="width:1in;height:21pt" o:ole="">
                  <v:imagedata r:id="rId20" o:title=""/>
                </v:shape>
                <o:OLEObject Type="Embed" ProgID="Equation.3" ShapeID="_x0000_i1031" DrawAspect="Content" ObjectID="_1623689036" r:id="rId21"/>
              </w:objec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FEB" w:rsidRDefault="00741FE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≤ </w:t>
            </w:r>
            <w:r>
              <w:rPr>
                <w:i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FEB" w:rsidRDefault="00741FE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?</w:t>
            </w:r>
          </w:p>
        </w:tc>
      </w:tr>
    </w:tbl>
    <w:p w:rsidR="00741FEB" w:rsidRDefault="00741FEB" w:rsidP="00741FE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741FEB" w:rsidRDefault="00741FEB" w:rsidP="00741FE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випадку правильно знайдено корені?</w:t>
      </w:r>
    </w:p>
    <w:p w:rsidR="00741FEB" w:rsidRDefault="00741FEB" w:rsidP="00741FEB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8 = 0,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1 + 8 = 9, </w:t>
      </w:r>
      <w:r>
        <w:rPr>
          <w:iCs/>
          <w:position w:val="-24"/>
          <w:sz w:val="28"/>
          <w:szCs w:val="28"/>
          <w:lang w:val="uk-UA"/>
        </w:rPr>
        <w:object w:dxaOrig="1245" w:dyaOrig="675">
          <v:shape id="_x0000_i1032" type="#_x0000_t75" style="width:62.25pt;height:33.75pt" o:ole="">
            <v:imagedata r:id="rId22" o:title=""/>
          </v:shape>
          <o:OLEObject Type="Embed" ProgID="Equation.3" ShapeID="_x0000_i1032" DrawAspect="Content" ObjectID="_1623689037" r:id="rId23"/>
        </w:objec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24"/>
          <w:sz w:val="28"/>
          <w:szCs w:val="28"/>
          <w:lang w:val="uk-UA"/>
        </w:rPr>
        <w:object w:dxaOrig="465" w:dyaOrig="675">
          <v:shape id="_x0000_i1033" type="#_x0000_t75" style="width:23.25pt;height:33.75pt" o:ole="">
            <v:imagedata r:id="rId24" o:title=""/>
          </v:shape>
          <o:OLEObject Type="Embed" ProgID="Equation.3" ShapeID="_x0000_i1033" DrawAspect="Content" ObjectID="_1623689038" r:id="rId25"/>
        </w:objec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24"/>
          <w:sz w:val="28"/>
          <w:szCs w:val="28"/>
          <w:lang w:val="uk-UA"/>
        </w:rPr>
        <w:object w:dxaOrig="270" w:dyaOrig="675">
          <v:shape id="_x0000_i1034" type="#_x0000_t75" style="width:13.5pt;height:33.75pt" o:ole="">
            <v:imagedata r:id="rId26" o:title=""/>
          </v:shape>
          <o:OLEObject Type="Embed" ProgID="Equation.3" ShapeID="_x0000_i1034" DrawAspect="Content" ObjectID="_1623689039" r:id="rId27"/>
        </w:object>
      </w:r>
      <w:r>
        <w:rPr>
          <w:sz w:val="28"/>
          <w:szCs w:val="28"/>
          <w:lang w:val="uk-UA"/>
        </w:rPr>
        <w:t>;</w:t>
      </w:r>
    </w:p>
    <w:p w:rsidR="00741FEB" w:rsidRDefault="00741FEB" w:rsidP="00741FEB">
      <w:pPr>
        <w:ind w:firstLine="708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8 = 0,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2 + 8 = 10, </w:t>
      </w:r>
      <w:r>
        <w:rPr>
          <w:iCs/>
          <w:position w:val="-14"/>
          <w:sz w:val="28"/>
          <w:szCs w:val="28"/>
          <w:lang w:val="uk-UA"/>
        </w:rPr>
        <w:object w:dxaOrig="1665" w:dyaOrig="450">
          <v:shape id="_x0000_i1035" type="#_x0000_t75" style="width:83.25pt;height:22.5pt" o:ole="">
            <v:imagedata r:id="rId28" o:title=""/>
          </v:shape>
          <o:OLEObject Type="Embed" ProgID="Equation.3" ShapeID="_x0000_i1035" DrawAspect="Content" ObjectID="_1623689040" r:id="rId29"/>
        </w:object>
      </w:r>
      <w:r>
        <w:rPr>
          <w:iCs/>
          <w:sz w:val="28"/>
          <w:szCs w:val="28"/>
        </w:rPr>
        <w:t>;</w:t>
      </w:r>
    </w:p>
    <w:p w:rsidR="00741FEB" w:rsidRDefault="00741FEB" w:rsidP="00741FEB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i/>
          <w:sz w:val="28"/>
          <w:szCs w:val="28"/>
          <w:lang w:val="en-US"/>
        </w:rPr>
        <w:t>x</w:t>
      </w:r>
      <w:r>
        <w:rPr>
          <w:smallCaps/>
          <w:sz w:val="28"/>
          <w:szCs w:val="28"/>
          <w:vertAlign w:val="superscript"/>
        </w:rPr>
        <w:t>2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12 = 0,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4 + 12 = 16,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uk-UA"/>
        </w:rPr>
        <w:t>,2</w:t>
      </w:r>
      <w:r>
        <w:rPr>
          <w:sz w:val="28"/>
          <w:szCs w:val="28"/>
          <w:lang w:val="uk-UA"/>
        </w:rPr>
        <w:t xml:space="preserve"> = 2 ± 4,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6,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-2.</w:t>
      </w:r>
    </w:p>
    <w:p w:rsidR="00741FEB" w:rsidRDefault="00741FEB" w:rsidP="00741FEB">
      <w:pPr>
        <w:rPr>
          <w:sz w:val="16"/>
          <w:szCs w:val="16"/>
        </w:rPr>
      </w:pPr>
    </w:p>
    <w:p w:rsidR="00741FEB" w:rsidRDefault="00741FEB" w:rsidP="00741FE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iCs/>
          <w:sz w:val="28"/>
          <w:szCs w:val="28"/>
          <w:lang w:val="uk-UA"/>
        </w:rPr>
        <w:t>Домашнє завдання</w:t>
      </w:r>
    </w:p>
    <w:p w:rsidR="00741FEB" w:rsidRDefault="00741FEB" w:rsidP="00741FEB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всі формули коренів квадратного рівняння.</w:t>
      </w:r>
    </w:p>
    <w:p w:rsidR="00741FEB" w:rsidRDefault="00741FEB" w:rsidP="00741FEB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№819(2,4), 821- достатній рівень</w:t>
      </w:r>
    </w:p>
    <w:p w:rsidR="00741FEB" w:rsidRDefault="00741FEB" w:rsidP="00741FE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№824 - високий</w:t>
      </w:r>
    </w:p>
    <w:p w:rsidR="00741FEB" w:rsidRDefault="00741FEB" w:rsidP="00741FEB">
      <w:pPr>
        <w:rPr>
          <w:lang w:val="uk-UA"/>
        </w:rPr>
      </w:pPr>
    </w:p>
    <w:p w:rsidR="00130C32" w:rsidRDefault="00130C32" w:rsidP="00130C32">
      <w:pPr>
        <w:rPr>
          <w:lang w:val="en-US"/>
        </w:rPr>
      </w:pPr>
    </w:p>
    <w:p w:rsidR="007C7CC3" w:rsidRDefault="00976FB4" w:rsidP="00130C32">
      <w:pPr>
        <w:ind w:left="540" w:hanging="540"/>
        <w:jc w:val="both"/>
      </w:pPr>
    </w:p>
    <w:sectPr w:rsidR="007C7CC3" w:rsidSect="00DB1D8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F41"/>
    <w:multiLevelType w:val="hybridMultilevel"/>
    <w:tmpl w:val="98AEC55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C93"/>
    <w:multiLevelType w:val="hybridMultilevel"/>
    <w:tmpl w:val="B814849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312BE"/>
    <w:multiLevelType w:val="hybridMultilevel"/>
    <w:tmpl w:val="473C4C1E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53889"/>
    <w:multiLevelType w:val="hybridMultilevel"/>
    <w:tmpl w:val="314A49C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21594"/>
    <w:multiLevelType w:val="hybridMultilevel"/>
    <w:tmpl w:val="E4B231BE"/>
    <w:lvl w:ilvl="0" w:tplc="90CC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4387"/>
    <w:multiLevelType w:val="hybridMultilevel"/>
    <w:tmpl w:val="1474F32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F449B"/>
    <w:multiLevelType w:val="hybridMultilevel"/>
    <w:tmpl w:val="847045B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92BFB"/>
    <w:multiLevelType w:val="hybridMultilevel"/>
    <w:tmpl w:val="79DA3DE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BA"/>
    <w:rsid w:val="000123EC"/>
    <w:rsid w:val="00130C32"/>
    <w:rsid w:val="001651B8"/>
    <w:rsid w:val="00741FEB"/>
    <w:rsid w:val="00976FB4"/>
    <w:rsid w:val="00B77626"/>
    <w:rsid w:val="00D837BA"/>
    <w:rsid w:val="00DB1D80"/>
    <w:rsid w:val="00EE26D7"/>
    <w:rsid w:val="00F84DCE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C50D"/>
  <w15:chartTrackingRefBased/>
  <w15:docId w15:val="{18C20D82-B86E-41BC-9BA1-6024AAC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D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2019-03-09T16:55:00Z</cp:lastPrinted>
  <dcterms:created xsi:type="dcterms:W3CDTF">2019-02-20T13:43:00Z</dcterms:created>
  <dcterms:modified xsi:type="dcterms:W3CDTF">2019-07-03T16:52:00Z</dcterms:modified>
</cp:coreProperties>
</file>