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FE" w:rsidRDefault="005E0CAB" w:rsidP="001A6A5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1A6A53">
        <w:rPr>
          <w:b/>
          <w:sz w:val="28"/>
          <w:szCs w:val="28"/>
          <w:lang w:val="uk-UA"/>
        </w:rPr>
        <w:t xml:space="preserve">в темі </w:t>
      </w:r>
      <w:r w:rsidR="001A6A53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9</w:t>
      </w:r>
    </w:p>
    <w:p w:rsidR="005C5BFE" w:rsidRDefault="005C5BFE" w:rsidP="005C5BF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Тематична контрольна робота № 2</w:t>
      </w:r>
    </w:p>
    <w:p w:rsidR="005C5BFE" w:rsidRDefault="005C5BFE" w:rsidP="005C5BFE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Мста: </w:t>
      </w:r>
      <w:r>
        <w:rPr>
          <w:sz w:val="28"/>
          <w:szCs w:val="28"/>
          <w:lang w:val="uk-UA"/>
        </w:rPr>
        <w:t>перевірити рівень знань та вмінь учнів, набутих ними під час вивчення теми.</w:t>
      </w:r>
    </w:p>
    <w:p w:rsidR="005C5BFE" w:rsidRDefault="005C5BFE" w:rsidP="005C5BF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Тин уроку: </w:t>
      </w:r>
      <w:r>
        <w:rPr>
          <w:sz w:val="28"/>
          <w:szCs w:val="28"/>
          <w:lang w:val="uk-UA"/>
        </w:rPr>
        <w:t>контроль знань та вмінь.</w:t>
      </w:r>
    </w:p>
    <w:p w:rsidR="005C5BFE" w:rsidRDefault="005C5BFE" w:rsidP="005C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C5BFE" w:rsidRDefault="005C5BFE" w:rsidP="005C5BF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5C5BFE" w:rsidRDefault="005C5BFE" w:rsidP="005C5BFE">
      <w:pPr>
        <w:rPr>
          <w:b/>
          <w:bCs/>
          <w:sz w:val="16"/>
          <w:szCs w:val="16"/>
          <w:lang w:val="uk-UA"/>
        </w:rPr>
      </w:pPr>
    </w:p>
    <w:p w:rsidR="005C5BFE" w:rsidRDefault="005C5BFE" w:rsidP="005C5BF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5C5BFE" w:rsidRDefault="005C5BFE" w:rsidP="005C5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Зібрати зошити з виконаною домашньою </w:t>
      </w:r>
      <w:r w:rsidR="001A6A53">
        <w:rPr>
          <w:sz w:val="28"/>
          <w:szCs w:val="28"/>
          <w:lang w:val="uk-UA"/>
        </w:rPr>
        <w:t>само</w:t>
      </w:r>
      <w:bookmarkStart w:id="0" w:name="_GoBack"/>
      <w:bookmarkEnd w:id="0"/>
      <w:r w:rsidR="00CC4F01">
        <w:rPr>
          <w:sz w:val="28"/>
          <w:szCs w:val="28"/>
          <w:lang w:val="uk-UA"/>
        </w:rPr>
        <w:t>стій</w:t>
      </w:r>
      <w:r>
        <w:rPr>
          <w:sz w:val="28"/>
          <w:szCs w:val="28"/>
          <w:lang w:val="uk-UA"/>
        </w:rPr>
        <w:t>ною роботою (роботу перевірити та врахувати під час виставлення тематичного балу).</w:t>
      </w:r>
    </w:p>
    <w:p w:rsidR="005C5BFE" w:rsidRDefault="005C5BFE" w:rsidP="005C5BFE">
      <w:pPr>
        <w:rPr>
          <w:b/>
          <w:bCs/>
          <w:sz w:val="16"/>
          <w:szCs w:val="16"/>
          <w:lang w:val="uk-UA"/>
        </w:rPr>
      </w:pPr>
    </w:p>
    <w:p w:rsidR="005C5BFE" w:rsidRDefault="005C5BFE" w:rsidP="005C5BF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5C5BFE" w:rsidRDefault="005C5BFE" w:rsidP="005C5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Вчитель ще раз може наголосити, що метою контрольної роботи є демонстрація учнями своїх навчальних досягнень, а саме: показати знання змісту основних понять та алгоритмів, вивчених в темі, а також уміння застосовувати набуті знання під час розв'язування вправ.</w:t>
      </w:r>
    </w:p>
    <w:p w:rsidR="005C5BFE" w:rsidRDefault="005C5BFE" w:rsidP="005C5BFE">
      <w:pPr>
        <w:rPr>
          <w:b/>
          <w:bCs/>
          <w:sz w:val="16"/>
          <w:szCs w:val="16"/>
          <w:lang w:val="uk-UA"/>
        </w:rPr>
      </w:pPr>
    </w:p>
    <w:p w:rsidR="005C5BFE" w:rsidRDefault="005C5BFE" w:rsidP="005C5B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Умова тематичної контрольної роботи № 2</w:t>
      </w:r>
    </w:p>
    <w:p w:rsidR="005C5BFE" w:rsidRDefault="005C5BFE" w:rsidP="005C5B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Варіант 1</w:t>
      </w:r>
    </w:p>
    <w:p w:rsidR="005C5BFE" w:rsidRDefault="005C5BFE" w:rsidP="005C5B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1°. Виконайте дії:</w:t>
      </w:r>
    </w:p>
    <w:p w:rsidR="005C5BFE" w:rsidRDefault="005C5BFE" w:rsidP="005E0CAB">
      <w:pPr>
        <w:ind w:firstLine="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111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6pt" o:ole="">
            <v:imagedata r:id="rId5" o:title=""/>
          </v:shape>
          <o:OLEObject Type="Embed" ProgID="Equation.3" ShapeID="_x0000_i1025" DrawAspect="Content" ObjectID="_1623840595" r:id="rId6"/>
        </w:object>
      </w:r>
      <w:r>
        <w:rPr>
          <w:sz w:val="28"/>
          <w:szCs w:val="28"/>
          <w:lang w:val="uk-UA"/>
        </w:rPr>
        <w:t xml:space="preserve">; </w:t>
      </w:r>
      <w:r w:rsidR="005E0C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5E0CAB">
        <w:rPr>
          <w:sz w:val="28"/>
          <w:szCs w:val="28"/>
          <w:lang w:val="uk-UA"/>
        </w:rPr>
        <w:t xml:space="preserve">;  в) </w:t>
      </w:r>
      <w:r>
        <w:rPr>
          <w:position w:val="-24"/>
          <w:sz w:val="28"/>
          <w:szCs w:val="28"/>
          <w:lang w:val="uk-UA"/>
        </w:rPr>
        <w:object w:dxaOrig="2205" w:dyaOrig="720">
          <v:shape id="_x0000_i1026" type="#_x0000_t75" style="width:110.25pt;height:36pt" o:ole="">
            <v:imagedata r:id="rId7" o:title=""/>
          </v:shape>
          <o:OLEObject Type="Embed" ProgID="Equation.3" ShapeID="_x0000_i1026" DrawAspect="Content" ObjectID="_1623840596" r:id="rId8"/>
        </w:object>
      </w:r>
      <w:r>
        <w:rPr>
          <w:sz w:val="28"/>
          <w:szCs w:val="28"/>
          <w:lang w:val="uk-UA"/>
        </w:rPr>
        <w:t xml:space="preserve">; </w:t>
      </w:r>
    </w:p>
    <w:p w:rsidR="005C5BFE" w:rsidRDefault="005E0CAB" w:rsidP="005E0CAB">
      <w:pPr>
        <w:ind w:firstLine="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5C5BFE">
        <w:rPr>
          <w:sz w:val="28"/>
          <w:szCs w:val="28"/>
          <w:lang w:val="uk-UA"/>
        </w:rPr>
        <w:t xml:space="preserve">) </w:t>
      </w:r>
      <w:r w:rsidR="005C5BFE">
        <w:rPr>
          <w:position w:val="-28"/>
          <w:sz w:val="28"/>
          <w:szCs w:val="28"/>
          <w:lang w:val="uk-UA"/>
        </w:rPr>
        <w:object w:dxaOrig="1395" w:dyaOrig="765">
          <v:shape id="_x0000_i1027" type="#_x0000_t75" style="width:69.75pt;height:38.25pt" o:ole="">
            <v:imagedata r:id="rId9" o:title=""/>
          </v:shape>
          <o:OLEObject Type="Embed" ProgID="Equation.3" ShapeID="_x0000_i1027" DrawAspect="Content" ObjectID="_1623840597" r:id="rId10"/>
        </w:object>
      </w:r>
      <w:r w:rsidR="005C5BF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д</w:t>
      </w:r>
      <w:r w:rsidR="005C5BFE">
        <w:rPr>
          <w:sz w:val="28"/>
          <w:szCs w:val="28"/>
          <w:lang w:val="uk-UA"/>
        </w:rPr>
        <w:t xml:space="preserve">) </w:t>
      </w:r>
      <w:r w:rsidR="005C5BFE">
        <w:rPr>
          <w:position w:val="-24"/>
          <w:sz w:val="28"/>
          <w:szCs w:val="28"/>
          <w:lang w:val="uk-UA"/>
        </w:rPr>
        <w:object w:dxaOrig="2670" w:dyaOrig="720">
          <v:shape id="_x0000_i1028" type="#_x0000_t75" style="width:133.5pt;height:36pt" o:ole="">
            <v:imagedata r:id="rId11" o:title=""/>
          </v:shape>
          <o:OLEObject Type="Embed" ProgID="Equation.3" ShapeID="_x0000_i1028" DrawAspect="Content" ObjectID="_1623840598" r:id="rId12"/>
        </w:object>
      </w:r>
      <w:r w:rsidR="005C5BFE">
        <w:rPr>
          <w:sz w:val="28"/>
          <w:szCs w:val="28"/>
          <w:lang w:val="uk-UA"/>
        </w:rPr>
        <w:t>.</w:t>
      </w:r>
    </w:p>
    <w:p w:rsidR="005C5BFE" w:rsidRDefault="005C5BFE" w:rsidP="005C5B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2°. Розв'яжіть рівняння:</w:t>
      </w:r>
    </w:p>
    <w:p w:rsidR="005C5BFE" w:rsidRDefault="005C5BFE" w:rsidP="005C5B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305" w:dyaOrig="720">
          <v:shape id="_x0000_i1029" type="#_x0000_t75" style="width:65.25pt;height:36pt" o:ole="">
            <v:imagedata r:id="rId13" o:title=""/>
          </v:shape>
          <o:OLEObject Type="Embed" ProgID="Equation.3" ShapeID="_x0000_i1029" DrawAspect="Content" ObjectID="_1623840599" r:id="rId14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410" w:dyaOrig="675">
          <v:shape id="_x0000_i1030" type="#_x0000_t75" style="width:70.5pt;height:33.75pt" o:ole="">
            <v:imagedata r:id="rId15" o:title=""/>
          </v:shape>
          <o:OLEObject Type="Embed" ProgID="Equation.3" ShapeID="_x0000_i1030" DrawAspect="Content" ObjectID="_1623840600" r:id="rId16"/>
        </w:object>
      </w:r>
      <w:r>
        <w:rPr>
          <w:sz w:val="28"/>
          <w:szCs w:val="28"/>
          <w:lang w:val="uk-UA"/>
        </w:rPr>
        <w:t>.</w:t>
      </w:r>
    </w:p>
    <w:p w:rsidR="005C5BFE" w:rsidRDefault="005C5BFE" w:rsidP="005C5BFE">
      <w:pPr>
        <w:ind w:firstLine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3°.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</w:t>
      </w:r>
      <w:r w:rsidRPr="005C5BFE">
        <w:rPr>
          <w:sz w:val="28"/>
          <w:szCs w:val="28"/>
          <w:lang w:val="uk-UA"/>
        </w:rPr>
        <w:t xml:space="preserve"> </w:t>
      </w:r>
    </w:p>
    <w:p w:rsidR="005C5BFE" w:rsidRDefault="005C5BFE" w:rsidP="005E0CAB">
      <w:pPr>
        <w:ind w:firstLine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2565" w:dyaOrig="765">
          <v:shape id="_x0000_i1031" type="#_x0000_t75" style="width:128.25pt;height:38.25pt" o:ole="">
            <v:imagedata r:id="rId17" o:title=""/>
          </v:shape>
          <o:OLEObject Type="Embed" ProgID="Equation.3" ShapeID="_x0000_i1031" DrawAspect="Content" ObjectID="_1623840601" r:id="rId18"/>
        </w:object>
      </w:r>
      <w:r>
        <w:rPr>
          <w:sz w:val="28"/>
          <w:szCs w:val="28"/>
          <w:lang w:val="uk-UA"/>
        </w:rPr>
        <w:t xml:space="preserve">; </w:t>
      </w:r>
      <w:r w:rsidR="005E0CAB"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б) </w:t>
      </w:r>
      <w:r>
        <w:rPr>
          <w:position w:val="-28"/>
          <w:sz w:val="28"/>
          <w:szCs w:val="28"/>
          <w:lang w:val="uk-UA"/>
        </w:rPr>
        <w:object w:dxaOrig="4200" w:dyaOrig="750">
          <v:shape id="_x0000_i1032" type="#_x0000_t75" style="width:210pt;height:37.5pt" o:ole="">
            <v:imagedata r:id="rId19" o:title=""/>
          </v:shape>
          <o:OLEObject Type="Embed" ProgID="Equation.3" ShapeID="_x0000_i1032" DrawAspect="Content" ObjectID="_1623840602" r:id="rId20"/>
        </w:object>
      </w:r>
      <w:r>
        <w:rPr>
          <w:sz w:val="28"/>
          <w:szCs w:val="28"/>
          <w:lang w:val="uk-UA"/>
        </w:rPr>
        <w:t>.</w:t>
      </w:r>
    </w:p>
    <w:p w:rsidR="005C5BFE" w:rsidRDefault="005C5BFE" w:rsidP="005C5B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vertAlign w:val="superscript"/>
          <w:lang w:val="uk-UA"/>
        </w:rPr>
        <w:t>•</w:t>
      </w:r>
      <w:r>
        <w:rPr>
          <w:sz w:val="28"/>
          <w:szCs w:val="28"/>
          <w:lang w:val="uk-UA"/>
        </w:rPr>
        <w:t>. При якому значенні змінної справджується рівність</w:t>
      </w:r>
      <w:r>
        <w:rPr>
          <w:position w:val="-24"/>
          <w:sz w:val="28"/>
          <w:szCs w:val="28"/>
          <w:lang w:val="uk-UA"/>
        </w:rPr>
        <w:object w:dxaOrig="2340" w:dyaOrig="720">
          <v:shape id="_x0000_i1033" type="#_x0000_t75" style="width:117pt;height:36pt" o:ole="">
            <v:imagedata r:id="rId21" o:title=""/>
          </v:shape>
          <o:OLEObject Type="Embed" ProgID="Equation.3" ShapeID="_x0000_i1033" DrawAspect="Content" ObjectID="_1623840603" r:id="rId22"/>
        </w:object>
      </w:r>
      <w:r>
        <w:rPr>
          <w:sz w:val="28"/>
          <w:szCs w:val="28"/>
          <w:lang w:val="uk-UA"/>
        </w:rPr>
        <w:t xml:space="preserve"> ?</w:t>
      </w:r>
      <w:r w:rsidRPr="005C5BFE">
        <w:rPr>
          <w:sz w:val="28"/>
          <w:szCs w:val="28"/>
          <w:lang w:val="uk-UA"/>
        </w:rPr>
        <w:t xml:space="preserve"> </w:t>
      </w:r>
    </w:p>
    <w:p w:rsidR="005C5BFE" w:rsidRDefault="005C5BFE" w:rsidP="005C5B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Варіант 2</w:t>
      </w:r>
    </w:p>
    <w:p w:rsidR="005C5BFE" w:rsidRDefault="005C5BFE" w:rsidP="005C5B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1°. Виконайте дії:</w:t>
      </w:r>
    </w:p>
    <w:p w:rsidR="005C5BFE" w:rsidRDefault="005C5BFE" w:rsidP="005E0CAB">
      <w:pPr>
        <w:ind w:firstLine="3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1065" w:dyaOrig="765">
          <v:shape id="_x0000_i1034" type="#_x0000_t75" style="width:53.25pt;height:38.25pt" o:ole="">
            <v:imagedata r:id="rId23" o:title=""/>
          </v:shape>
          <o:OLEObject Type="Embed" ProgID="Equation.3" ShapeID="_x0000_i1034" DrawAspect="Content" ObjectID="_1623840604" r:id="rId24"/>
        </w:object>
      </w:r>
      <w:r>
        <w:rPr>
          <w:bCs/>
          <w:sz w:val="28"/>
          <w:szCs w:val="28"/>
          <w:lang w:val="uk-UA"/>
        </w:rPr>
        <w:t xml:space="preserve">; </w:t>
      </w:r>
      <w:r w:rsidR="005E0CAB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</m:oMath>
      <w:r w:rsidR="005E0CAB">
        <w:rPr>
          <w:sz w:val="28"/>
          <w:szCs w:val="28"/>
          <w:lang w:val="uk-UA"/>
        </w:rPr>
        <w:t>;</w:t>
      </w:r>
      <w:r w:rsidR="005E0CAB">
        <w:rPr>
          <w:bCs/>
          <w:sz w:val="28"/>
          <w:szCs w:val="28"/>
          <w:lang w:val="uk-UA"/>
        </w:rPr>
        <w:t xml:space="preserve">  </w:t>
      </w:r>
      <w:r w:rsidR="005E0CAB">
        <w:rPr>
          <w:sz w:val="28"/>
          <w:szCs w:val="28"/>
          <w:lang w:val="uk-UA"/>
        </w:rPr>
        <w:t xml:space="preserve">в) </w:t>
      </w:r>
      <w:r>
        <w:rPr>
          <w:position w:val="-24"/>
          <w:sz w:val="28"/>
          <w:szCs w:val="28"/>
          <w:lang w:val="uk-UA"/>
        </w:rPr>
        <w:object w:dxaOrig="2475" w:dyaOrig="720">
          <v:shape id="_x0000_i1035" type="#_x0000_t75" style="width:123.75pt;height:36pt" o:ole="">
            <v:imagedata r:id="rId25" o:title=""/>
          </v:shape>
          <o:OLEObject Type="Embed" ProgID="Equation.3" ShapeID="_x0000_i1035" DrawAspect="Content" ObjectID="_1623840605" r:id="rId26"/>
        </w:object>
      </w:r>
      <w:r>
        <w:rPr>
          <w:sz w:val="28"/>
          <w:szCs w:val="28"/>
          <w:lang w:val="uk-UA"/>
        </w:rPr>
        <w:t>;</w:t>
      </w:r>
    </w:p>
    <w:p w:rsidR="005C5BFE" w:rsidRPr="005E0CAB" w:rsidRDefault="005E0CAB" w:rsidP="005E0CAB">
      <w:pPr>
        <w:ind w:firstLine="3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</w:t>
      </w:r>
      <w:r w:rsidR="005C5BFE">
        <w:rPr>
          <w:bCs/>
          <w:sz w:val="28"/>
          <w:szCs w:val="28"/>
          <w:lang w:val="uk-UA"/>
        </w:rPr>
        <w:t xml:space="preserve">) </w:t>
      </w:r>
      <w:r w:rsidR="005C5BFE">
        <w:rPr>
          <w:position w:val="-24"/>
          <w:sz w:val="28"/>
          <w:szCs w:val="28"/>
          <w:lang w:val="uk-UA"/>
        </w:rPr>
        <w:object w:dxaOrig="1350" w:dyaOrig="720">
          <v:shape id="_x0000_i1036" type="#_x0000_t75" style="width:67.5pt;height:36pt" o:ole="">
            <v:imagedata r:id="rId27" o:title=""/>
          </v:shape>
          <o:OLEObject Type="Embed" ProgID="Equation.3" ShapeID="_x0000_i1036" DrawAspect="Content" ObjectID="_1623840606" r:id="rId28"/>
        </w:object>
      </w:r>
      <w:r w:rsidR="005C5BFE">
        <w:rPr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 д</w:t>
      </w:r>
      <w:r w:rsidR="005C5BFE">
        <w:rPr>
          <w:bCs/>
          <w:sz w:val="28"/>
          <w:szCs w:val="28"/>
          <w:lang w:val="uk-UA"/>
        </w:rPr>
        <w:t xml:space="preserve">) </w:t>
      </w:r>
      <w:r w:rsidR="005C5BFE">
        <w:rPr>
          <w:position w:val="-24"/>
          <w:sz w:val="28"/>
          <w:szCs w:val="28"/>
          <w:lang w:val="uk-UA"/>
        </w:rPr>
        <w:object w:dxaOrig="2670" w:dyaOrig="720">
          <v:shape id="_x0000_i1037" type="#_x0000_t75" style="width:133.5pt;height:36pt" o:ole="">
            <v:imagedata r:id="rId29" o:title=""/>
          </v:shape>
          <o:OLEObject Type="Embed" ProgID="Equation.3" ShapeID="_x0000_i1037" DrawAspect="Content" ObjectID="_1623840607" r:id="rId30"/>
        </w:object>
      </w:r>
      <w:r w:rsidR="005C5BFE">
        <w:rPr>
          <w:bCs/>
          <w:sz w:val="28"/>
          <w:szCs w:val="28"/>
          <w:lang w:val="uk-UA"/>
        </w:rPr>
        <w:t>.</w:t>
      </w:r>
    </w:p>
    <w:p w:rsidR="005C5BFE" w:rsidRDefault="005C5BFE" w:rsidP="005C5B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2°. Розв'яжіть рівняння:</w:t>
      </w:r>
    </w:p>
    <w:p w:rsidR="005C5BFE" w:rsidRDefault="005C5BFE" w:rsidP="005C5BFE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1275" w:dyaOrig="765">
          <v:shape id="_x0000_i1038" type="#_x0000_t75" style="width:63.75pt;height:38.25pt" o:ole="">
            <v:imagedata r:id="rId31" o:title=""/>
          </v:shape>
          <o:OLEObject Type="Embed" ProgID="Equation.3" ShapeID="_x0000_i1038" DrawAspect="Content" ObjectID="_1623840608" r:id="rId32"/>
        </w:object>
      </w:r>
      <w:r>
        <w:rPr>
          <w:bCs/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530" w:dyaOrig="675">
          <v:shape id="_x0000_i1039" type="#_x0000_t75" style="width:76.5pt;height:33.75pt" o:ole="">
            <v:imagedata r:id="rId33" o:title=""/>
          </v:shape>
          <o:OLEObject Type="Embed" ProgID="Equation.3" ShapeID="_x0000_i1039" DrawAspect="Content" ObjectID="_1623840609" r:id="rId34"/>
        </w:object>
      </w:r>
      <w:r>
        <w:rPr>
          <w:bCs/>
          <w:sz w:val="28"/>
          <w:szCs w:val="28"/>
          <w:lang w:val="uk-UA"/>
        </w:rPr>
        <w:t>.</w:t>
      </w:r>
    </w:p>
    <w:p w:rsidR="005C5BFE" w:rsidRDefault="005C5BFE" w:rsidP="005C5B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3°.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</w:t>
      </w:r>
    </w:p>
    <w:p w:rsidR="005C5BFE" w:rsidRPr="005E0CAB" w:rsidRDefault="005C5BFE" w:rsidP="005E0CAB">
      <w:pPr>
        <w:ind w:firstLine="1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а) </w:t>
      </w:r>
      <w:r>
        <w:rPr>
          <w:position w:val="-28"/>
          <w:sz w:val="28"/>
          <w:szCs w:val="28"/>
          <w:lang w:val="uk-UA"/>
        </w:rPr>
        <w:object w:dxaOrig="2775" w:dyaOrig="765">
          <v:shape id="_x0000_i1040" type="#_x0000_t75" style="width:138.75pt;height:38.25pt" o:ole="">
            <v:imagedata r:id="rId35" o:title=""/>
          </v:shape>
          <o:OLEObject Type="Embed" ProgID="Equation.3" ShapeID="_x0000_i1040" DrawAspect="Content" ObjectID="_1623840610" r:id="rId36"/>
        </w:object>
      </w:r>
      <w:r w:rsidR="005E0CAB">
        <w:rPr>
          <w:bCs/>
          <w:sz w:val="28"/>
          <w:szCs w:val="28"/>
          <w:lang w:val="uk-UA"/>
        </w:rPr>
        <w:t xml:space="preserve">;  </w:t>
      </w:r>
      <w:r>
        <w:rPr>
          <w:bCs/>
          <w:sz w:val="28"/>
          <w:szCs w:val="28"/>
          <w:lang w:val="uk-UA"/>
        </w:rPr>
        <w:t xml:space="preserve">б) </w:t>
      </w:r>
      <w:r>
        <w:rPr>
          <w:position w:val="-28"/>
          <w:sz w:val="28"/>
          <w:szCs w:val="28"/>
          <w:lang w:val="uk-UA"/>
        </w:rPr>
        <w:object w:dxaOrig="4155" w:dyaOrig="750">
          <v:shape id="_x0000_i1041" type="#_x0000_t75" style="width:207.75pt;height:37.5pt" o:ole="">
            <v:imagedata r:id="rId37" o:title=""/>
          </v:shape>
          <o:OLEObject Type="Embed" ProgID="Equation.3" ShapeID="_x0000_i1041" DrawAspect="Content" ObjectID="_1623840611" r:id="rId38"/>
        </w:object>
      </w:r>
      <w:r>
        <w:rPr>
          <w:sz w:val="28"/>
          <w:szCs w:val="28"/>
          <w:lang w:val="uk-UA"/>
        </w:rPr>
        <w:t>.</w:t>
      </w:r>
    </w:p>
    <w:p w:rsidR="005C5BFE" w:rsidRDefault="005C5BFE" w:rsidP="005C5B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vertAlign w:val="superscript"/>
          <w:lang w:val="uk-UA"/>
        </w:rPr>
        <w:t>•</w:t>
      </w:r>
      <w:r>
        <w:rPr>
          <w:sz w:val="28"/>
          <w:szCs w:val="28"/>
          <w:lang w:val="uk-UA"/>
        </w:rPr>
        <w:t>. При якому значенні змінної справджується рівність</w:t>
      </w:r>
    </w:p>
    <w:p w:rsidR="009856E2" w:rsidRPr="00CE3F0B" w:rsidRDefault="002D7521" w:rsidP="005C5BFE">
      <w:pPr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439" w:dyaOrig="620">
          <v:shape id="_x0000_i1042" type="#_x0000_t75" style="width:122.25pt;height:30.75pt" o:ole="">
            <v:imagedata r:id="rId39" o:title=""/>
          </v:shape>
          <o:OLEObject Type="Embed" ProgID="Equation.3" ShapeID="_x0000_i1042" DrawAspect="Content" ObjectID="_1623840612" r:id="rId40"/>
        </w:object>
      </w:r>
      <w:r w:rsidR="005C5BFE">
        <w:rPr>
          <w:sz w:val="28"/>
          <w:szCs w:val="28"/>
          <w:lang w:val="uk-UA"/>
        </w:rPr>
        <w:t>?</w:t>
      </w:r>
    </w:p>
    <w:p w:rsidR="005C5BFE" w:rsidRDefault="005C5BFE" w:rsidP="005C5BF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5C5BFE" w:rsidRDefault="005C5BFE" w:rsidP="005C5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варіант проведення цього етапу уроку можна запропонувати (після виконання роботи) оголошення правильних відповідей до за</w:t>
      </w:r>
      <w:r>
        <w:rPr>
          <w:sz w:val="28"/>
          <w:szCs w:val="28"/>
          <w:lang w:val="uk-UA"/>
        </w:rPr>
        <w:softHyphen/>
        <w:t>вдань, виконаних учнями, або роздати учням для опрацювання вдома (домашній аналіз контрольної роботи) копії правильних розв'язань за</w:t>
      </w:r>
      <w:r>
        <w:rPr>
          <w:sz w:val="28"/>
          <w:szCs w:val="28"/>
          <w:lang w:val="uk-UA"/>
        </w:rPr>
        <w:softHyphen/>
        <w:t>вдань контрольної роботи (заготовлені вчителем заздалегідь).</w:t>
      </w:r>
    </w:p>
    <w:p w:rsidR="005C5BFE" w:rsidRDefault="005C5BFE" w:rsidP="005C5BFE">
      <w:pPr>
        <w:rPr>
          <w:sz w:val="16"/>
          <w:szCs w:val="16"/>
          <w:lang w:val="uk-UA"/>
        </w:rPr>
      </w:pPr>
    </w:p>
    <w:p w:rsidR="005C5BFE" w:rsidRDefault="005C5BFE" w:rsidP="005C5BF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5C5BFE" w:rsidRDefault="005C5BFE" w:rsidP="005C5BF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 означення та властивості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натуральним показ</w:t>
      </w:r>
      <w:r>
        <w:rPr>
          <w:sz w:val="28"/>
          <w:szCs w:val="28"/>
          <w:lang w:val="uk-UA"/>
        </w:rPr>
        <w:softHyphen/>
        <w:t>ником (за довідником 7 класу).</w:t>
      </w:r>
    </w:p>
    <w:p w:rsidR="00077B1E" w:rsidRPr="005C5BFE" w:rsidRDefault="00077B1E">
      <w:pPr>
        <w:rPr>
          <w:lang w:val="uk-UA"/>
        </w:rPr>
      </w:pPr>
    </w:p>
    <w:sectPr w:rsidR="00077B1E" w:rsidRPr="005C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0EC8"/>
    <w:multiLevelType w:val="hybridMultilevel"/>
    <w:tmpl w:val="544C4CB2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90"/>
    <w:rsid w:val="00077B1E"/>
    <w:rsid w:val="001A6A53"/>
    <w:rsid w:val="002D7521"/>
    <w:rsid w:val="0040021B"/>
    <w:rsid w:val="005C5BFE"/>
    <w:rsid w:val="005E0CAB"/>
    <w:rsid w:val="009856E2"/>
    <w:rsid w:val="00A51990"/>
    <w:rsid w:val="00CC4F01"/>
    <w:rsid w:val="00C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F82E"/>
  <w15:chartTrackingRefBased/>
  <w15:docId w15:val="{5329208B-BFEA-4B5C-9EE7-A7569624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2018-10-31T13:36:00Z</dcterms:created>
  <dcterms:modified xsi:type="dcterms:W3CDTF">2019-07-05T10:54:00Z</dcterms:modified>
</cp:coreProperties>
</file>